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48" w:rsidRDefault="00094D48" w:rsidP="003F7B55">
      <w:pPr>
        <w:jc w:val="both"/>
        <w:rPr>
          <w:rFonts w:ascii="Arial" w:hAnsi="Arial" w:cs="Arial"/>
          <w:sz w:val="22"/>
          <w:szCs w:val="22"/>
        </w:rPr>
      </w:pPr>
    </w:p>
    <w:p w:rsidR="004A539E" w:rsidRDefault="004A539E" w:rsidP="003F7B55">
      <w:pPr>
        <w:jc w:val="both"/>
        <w:rPr>
          <w:rFonts w:ascii="Arial" w:hAnsi="Arial" w:cs="Arial"/>
          <w:sz w:val="22"/>
          <w:szCs w:val="22"/>
        </w:rPr>
      </w:pPr>
    </w:p>
    <w:p w:rsidR="004A539E" w:rsidRDefault="004A539E" w:rsidP="003F7B55">
      <w:pPr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965CC2" w:rsidP="002C5C5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07E02" w:rsidRPr="008C0B25" w:rsidRDefault="00307E02" w:rsidP="0030707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C0B25">
        <w:rPr>
          <w:rFonts w:ascii="Arial" w:hAnsi="Arial" w:cs="Arial"/>
          <w:b/>
          <w:sz w:val="28"/>
          <w:szCs w:val="28"/>
          <w:u w:val="single"/>
        </w:rPr>
        <w:t>PORTARIA N°</w:t>
      </w:r>
      <w:r w:rsidR="00B14839">
        <w:rPr>
          <w:rFonts w:ascii="Arial" w:hAnsi="Arial" w:cs="Arial"/>
          <w:b/>
          <w:sz w:val="28"/>
          <w:szCs w:val="28"/>
          <w:u w:val="single"/>
        </w:rPr>
        <w:t>2</w:t>
      </w:r>
      <w:r w:rsidR="00BD0D3A">
        <w:rPr>
          <w:rFonts w:ascii="Arial" w:hAnsi="Arial" w:cs="Arial"/>
          <w:b/>
          <w:sz w:val="28"/>
          <w:szCs w:val="28"/>
          <w:u w:val="single"/>
        </w:rPr>
        <w:t>1</w:t>
      </w:r>
      <w:r w:rsidR="00B14839">
        <w:rPr>
          <w:rFonts w:ascii="Arial" w:hAnsi="Arial" w:cs="Arial"/>
          <w:b/>
          <w:sz w:val="28"/>
          <w:szCs w:val="28"/>
          <w:u w:val="single"/>
        </w:rPr>
        <w:t>0</w:t>
      </w:r>
      <w:r w:rsidR="00B0436D" w:rsidRPr="008C0B25">
        <w:rPr>
          <w:rFonts w:ascii="Arial" w:hAnsi="Arial" w:cs="Arial"/>
          <w:b/>
          <w:sz w:val="28"/>
          <w:szCs w:val="28"/>
          <w:u w:val="single"/>
        </w:rPr>
        <w:t xml:space="preserve">DE </w:t>
      </w:r>
      <w:r w:rsidR="00D06B0A">
        <w:rPr>
          <w:rFonts w:ascii="Arial" w:hAnsi="Arial" w:cs="Arial"/>
          <w:b/>
          <w:sz w:val="28"/>
          <w:szCs w:val="28"/>
          <w:u w:val="single"/>
        </w:rPr>
        <w:t>29</w:t>
      </w:r>
      <w:r w:rsidR="0030707E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 w:rsidR="00B14839">
        <w:rPr>
          <w:rFonts w:ascii="Arial" w:hAnsi="Arial" w:cs="Arial"/>
          <w:b/>
          <w:sz w:val="28"/>
          <w:szCs w:val="28"/>
          <w:u w:val="single"/>
        </w:rPr>
        <w:t>AGOSTO</w:t>
      </w:r>
      <w:r w:rsidR="00B0436D" w:rsidRPr="008C0B25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 w:rsidR="0031780A" w:rsidRPr="008C0B25">
        <w:rPr>
          <w:rFonts w:ascii="Arial" w:hAnsi="Arial" w:cs="Arial"/>
          <w:b/>
          <w:sz w:val="28"/>
          <w:szCs w:val="28"/>
          <w:u w:val="single"/>
        </w:rPr>
        <w:t>2018</w:t>
      </w:r>
      <w:r w:rsidRPr="008C0B25">
        <w:rPr>
          <w:rFonts w:ascii="Arial" w:hAnsi="Arial" w:cs="Arial"/>
          <w:b/>
          <w:sz w:val="28"/>
          <w:szCs w:val="28"/>
          <w:u w:val="single"/>
        </w:rPr>
        <w:t>.</w:t>
      </w:r>
    </w:p>
    <w:p w:rsidR="00307E02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4A539E" w:rsidRDefault="004A539E" w:rsidP="003F7B55">
      <w:pPr>
        <w:jc w:val="both"/>
        <w:rPr>
          <w:rFonts w:ascii="Arial" w:hAnsi="Arial" w:cs="Arial"/>
          <w:sz w:val="22"/>
          <w:szCs w:val="22"/>
        </w:rPr>
      </w:pPr>
    </w:p>
    <w:p w:rsidR="004A539E" w:rsidRPr="00B0436D" w:rsidRDefault="004A539E" w:rsidP="003F7B55">
      <w:pPr>
        <w:jc w:val="both"/>
        <w:rPr>
          <w:rFonts w:ascii="Arial" w:hAnsi="Arial" w:cs="Arial"/>
          <w:sz w:val="22"/>
          <w:szCs w:val="22"/>
        </w:rPr>
      </w:pPr>
    </w:p>
    <w:p w:rsidR="003F7B55" w:rsidRPr="00B0436D" w:rsidRDefault="00307E0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</w:p>
    <w:p w:rsidR="00307E02" w:rsidRPr="00B0436D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3F7B55" w:rsidRPr="00B0436D">
        <w:rPr>
          <w:rFonts w:ascii="Arial" w:hAnsi="Arial" w:cs="Arial"/>
          <w:b/>
          <w:sz w:val="22"/>
          <w:szCs w:val="22"/>
        </w:rPr>
        <w:t>ANTONIO CARLOS PICOLO FURLAN,</w:t>
      </w:r>
      <w:r w:rsidR="003F7B55" w:rsidRPr="00B0436D">
        <w:rPr>
          <w:rFonts w:ascii="Arial" w:hAnsi="Arial" w:cs="Arial"/>
          <w:sz w:val="22"/>
          <w:szCs w:val="22"/>
        </w:rPr>
        <w:t xml:space="preserve"> Diretor Presidente do Serviço Autônomo Municipal de Água e Esgoto de Andirá – SAMAE, Estado do Paraná, no uso de suas atribuições legais que lhe confere a lei e,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965CC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Considerando</w:t>
      </w:r>
      <w:r w:rsidR="00307E02" w:rsidRPr="00B0436D">
        <w:rPr>
          <w:rFonts w:ascii="Arial" w:hAnsi="Arial" w:cs="Arial"/>
          <w:sz w:val="22"/>
          <w:szCs w:val="22"/>
        </w:rPr>
        <w:t xml:space="preserve"> o disposto no Art. 67 da Lei n° 8.666, de 21 de junho de 1993, quedetermina o acompanhamento e a fiscalização da execução dos contratos, por representante daAdministração especialmente designado,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Default="00965CC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307E02" w:rsidRPr="00B0436D">
        <w:rPr>
          <w:rFonts w:ascii="Arial" w:hAnsi="Arial" w:cs="Arial"/>
          <w:b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RESOLVE:</w:t>
      </w:r>
    </w:p>
    <w:p w:rsidR="004A539E" w:rsidRPr="00696E77" w:rsidRDefault="004A539E" w:rsidP="003F7B55">
      <w:pPr>
        <w:jc w:val="both"/>
        <w:rPr>
          <w:rFonts w:ascii="Arial" w:hAnsi="Arial" w:cs="Arial"/>
          <w:b/>
          <w:sz w:val="22"/>
          <w:szCs w:val="22"/>
        </w:rPr>
      </w:pP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4A539E" w:rsidRPr="00B0436D" w:rsidRDefault="00965CC2" w:rsidP="00BD0D3A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1°</w:t>
      </w:r>
      <w:r w:rsidR="00307E02" w:rsidRPr="00B0436D">
        <w:rPr>
          <w:rFonts w:ascii="Arial" w:hAnsi="Arial" w:cs="Arial"/>
          <w:sz w:val="22"/>
          <w:szCs w:val="22"/>
        </w:rPr>
        <w:t xml:space="preserve"> - Nomear os</w:t>
      </w:r>
      <w:r w:rsidR="003F7B55" w:rsidRPr="00B0436D">
        <w:rPr>
          <w:rFonts w:ascii="Arial" w:hAnsi="Arial" w:cs="Arial"/>
          <w:sz w:val="22"/>
          <w:szCs w:val="22"/>
        </w:rPr>
        <w:t xml:space="preserve"> servidores</w:t>
      </w:r>
      <w:r w:rsidR="00307E02" w:rsidRPr="00B0436D">
        <w:rPr>
          <w:rFonts w:ascii="Arial" w:hAnsi="Arial" w:cs="Arial"/>
          <w:sz w:val="22"/>
          <w:szCs w:val="22"/>
        </w:rPr>
        <w:t>, abaixo relacionados, como Fiscais de Contrato, pararesponder pela gestão, acompanhamento, fiscalização e avaliação da execução do</w:t>
      </w:r>
      <w:r w:rsidR="009B14EC">
        <w:rPr>
          <w:rFonts w:ascii="Arial" w:hAnsi="Arial" w:cs="Arial"/>
          <w:sz w:val="22"/>
          <w:szCs w:val="22"/>
        </w:rPr>
        <w:t>s</w:t>
      </w:r>
      <w:r w:rsidR="00307E02" w:rsidRPr="00B0436D">
        <w:rPr>
          <w:rFonts w:ascii="Arial" w:hAnsi="Arial" w:cs="Arial"/>
          <w:sz w:val="22"/>
          <w:szCs w:val="22"/>
        </w:rPr>
        <w:t xml:space="preserve"> seguinte</w:t>
      </w:r>
      <w:r w:rsidR="009B14EC">
        <w:rPr>
          <w:rFonts w:ascii="Arial" w:hAnsi="Arial" w:cs="Arial"/>
          <w:sz w:val="22"/>
          <w:szCs w:val="22"/>
        </w:rPr>
        <w:t>s</w:t>
      </w:r>
      <w:r w:rsidR="00307E02" w:rsidRPr="00B0436D">
        <w:rPr>
          <w:rFonts w:ascii="Arial" w:hAnsi="Arial" w:cs="Arial"/>
          <w:sz w:val="22"/>
          <w:szCs w:val="22"/>
        </w:rPr>
        <w:t>contrato</w:t>
      </w:r>
      <w:r w:rsidR="009B14EC">
        <w:rPr>
          <w:rFonts w:ascii="Arial" w:hAnsi="Arial" w:cs="Arial"/>
          <w:sz w:val="22"/>
          <w:szCs w:val="22"/>
        </w:rPr>
        <w:t>s</w:t>
      </w:r>
      <w:r w:rsidR="00307E02" w:rsidRPr="00B0436D">
        <w:rPr>
          <w:rFonts w:ascii="Arial" w:hAnsi="Arial" w:cs="Arial"/>
          <w:sz w:val="22"/>
          <w:szCs w:val="22"/>
        </w:rPr>
        <w:t>: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562" w:type="dxa"/>
        <w:tblInd w:w="-361" w:type="dxa"/>
        <w:tblLook w:val="04A0"/>
      </w:tblPr>
      <w:tblGrid>
        <w:gridCol w:w="2093"/>
        <w:gridCol w:w="4536"/>
        <w:gridCol w:w="1374"/>
        <w:gridCol w:w="2559"/>
      </w:tblGrid>
      <w:tr w:rsidR="00D8766C" w:rsidRPr="009B14EC" w:rsidTr="002C5CA5">
        <w:tc>
          <w:tcPr>
            <w:tcW w:w="2093" w:type="dxa"/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Fiscal Titular:</w:t>
            </w:r>
          </w:p>
        </w:tc>
        <w:tc>
          <w:tcPr>
            <w:tcW w:w="8469" w:type="dxa"/>
            <w:gridSpan w:val="3"/>
          </w:tcPr>
          <w:p w:rsidR="00D8766C" w:rsidRPr="009B14EC" w:rsidRDefault="00BD0D3A" w:rsidP="006714A5">
            <w:pPr>
              <w:jc w:val="both"/>
              <w:rPr>
                <w:rFonts w:ascii="Arial" w:hAnsi="Arial" w:cs="Arial"/>
                <w:b/>
              </w:rPr>
            </w:pPr>
            <w:r w:rsidRPr="00BD0D3A">
              <w:rPr>
                <w:rFonts w:ascii="Arial" w:hAnsi="Arial" w:cs="Arial"/>
                <w:b/>
              </w:rPr>
              <w:t>JOSÉ LUIZ VASCONCELLOS</w:t>
            </w:r>
          </w:p>
        </w:tc>
      </w:tr>
      <w:tr w:rsidR="00D8766C" w:rsidRPr="009B14EC" w:rsidTr="002C5CA5">
        <w:tc>
          <w:tcPr>
            <w:tcW w:w="2093" w:type="dxa"/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Gestor:</w:t>
            </w:r>
          </w:p>
        </w:tc>
        <w:tc>
          <w:tcPr>
            <w:tcW w:w="8469" w:type="dxa"/>
            <w:gridSpan w:val="3"/>
          </w:tcPr>
          <w:p w:rsidR="00D8766C" w:rsidRPr="009B14EC" w:rsidRDefault="00BD0D3A" w:rsidP="00D876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THIAGO HENRIQUE BELCHIOR FREGOLÃO</w:t>
            </w:r>
          </w:p>
        </w:tc>
      </w:tr>
      <w:tr w:rsidR="00D8766C" w:rsidRPr="009B14EC" w:rsidTr="002C5CA5">
        <w:trPr>
          <w:trHeight w:val="227"/>
        </w:trPr>
        <w:tc>
          <w:tcPr>
            <w:tcW w:w="2093" w:type="dxa"/>
          </w:tcPr>
          <w:p w:rsidR="00D8766C" w:rsidRDefault="00BD0D3A" w:rsidP="00D876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ATA</w:t>
            </w:r>
          </w:p>
          <w:p w:rsidR="00D8766C" w:rsidRPr="009B14EC" w:rsidRDefault="00D142BD" w:rsidP="00F45F8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D</w:t>
            </w:r>
            <w:r w:rsidR="00F45F80">
              <w:rPr>
                <w:rFonts w:ascii="Arial" w:hAnsi="Arial" w:cs="Arial"/>
                <w:b/>
              </w:rPr>
              <w:t>E ATA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8766C" w:rsidRDefault="00BD0D3A" w:rsidP="00D876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="00D8766C">
              <w:rPr>
                <w:rFonts w:ascii="Arial" w:hAnsi="Arial" w:cs="Arial"/>
                <w:b/>
              </w:rPr>
              <w:t>-201</w:t>
            </w:r>
            <w:r w:rsidR="00F11984">
              <w:rPr>
                <w:rFonts w:ascii="Arial" w:hAnsi="Arial" w:cs="Arial"/>
                <w:b/>
              </w:rPr>
              <w:t>8</w:t>
            </w:r>
          </w:p>
          <w:p w:rsidR="00D8766C" w:rsidRDefault="00B25B2F" w:rsidP="00F1198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D142BD">
              <w:rPr>
                <w:rFonts w:ascii="Arial" w:hAnsi="Arial" w:cs="Arial"/>
                <w:b/>
              </w:rPr>
              <w:t>5</w:t>
            </w:r>
            <w:r w:rsidR="00BD0D3A">
              <w:rPr>
                <w:rFonts w:ascii="Arial" w:hAnsi="Arial" w:cs="Arial"/>
                <w:b/>
              </w:rPr>
              <w:t>9</w:t>
            </w:r>
            <w:r w:rsidR="00F11984">
              <w:rPr>
                <w:rFonts w:ascii="Arial" w:hAnsi="Arial" w:cs="Arial"/>
                <w:b/>
              </w:rPr>
              <w:t>-</w:t>
            </w:r>
            <w:r w:rsidR="00D8766C">
              <w:rPr>
                <w:rFonts w:ascii="Arial" w:hAnsi="Arial" w:cs="Arial"/>
                <w:b/>
              </w:rPr>
              <w:t>201</w:t>
            </w:r>
            <w:r w:rsidR="00F11984">
              <w:rPr>
                <w:rFonts w:ascii="Arial" w:hAnsi="Arial" w:cs="Arial"/>
                <w:b/>
              </w:rPr>
              <w:t>8</w:t>
            </w:r>
            <w:bookmarkStart w:id="0" w:name="_GoBack"/>
            <w:bookmarkEnd w:id="0"/>
          </w:p>
          <w:p w:rsidR="00F11984" w:rsidRPr="009B14EC" w:rsidRDefault="00F11984" w:rsidP="00F1198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D8766C" w:rsidRPr="009B14EC" w:rsidRDefault="00D8766C" w:rsidP="00D8766C">
            <w:pPr>
              <w:jc w:val="right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Vigência: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D8766C" w:rsidRPr="009B14EC" w:rsidRDefault="00E66BD0" w:rsidP="000055E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D142BD">
              <w:rPr>
                <w:rFonts w:ascii="Arial" w:hAnsi="Arial" w:cs="Arial"/>
                <w:b/>
              </w:rPr>
              <w:t>-08</w:t>
            </w:r>
            <w:r w:rsidR="004706B0">
              <w:rPr>
                <w:rFonts w:ascii="Arial" w:hAnsi="Arial" w:cs="Arial"/>
                <w:b/>
              </w:rPr>
              <w:t xml:space="preserve">-2018 a </w:t>
            </w:r>
            <w:r w:rsidR="000055EC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8</w:t>
            </w:r>
            <w:r w:rsidR="004706B0">
              <w:rPr>
                <w:rFonts w:ascii="Arial" w:hAnsi="Arial" w:cs="Arial"/>
                <w:b/>
              </w:rPr>
              <w:t>-0</w:t>
            </w:r>
            <w:r w:rsidR="000055EC">
              <w:rPr>
                <w:rFonts w:ascii="Arial" w:hAnsi="Arial" w:cs="Arial"/>
                <w:b/>
              </w:rPr>
              <w:t>8</w:t>
            </w:r>
            <w:r w:rsidR="004706B0">
              <w:rPr>
                <w:rFonts w:ascii="Arial" w:hAnsi="Arial" w:cs="Arial"/>
                <w:b/>
              </w:rPr>
              <w:t>-2019</w:t>
            </w:r>
          </w:p>
        </w:tc>
      </w:tr>
      <w:tr w:rsidR="00D8766C" w:rsidRPr="009B14EC" w:rsidTr="002C5CA5">
        <w:tc>
          <w:tcPr>
            <w:tcW w:w="2093" w:type="dxa"/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Modalidade: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8766C" w:rsidRPr="009B14EC" w:rsidRDefault="002E5358" w:rsidP="00D876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PREGÃO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D8766C" w:rsidRPr="009B14EC" w:rsidRDefault="00D8766C" w:rsidP="00D8766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8766C" w:rsidRPr="009B14EC" w:rsidTr="002C5CA5">
        <w:tc>
          <w:tcPr>
            <w:tcW w:w="2093" w:type="dxa"/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Licitação:</w:t>
            </w:r>
          </w:p>
        </w:tc>
        <w:tc>
          <w:tcPr>
            <w:tcW w:w="8469" w:type="dxa"/>
            <w:gridSpan w:val="3"/>
          </w:tcPr>
          <w:p w:rsidR="00D8766C" w:rsidRPr="009B14EC" w:rsidRDefault="00BD0D3A" w:rsidP="006714A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A74E8">
              <w:rPr>
                <w:rFonts w:ascii="Arial" w:hAnsi="Arial" w:cs="Arial"/>
                <w:b/>
              </w:rPr>
              <w:t>-</w:t>
            </w:r>
            <w:r w:rsidR="00D8766C">
              <w:rPr>
                <w:rFonts w:ascii="Arial" w:hAnsi="Arial" w:cs="Arial"/>
                <w:b/>
              </w:rPr>
              <w:t>201</w:t>
            </w:r>
            <w:r w:rsidR="00F11984">
              <w:rPr>
                <w:rFonts w:ascii="Arial" w:hAnsi="Arial" w:cs="Arial"/>
                <w:b/>
              </w:rPr>
              <w:t>8</w:t>
            </w:r>
          </w:p>
        </w:tc>
      </w:tr>
      <w:tr w:rsidR="00D8766C" w:rsidRPr="009B14EC" w:rsidTr="002C5CA5">
        <w:tc>
          <w:tcPr>
            <w:tcW w:w="2093" w:type="dxa"/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Contratado:</w:t>
            </w:r>
          </w:p>
        </w:tc>
        <w:tc>
          <w:tcPr>
            <w:tcW w:w="8469" w:type="dxa"/>
            <w:gridSpan w:val="3"/>
          </w:tcPr>
          <w:p w:rsidR="00D8766C" w:rsidRPr="009B14EC" w:rsidRDefault="00BD0D3A" w:rsidP="009A74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LUCIANO LÚCIO DE OLIVEIRA &amp; CIA</w:t>
            </w:r>
            <w:r w:rsidR="000055EC">
              <w:rPr>
                <w:rFonts w:ascii="Arial" w:hAnsi="Arial" w:cs="Arial"/>
                <w:b/>
              </w:rPr>
              <w:t xml:space="preserve"> LTDA</w:t>
            </w:r>
            <w:r w:rsidR="006714A5">
              <w:rPr>
                <w:rFonts w:ascii="Arial" w:hAnsi="Arial" w:cs="Arial"/>
                <w:b/>
              </w:rPr>
              <w:t xml:space="preserve"> -</w:t>
            </w:r>
            <w:r>
              <w:rPr>
                <w:rFonts w:ascii="Arial" w:hAnsi="Arial" w:cs="Arial"/>
                <w:b/>
              </w:rPr>
              <w:t>ME</w:t>
            </w:r>
          </w:p>
        </w:tc>
      </w:tr>
      <w:tr w:rsidR="00D8766C" w:rsidRPr="009B14EC" w:rsidTr="002C5CA5">
        <w:tc>
          <w:tcPr>
            <w:tcW w:w="2093" w:type="dxa"/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8469" w:type="dxa"/>
            <w:gridSpan w:val="3"/>
          </w:tcPr>
          <w:p w:rsidR="00D8766C" w:rsidRPr="006714A5" w:rsidRDefault="003C1762" w:rsidP="000A269C">
            <w:pPr>
              <w:pStyle w:val="WW-Recuodecorpodetexto3"/>
              <w:ind w:left="0" w:right="-48" w:firstLine="0"/>
              <w:rPr>
                <w:rFonts w:ascii="Arial" w:hAnsi="Arial" w:cs="Arial"/>
                <w:b/>
                <w:sz w:val="20"/>
              </w:rPr>
            </w:pPr>
            <w:r w:rsidRPr="00BD0D3A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BD0D3A" w:rsidRPr="00BD0D3A">
              <w:rPr>
                <w:rFonts w:ascii="Arial" w:hAnsi="Arial" w:cs="Arial"/>
                <w:b/>
                <w:bCs/>
                <w:sz w:val="20"/>
              </w:rPr>
              <w:instrText xml:space="preserve"> MERGEFIELD "Objeto" </w:instrText>
            </w:r>
            <w:r w:rsidRPr="00BD0D3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D0D3A" w:rsidRPr="00BD0D3A">
              <w:rPr>
                <w:rFonts w:ascii="Arial" w:hAnsi="Arial" w:cs="Arial"/>
                <w:b/>
                <w:bCs/>
                <w:sz w:val="20"/>
              </w:rPr>
              <w:t>CONTRATAÇÃO DE EMPRESA ESPECIALIZADA PARA PRESTAÇÃO DE SERVIÇOS DE TERRAPLANAGEM, ATENDENDO AS NECESSIDADES DO DEPARTAMENTO DE LIMPEZA PÚBLICA DO SERVIÇO AUTÔNOMO DE ÁGUA E ESGOTO DE ANDIRÁ - SAMAE</w:t>
            </w:r>
            <w:r w:rsidRPr="00BD0D3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BD0D3A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</w:tr>
      <w:tr w:rsidR="00430049" w:rsidRPr="009B14EC" w:rsidTr="002C5CA5">
        <w:tc>
          <w:tcPr>
            <w:tcW w:w="2093" w:type="dxa"/>
          </w:tcPr>
          <w:p w:rsidR="00430049" w:rsidRPr="009B14EC" w:rsidRDefault="00430049" w:rsidP="0043004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  <w:tc>
          <w:tcPr>
            <w:tcW w:w="8469" w:type="dxa"/>
            <w:gridSpan w:val="3"/>
          </w:tcPr>
          <w:p w:rsidR="00430049" w:rsidRPr="005B085A" w:rsidRDefault="00430049" w:rsidP="00F45F8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R$ </w:t>
            </w:r>
            <w:r w:rsidR="00BD0D3A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="00F45F80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="00732949">
              <w:rPr>
                <w:rFonts w:ascii="Calibri" w:hAnsi="Calibri" w:cs="Arial"/>
                <w:b/>
                <w:sz w:val="22"/>
                <w:szCs w:val="22"/>
              </w:rPr>
              <w:t>.500</w:t>
            </w:r>
            <w:r w:rsidR="006714A5">
              <w:rPr>
                <w:rFonts w:ascii="Calibri" w:hAnsi="Calibri" w:cs="Arial"/>
                <w:b/>
                <w:sz w:val="22"/>
                <w:szCs w:val="22"/>
              </w:rPr>
              <w:t>,00</w:t>
            </w:r>
            <w:r w:rsidR="00F41961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 w:rsidR="00BD0D3A">
              <w:rPr>
                <w:rFonts w:ascii="Calibri" w:hAnsi="Calibri" w:cs="Arial"/>
                <w:b/>
                <w:sz w:val="22"/>
                <w:szCs w:val="22"/>
              </w:rPr>
              <w:t xml:space="preserve">Oitenta e </w:t>
            </w:r>
            <w:r w:rsidR="00F45F80">
              <w:rPr>
                <w:rFonts w:ascii="Calibri" w:hAnsi="Calibri" w:cs="Arial"/>
                <w:b/>
                <w:sz w:val="22"/>
                <w:szCs w:val="22"/>
              </w:rPr>
              <w:t>oito</w:t>
            </w:r>
            <w:r w:rsidR="00732949">
              <w:rPr>
                <w:rFonts w:ascii="Calibri" w:hAnsi="Calibri" w:cs="Arial"/>
                <w:b/>
                <w:sz w:val="22"/>
                <w:szCs w:val="22"/>
              </w:rPr>
              <w:t xml:space="preserve"> mil e quinhentos</w:t>
            </w:r>
            <w:r w:rsidR="006714A5">
              <w:rPr>
                <w:rFonts w:ascii="Calibri" w:hAnsi="Calibri" w:cs="Arial"/>
                <w:b/>
                <w:sz w:val="22"/>
                <w:szCs w:val="22"/>
              </w:rPr>
              <w:t xml:space="preserve"> reais)</w:t>
            </w:r>
            <w:r w:rsidR="002E5358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</w:tr>
    </w:tbl>
    <w:p w:rsidR="00BD0D3A" w:rsidRDefault="00BD0D3A" w:rsidP="00BD0D3A">
      <w:pPr>
        <w:jc w:val="both"/>
        <w:rPr>
          <w:rFonts w:ascii="Arial" w:hAnsi="Arial" w:cs="Arial"/>
          <w:b/>
          <w:sz w:val="22"/>
          <w:szCs w:val="22"/>
        </w:rPr>
      </w:pPr>
    </w:p>
    <w:p w:rsidR="00BD0D3A" w:rsidRDefault="00BD0D3A" w:rsidP="00BD0D3A">
      <w:pPr>
        <w:jc w:val="both"/>
        <w:rPr>
          <w:rFonts w:ascii="Arial" w:hAnsi="Arial" w:cs="Arial"/>
          <w:b/>
          <w:sz w:val="22"/>
          <w:szCs w:val="22"/>
        </w:rPr>
      </w:pPr>
    </w:p>
    <w:p w:rsidR="00094D48" w:rsidRPr="00BD0D3A" w:rsidRDefault="00307E02" w:rsidP="00BD0D3A">
      <w:pPr>
        <w:jc w:val="both"/>
        <w:rPr>
          <w:rFonts w:ascii="Arial" w:hAnsi="Arial" w:cs="Arial"/>
          <w:b/>
          <w:sz w:val="22"/>
          <w:szCs w:val="22"/>
        </w:rPr>
      </w:pPr>
      <w:r w:rsidRPr="00696E77">
        <w:rPr>
          <w:rFonts w:ascii="Arial" w:hAnsi="Arial" w:cs="Arial"/>
          <w:b/>
          <w:sz w:val="22"/>
          <w:szCs w:val="22"/>
        </w:rPr>
        <w:t>Art. 2°</w:t>
      </w:r>
      <w:r w:rsidRPr="00B0436D">
        <w:rPr>
          <w:rFonts w:ascii="Arial" w:hAnsi="Arial" w:cs="Arial"/>
          <w:sz w:val="22"/>
          <w:szCs w:val="22"/>
        </w:rPr>
        <w:t xml:space="preserve"> - Os Fiscais de Contrato serão responsáveis para representar o Conselho Regional</w:t>
      </w:r>
      <w:r w:rsidR="00227892">
        <w:rPr>
          <w:rFonts w:ascii="Arial" w:hAnsi="Arial" w:cs="Arial"/>
          <w:sz w:val="22"/>
          <w:szCs w:val="22"/>
        </w:rPr>
        <w:t xml:space="preserve">de Contabilidade do Paraná </w:t>
      </w:r>
      <w:r w:rsidRPr="00B0436D">
        <w:rPr>
          <w:rFonts w:ascii="Arial" w:hAnsi="Arial" w:cs="Arial"/>
          <w:sz w:val="22"/>
          <w:szCs w:val="22"/>
        </w:rPr>
        <w:t xml:space="preserve">perante o contratado e zelar pela boa execução </w:t>
      </w:r>
    </w:p>
    <w:p w:rsidR="00307E02" w:rsidRPr="00B0436D" w:rsidRDefault="00307E02" w:rsidP="003F7B55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do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objeto pactuado,mediante a execução das atividades de orientação, fiscalização, controle e aceite, devendo ainda: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Ler minuciosamente o contrato, convênio ou termo de cooperação, anotando emregistro próprio todas as ocorrências relacionadas à sua execução;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Verificar se o contrato, convênio ou termo de cooperação atende as formalidadeslegais, especialmente no que se refere à qualificação e identificação completa doscontratados, convenentes ou partícipes;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Exigir somente o que for previsto no contrato. Qualquer alteração de condiçãocontratual deve ser submetida ao superior hierárquico, acompanhada dasjustificativas pertinentes.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lastRenderedPageBreak/>
        <w:t>Esclarecer dúvidas do preposto/ representante da Contratada que estiverem sob asua alçada, encaminhando problemas que surgirem quando lhe faltar competência;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Notificar a contratada, sempre por escrito, com prova de recebimento danotificação (procedimento formal, com prazo, etc.).Em caso de obras e prestação de serviços de engenharia, anotar todas asocorrências no diário de obras, tomando as providências que estejam sob suaalçada e encaminhando as que fugirem a sua competência;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 Verificar se o cronograma físico-financeiro das obras e serviços ou a aquisição demateriais e equipamentos se desenvolvem de acordo com a respectiva Ordem deServiço, Nota de Empenho e com o estabelecido no Instrumento firmado;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Verificar articulação entre as etapas, de modo que os objetivos sejam atingidos;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Certificar a execução de etapa de obras ou serviços e o recebimento deaquisições e equipamentos, mediante emissão de Atestado de Execução e determo circunstanciado;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Atestar a conclusão das etapas ajustadas;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Receber obras e serviços, no caso de contrato, podendo, caso necessário, solicitar oacompanhamento do setor responsável.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Rejeitar bens e serviços que estejam em desacordo com as especificações doobjeto contratado. A ação do fiscal, nesses casos, observará o que reza o contrato eo ato licitatório, principalmente em relação ao prazo ali previsto;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Receber e encaminhar as faturas, devidamente atestadas, ao setorfinanceiro, observado se a fatura apresentada pela contratada refere-se ao serviçoque foi autorizado e efetivamente prestado no período. Em caso de dúvida, buscar,obrigatoriamente, auxílio para que efetue corretamente a atestação/medição.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F858E0" w:rsidRDefault="00307E02" w:rsidP="00ED645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Na hipótese de atestação dos serviços ser servidor lotado na sede da prestaçãodo serviço, a fatura será encaminhada juntamente com o documento deatestação, assinado pelo servidor designado para tal finalidade. Nessa hipótese, haverá gestão compartilhada do contrato (caso da terceirização de serviços delimpeza e vigilância, por exemplo).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094D48" w:rsidRPr="00094D48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Prestar as informações necessárias sobre o andamento das etapas ao </w:t>
      </w:r>
      <w:proofErr w:type="spellStart"/>
      <w:r w:rsidRPr="00B0436D">
        <w:rPr>
          <w:rFonts w:ascii="Arial" w:hAnsi="Arial" w:cs="Arial"/>
          <w:sz w:val="22"/>
          <w:szCs w:val="22"/>
        </w:rPr>
        <w:t>setordemandante</w:t>
      </w:r>
      <w:proofErr w:type="spellEnd"/>
      <w:r w:rsidRPr="00B0436D">
        <w:rPr>
          <w:rFonts w:ascii="Arial" w:hAnsi="Arial" w:cs="Arial"/>
          <w:sz w:val="22"/>
          <w:szCs w:val="22"/>
        </w:rPr>
        <w:t xml:space="preserve"> do(s) </w:t>
      </w:r>
      <w:proofErr w:type="gramStart"/>
      <w:r w:rsidRPr="00B0436D">
        <w:rPr>
          <w:rFonts w:ascii="Arial" w:hAnsi="Arial" w:cs="Arial"/>
          <w:sz w:val="22"/>
          <w:szCs w:val="22"/>
        </w:rPr>
        <w:t>bem(</w:t>
      </w:r>
      <w:proofErr w:type="spellStart"/>
      <w:proofErr w:type="gramEnd"/>
      <w:r w:rsidRPr="00B0436D">
        <w:rPr>
          <w:rFonts w:ascii="Arial" w:hAnsi="Arial" w:cs="Arial"/>
          <w:sz w:val="22"/>
          <w:szCs w:val="22"/>
        </w:rPr>
        <w:t>ns</w:t>
      </w:r>
      <w:proofErr w:type="spellEnd"/>
      <w:r w:rsidRPr="00B0436D">
        <w:rPr>
          <w:rFonts w:ascii="Arial" w:hAnsi="Arial" w:cs="Arial"/>
          <w:sz w:val="22"/>
          <w:szCs w:val="22"/>
        </w:rPr>
        <w:t xml:space="preserve">) ou serviço(s) ao qual o contrato, convênio ou termo decooperação esteja </w:t>
      </w: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vinculado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, para que sejam efetuadas as atualizações nossistemas de controle utilizados pelo </w:t>
      </w:r>
      <w:r w:rsidR="00965CC2" w:rsidRPr="00B0436D">
        <w:rPr>
          <w:rFonts w:ascii="Arial" w:hAnsi="Arial" w:cs="Arial"/>
          <w:sz w:val="22"/>
          <w:szCs w:val="22"/>
        </w:rPr>
        <w:t>SAMAE</w:t>
      </w:r>
      <w:r w:rsidRPr="00B0436D">
        <w:rPr>
          <w:rFonts w:ascii="Arial" w:hAnsi="Arial" w:cs="Arial"/>
          <w:sz w:val="22"/>
          <w:szCs w:val="22"/>
        </w:rPr>
        <w:t>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Prestar, ao ordenador de despesa, informações necessárias ao cálculo dereajustamento de preços, quando previstos em normas próprias;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Dar ciências à área demandante:</w:t>
      </w:r>
    </w:p>
    <w:p w:rsidR="00307E02" w:rsidRPr="00B0436D" w:rsidRDefault="00307E02" w:rsidP="00ED645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Ocorrências que possam ensejar aplicação de penalidades ao contratado,convenente ou partícipe;</w:t>
      </w:r>
    </w:p>
    <w:p w:rsidR="00307E02" w:rsidRPr="00B0436D" w:rsidRDefault="00307E02" w:rsidP="00ED645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Alterações necessárias ao projeto e suas consequências no custo previsto.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Remeter, até o 5º (quinto) dia útil do bimestre subsequente, relatório deacompanhamento das obras ou serviços contratados ao setor do </w:t>
      </w:r>
      <w:r w:rsidR="007E5C95" w:rsidRPr="00B0436D">
        <w:rPr>
          <w:rFonts w:ascii="Arial" w:hAnsi="Arial" w:cs="Arial"/>
          <w:sz w:val="22"/>
          <w:szCs w:val="22"/>
        </w:rPr>
        <w:t xml:space="preserve">SAMAE </w:t>
      </w:r>
      <w:r w:rsidRPr="00B0436D">
        <w:rPr>
          <w:rFonts w:ascii="Arial" w:hAnsi="Arial" w:cs="Arial"/>
          <w:sz w:val="22"/>
          <w:szCs w:val="22"/>
        </w:rPr>
        <w:t>ao qual ocontrato ou convênio esteja vinculado;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lastRenderedPageBreak/>
        <w:t>Elaborar ou solicitar justificativa técnica, quando couber, com vistas àalteração unilateral do contrato pela Administração;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Procurar auxílio em caso de dúvidas técnicas ou jurídicas;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4A539E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Deverá, ainda, o final de contrato, de convênio ou termo de cooperaçãocomunicar ao Controle Interno e ao Setor Jurídico, </w:t>
      </w:r>
      <w:r w:rsidR="007E5C95" w:rsidRPr="00B0436D">
        <w:rPr>
          <w:rFonts w:ascii="Arial" w:hAnsi="Arial" w:cs="Arial"/>
          <w:sz w:val="22"/>
          <w:szCs w:val="22"/>
        </w:rPr>
        <w:t>as</w:t>
      </w:r>
      <w:r w:rsidRPr="00B0436D">
        <w:rPr>
          <w:rFonts w:ascii="Arial" w:hAnsi="Arial" w:cs="Arial"/>
          <w:sz w:val="22"/>
          <w:szCs w:val="22"/>
        </w:rPr>
        <w:t xml:space="preserve"> irregularidades que nãotenham sido sanadas tempestivamente ou a contento.</w:t>
      </w:r>
    </w:p>
    <w:p w:rsidR="004A539E" w:rsidRPr="004A539E" w:rsidRDefault="004A539E" w:rsidP="004A539E">
      <w:pPr>
        <w:pStyle w:val="PargrafodaLista"/>
        <w:rPr>
          <w:rFonts w:ascii="Arial" w:hAnsi="Arial" w:cs="Arial"/>
          <w:b/>
          <w:sz w:val="22"/>
          <w:szCs w:val="22"/>
        </w:rPr>
      </w:pPr>
    </w:p>
    <w:p w:rsidR="003F7B55" w:rsidRPr="0063204A" w:rsidRDefault="003F7B55" w:rsidP="0063204A">
      <w:pPr>
        <w:pStyle w:val="PargrafodaLista"/>
        <w:jc w:val="both"/>
        <w:rPr>
          <w:rFonts w:ascii="Arial" w:hAnsi="Arial" w:cs="Arial"/>
          <w:b/>
          <w:sz w:val="22"/>
          <w:szCs w:val="22"/>
        </w:rPr>
      </w:pPr>
    </w:p>
    <w:p w:rsidR="007E5C95" w:rsidRPr="00B0436D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3°</w:t>
      </w:r>
      <w:r w:rsidR="00307E02" w:rsidRPr="00B0436D">
        <w:rPr>
          <w:rFonts w:ascii="Arial" w:hAnsi="Arial" w:cs="Arial"/>
          <w:sz w:val="22"/>
          <w:szCs w:val="22"/>
        </w:rPr>
        <w:t xml:space="preserve"> - O gestor será responsável pela gestão do contrato</w:t>
      </w:r>
      <w:r w:rsidR="00696E77">
        <w:rPr>
          <w:rFonts w:ascii="Arial" w:hAnsi="Arial" w:cs="Arial"/>
          <w:sz w:val="22"/>
          <w:szCs w:val="22"/>
        </w:rPr>
        <w:t>, no que se refere a</w:t>
      </w:r>
      <w:r w:rsidR="007E5C95" w:rsidRPr="00B0436D">
        <w:rPr>
          <w:rFonts w:ascii="Arial" w:hAnsi="Arial" w:cs="Arial"/>
          <w:sz w:val="22"/>
          <w:szCs w:val="22"/>
        </w:rPr>
        <w:t xml:space="preserve">: </w:t>
      </w:r>
    </w:p>
    <w:p w:rsidR="007E5C95" w:rsidRPr="00B0436D" w:rsidRDefault="007E5C95" w:rsidP="003F7B55">
      <w:pPr>
        <w:jc w:val="both"/>
        <w:rPr>
          <w:rFonts w:ascii="Arial" w:hAnsi="Arial" w:cs="Arial"/>
          <w:sz w:val="22"/>
          <w:szCs w:val="22"/>
        </w:rPr>
      </w:pPr>
    </w:p>
    <w:p w:rsidR="00ED6458" w:rsidRPr="00B0436D" w:rsidRDefault="00ED6458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C</w:t>
      </w:r>
      <w:r w:rsidR="007E5C95" w:rsidRPr="00B0436D">
        <w:rPr>
          <w:rFonts w:ascii="Arial" w:hAnsi="Arial" w:cs="Arial"/>
          <w:sz w:val="22"/>
          <w:szCs w:val="22"/>
        </w:rPr>
        <w:t xml:space="preserve">ontrolar o prazo de vigência do instrumento contratual sob sua responsabilidade, e encaminhar a solicitação de prorrogação; </w:t>
      </w:r>
    </w:p>
    <w:p w:rsidR="00ED6458" w:rsidRPr="00B0436D" w:rsidRDefault="00ED6458" w:rsidP="00B0436D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B0436D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</w:t>
      </w:r>
      <w:r w:rsidR="007E5C95" w:rsidRPr="00B0436D">
        <w:rPr>
          <w:rFonts w:ascii="Arial" w:hAnsi="Arial" w:cs="Arial"/>
          <w:sz w:val="22"/>
          <w:szCs w:val="22"/>
        </w:rPr>
        <w:t xml:space="preserve">erificar se a entrega de materiais, execução de obras ou a prestação de serviços será cumprida integral ou parceladamente; 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B0436D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</w:t>
      </w:r>
      <w:r w:rsidR="007E5C95" w:rsidRPr="00B0436D">
        <w:rPr>
          <w:rFonts w:ascii="Arial" w:hAnsi="Arial" w:cs="Arial"/>
          <w:sz w:val="22"/>
          <w:szCs w:val="22"/>
        </w:rPr>
        <w:t xml:space="preserve">notar em formulário próprio todas as ocorrências relacionadas com a execução do contrato, determinando o que for necessário à regularização das faltas ou defeitos observados; 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comunicar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à unidade competente, formalmente, irregularidades cometidas passíveis de penalidade, após os contatos prévios com a contratada;</w:t>
      </w:r>
    </w:p>
    <w:p w:rsidR="00B0436D" w:rsidRPr="00B0436D" w:rsidRDefault="00B0436D" w:rsidP="00B0436D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solicitar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à unidade competente esclarecimentos de dúvidas relativas ao contrato sob sua responsabilidade;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acompanhar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o cumprimento, pela contratada, do cronograma físico-financeiro; 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7E5C95" w:rsidP="00B0436D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estabelecer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prazo para correção de eventuais pendências na execução do contrato e informar à autoridade competente ocorrências que possam gerar dificuldades à conclusão da obra ou em relação a terceiros; </w:t>
      </w:r>
    </w:p>
    <w:p w:rsidR="00965CC2" w:rsidRPr="00B0436D" w:rsidRDefault="00965CC2" w:rsidP="00B0436D">
      <w:pPr>
        <w:pStyle w:val="PargrafodaLista"/>
        <w:ind w:left="709"/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965CC2" w:rsidP="00965CC2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</w:t>
      </w:r>
      <w:r w:rsidR="007E5C95" w:rsidRPr="00B0436D">
        <w:rPr>
          <w:rFonts w:ascii="Arial" w:hAnsi="Arial" w:cs="Arial"/>
          <w:sz w:val="22"/>
          <w:szCs w:val="22"/>
        </w:rPr>
        <w:t>ncaminhar à autoridade competente eventuais pedidos de modificações no cronograma físico-financeiro, substituições de materiais e equipamentos, formulados pela contratada.</w:t>
      </w:r>
    </w:p>
    <w:p w:rsidR="00965CC2" w:rsidRPr="00B0436D" w:rsidRDefault="00965CC2" w:rsidP="00965CC2">
      <w:pPr>
        <w:pStyle w:val="PargrafodaLista"/>
        <w:ind w:left="709"/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965CC2" w:rsidP="00965CC2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</w:t>
      </w:r>
      <w:r w:rsidR="00307E02" w:rsidRPr="00B0436D">
        <w:rPr>
          <w:rFonts w:ascii="Arial" w:hAnsi="Arial" w:cs="Arial"/>
          <w:sz w:val="22"/>
          <w:szCs w:val="22"/>
        </w:rPr>
        <w:t>a ausência temporária oudefinitiva do fiscal titular</w:t>
      </w:r>
      <w:r w:rsidRPr="00B0436D">
        <w:rPr>
          <w:rFonts w:ascii="Arial" w:hAnsi="Arial" w:cs="Arial"/>
          <w:sz w:val="22"/>
          <w:szCs w:val="22"/>
        </w:rPr>
        <w:t xml:space="preserve">, o Gestor deverá </w:t>
      </w:r>
      <w:r w:rsidR="00B0436D" w:rsidRPr="00B0436D">
        <w:rPr>
          <w:rFonts w:ascii="Arial" w:hAnsi="Arial" w:cs="Arial"/>
          <w:sz w:val="22"/>
          <w:szCs w:val="22"/>
        </w:rPr>
        <w:t>substituí-lo</w:t>
      </w:r>
      <w:r w:rsidR="00307E02" w:rsidRPr="00B0436D">
        <w:rPr>
          <w:rFonts w:ascii="Arial" w:hAnsi="Arial" w:cs="Arial"/>
          <w:sz w:val="22"/>
          <w:szCs w:val="22"/>
        </w:rPr>
        <w:t>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4826BF" w:rsidRPr="004826BF" w:rsidRDefault="00B0436D" w:rsidP="004826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826BF">
        <w:rPr>
          <w:rFonts w:ascii="Arial" w:hAnsi="Arial" w:cs="Arial"/>
          <w:b/>
          <w:sz w:val="22"/>
          <w:szCs w:val="22"/>
        </w:rPr>
        <w:tab/>
      </w:r>
      <w:r w:rsidR="004826BF">
        <w:rPr>
          <w:rFonts w:ascii="Arial" w:hAnsi="Arial" w:cs="Arial"/>
          <w:b/>
          <w:sz w:val="22"/>
          <w:szCs w:val="22"/>
        </w:rPr>
        <w:tab/>
      </w:r>
    </w:p>
    <w:p w:rsidR="00C86EEC" w:rsidRDefault="004826BF" w:rsidP="003F7B55">
      <w:pPr>
        <w:jc w:val="both"/>
        <w:rPr>
          <w:rFonts w:ascii="Arial" w:hAnsi="Arial" w:cs="Arial"/>
          <w:sz w:val="22"/>
          <w:szCs w:val="22"/>
        </w:rPr>
      </w:pPr>
      <w:r w:rsidRPr="004826BF">
        <w:rPr>
          <w:rFonts w:ascii="Arial" w:hAnsi="Arial" w:cs="Arial"/>
          <w:b/>
          <w:sz w:val="22"/>
          <w:szCs w:val="22"/>
        </w:rPr>
        <w:t xml:space="preserve">  Art. 4°</w:t>
      </w:r>
      <w:r w:rsidRPr="004826BF">
        <w:rPr>
          <w:rFonts w:ascii="Arial" w:hAnsi="Arial" w:cs="Arial"/>
          <w:sz w:val="22"/>
          <w:szCs w:val="22"/>
        </w:rPr>
        <w:t xml:space="preserve"> - Esta Portaria entra em v</w:t>
      </w:r>
      <w:r w:rsidR="00BD0D3A">
        <w:rPr>
          <w:rFonts w:ascii="Arial" w:hAnsi="Arial" w:cs="Arial"/>
          <w:sz w:val="22"/>
          <w:szCs w:val="22"/>
        </w:rPr>
        <w:t>igor na data de sua publicação.</w:t>
      </w:r>
    </w:p>
    <w:p w:rsidR="00BD0D3A" w:rsidRDefault="00BD0D3A" w:rsidP="003F7B55">
      <w:pPr>
        <w:jc w:val="both"/>
        <w:rPr>
          <w:rFonts w:ascii="Arial" w:hAnsi="Arial" w:cs="Arial"/>
          <w:sz w:val="22"/>
          <w:szCs w:val="22"/>
        </w:rPr>
      </w:pPr>
    </w:p>
    <w:p w:rsidR="00BD0D3A" w:rsidRDefault="00BD0D3A" w:rsidP="003F7B55">
      <w:pPr>
        <w:jc w:val="both"/>
        <w:rPr>
          <w:rFonts w:ascii="Arial" w:hAnsi="Arial" w:cs="Arial"/>
          <w:sz w:val="22"/>
          <w:szCs w:val="22"/>
        </w:rPr>
      </w:pPr>
    </w:p>
    <w:p w:rsidR="00BD0D3A" w:rsidRPr="00B0436D" w:rsidRDefault="00BD0D3A" w:rsidP="003F7B55">
      <w:pPr>
        <w:jc w:val="both"/>
        <w:rPr>
          <w:rFonts w:ascii="Arial" w:hAnsi="Arial" w:cs="Arial"/>
          <w:sz w:val="22"/>
          <w:szCs w:val="22"/>
        </w:rPr>
      </w:pPr>
    </w:p>
    <w:p w:rsidR="00C86EEC" w:rsidRPr="00B0436D" w:rsidRDefault="00C86EEC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Andirá, </w:t>
      </w:r>
      <w:r w:rsidR="004B5FE4">
        <w:rPr>
          <w:rFonts w:ascii="Arial" w:hAnsi="Arial" w:cs="Arial"/>
          <w:sz w:val="22"/>
          <w:szCs w:val="22"/>
        </w:rPr>
        <w:t>29</w:t>
      </w:r>
      <w:r w:rsidRPr="00B0436D">
        <w:rPr>
          <w:rFonts w:ascii="Arial" w:hAnsi="Arial" w:cs="Arial"/>
          <w:sz w:val="22"/>
          <w:szCs w:val="22"/>
        </w:rPr>
        <w:t xml:space="preserve"> de</w:t>
      </w:r>
      <w:r w:rsidR="00B14839">
        <w:rPr>
          <w:rFonts w:ascii="Arial" w:hAnsi="Arial" w:cs="Arial"/>
          <w:sz w:val="22"/>
          <w:szCs w:val="22"/>
        </w:rPr>
        <w:t xml:space="preserve">Agosto </w:t>
      </w:r>
      <w:r w:rsidRPr="00B0436D">
        <w:rPr>
          <w:rFonts w:ascii="Arial" w:hAnsi="Arial" w:cs="Arial"/>
          <w:sz w:val="22"/>
          <w:szCs w:val="22"/>
        </w:rPr>
        <w:t>de 201</w:t>
      </w:r>
      <w:r w:rsidR="00227892">
        <w:rPr>
          <w:rFonts w:ascii="Arial" w:hAnsi="Arial" w:cs="Arial"/>
          <w:sz w:val="22"/>
          <w:szCs w:val="22"/>
        </w:rPr>
        <w:t>8</w:t>
      </w:r>
      <w:r w:rsidR="00307E02" w:rsidRPr="00B0436D">
        <w:rPr>
          <w:rFonts w:ascii="Arial" w:hAnsi="Arial" w:cs="Arial"/>
          <w:sz w:val="22"/>
          <w:szCs w:val="22"/>
        </w:rPr>
        <w:t>.</w:t>
      </w:r>
    </w:p>
    <w:p w:rsidR="00C86EEC" w:rsidRDefault="00C86EEC" w:rsidP="003F7B55">
      <w:pPr>
        <w:jc w:val="both"/>
        <w:rPr>
          <w:rFonts w:ascii="Arial" w:hAnsi="Arial" w:cs="Arial"/>
          <w:sz w:val="22"/>
          <w:szCs w:val="22"/>
        </w:rPr>
      </w:pPr>
    </w:p>
    <w:p w:rsidR="00B14839" w:rsidRDefault="00B14839" w:rsidP="003F7B55">
      <w:pPr>
        <w:jc w:val="both"/>
        <w:rPr>
          <w:rFonts w:ascii="Arial" w:hAnsi="Arial" w:cs="Arial"/>
          <w:sz w:val="22"/>
          <w:szCs w:val="22"/>
        </w:rPr>
      </w:pPr>
    </w:p>
    <w:p w:rsidR="00B14839" w:rsidRPr="00B0436D" w:rsidRDefault="00B14839" w:rsidP="003F7B55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_________________________</w:t>
      </w:r>
    </w:p>
    <w:p w:rsidR="007E5C95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Antônio Carlos </w:t>
      </w:r>
      <w:proofErr w:type="spellStart"/>
      <w:r w:rsidRPr="00B0436D">
        <w:rPr>
          <w:rFonts w:ascii="Arial" w:hAnsi="Arial" w:cs="Arial"/>
          <w:sz w:val="22"/>
          <w:szCs w:val="22"/>
        </w:rPr>
        <w:t>Picolo</w:t>
      </w:r>
      <w:proofErr w:type="spellEnd"/>
      <w:r w:rsidRPr="00B0436D">
        <w:rPr>
          <w:rFonts w:ascii="Arial" w:hAnsi="Arial" w:cs="Arial"/>
          <w:sz w:val="22"/>
          <w:szCs w:val="22"/>
        </w:rPr>
        <w:t xml:space="preserve"> Furlan</w:t>
      </w:r>
    </w:p>
    <w:p w:rsidR="007E5C95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Diretor Presidente</w:t>
      </w:r>
      <w:r w:rsidR="00B0436D">
        <w:rPr>
          <w:rFonts w:ascii="Arial" w:hAnsi="Arial" w:cs="Arial"/>
          <w:sz w:val="22"/>
          <w:szCs w:val="22"/>
        </w:rPr>
        <w:t xml:space="preserve"> - SAMAE</w:t>
      </w:r>
    </w:p>
    <w:p w:rsidR="007E5C95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</w:p>
    <w:sectPr w:rsidR="007E5C95" w:rsidRPr="00B0436D" w:rsidSect="00307E0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851" w:left="1134" w:header="426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0E3" w:rsidRDefault="00EE10E3">
      <w:r>
        <w:separator/>
      </w:r>
    </w:p>
  </w:endnote>
  <w:endnote w:type="continuationSeparator" w:id="1">
    <w:p w:rsidR="00EE10E3" w:rsidRDefault="00EE1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BD" w:rsidRDefault="00D142B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BD" w:rsidRPr="00CB7877" w:rsidRDefault="003C1762">
    <w:pPr>
      <w:pStyle w:val="Rodap"/>
      <w:rPr>
        <w:i/>
      </w:rPr>
    </w:pPr>
    <w:r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4098" type="#_x0000_t32" style="position:absolute;margin-left:-61.2pt;margin-top:-6.25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S0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" strokeweight="1.5pt"/>
      </w:pict>
    </w:r>
    <w:r w:rsidR="00D142BD" w:rsidRPr="00CB7877">
      <w:rPr>
        <w:i/>
      </w:rPr>
      <w:t>“Você já parou para refletir hoje sobre a importância da água e sobre o que você tem feito para economizá-la?”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BD" w:rsidRDefault="003C1762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3C1762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" strokecolor="#365f91" strokeweight="2.25pt"/>
      </w:pict>
    </w:r>
  </w:p>
  <w:p w:rsidR="00D142BD" w:rsidRPr="00716A44" w:rsidRDefault="00D142BD" w:rsidP="00F434BC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142BD" w:rsidRDefault="00D142BD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0E3" w:rsidRDefault="00EE10E3">
      <w:r>
        <w:separator/>
      </w:r>
    </w:p>
  </w:footnote>
  <w:footnote w:type="continuationSeparator" w:id="1">
    <w:p w:rsidR="00EE10E3" w:rsidRDefault="00EE1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BD" w:rsidRDefault="00D142BD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 w:rsidRPr="00F434BC">
      <w:rPr>
        <w:noProof/>
        <w:lang w:eastAsia="pt-BR"/>
      </w:rPr>
      <w:drawing>
        <wp:inline distT="0" distB="0" distL="0" distR="0">
          <wp:extent cx="6120765" cy="955013"/>
          <wp:effectExtent l="19050" t="0" r="0" b="0"/>
          <wp:docPr id="3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42BD" w:rsidRDefault="003C1762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4099" type="#_x0000_t32" style="position:absolute;left:0;text-align:left;margin-left:-55.2pt;margin-top:6.25pt;width:59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" strokeweight="2.2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BD" w:rsidRDefault="00D142B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0B6"/>
    <w:multiLevelType w:val="hybridMultilevel"/>
    <w:tmpl w:val="4ABC9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1E299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035BE"/>
    <w:multiLevelType w:val="hybridMultilevel"/>
    <w:tmpl w:val="5E927470"/>
    <w:lvl w:ilvl="0" w:tplc="5B2899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596E18FA"/>
    <w:multiLevelType w:val="hybridMultilevel"/>
    <w:tmpl w:val="555894AC"/>
    <w:lvl w:ilvl="0" w:tplc="F83013E4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22D1C"/>
    <w:multiLevelType w:val="hybridMultilevel"/>
    <w:tmpl w:val="7CB228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80A9C"/>
    <w:multiLevelType w:val="hybridMultilevel"/>
    <w:tmpl w:val="650839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B00F4"/>
    <w:multiLevelType w:val="hybridMultilevel"/>
    <w:tmpl w:val="A03CC4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F6DBF"/>
    <w:multiLevelType w:val="hybridMultilevel"/>
    <w:tmpl w:val="A202C2D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73726C6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100"/>
    <o:shapelayout v:ext="edit">
      <o:idmap v:ext="edit" data="4"/>
      <o:rules v:ext="edit">
        <o:r id="V:Rule1" type="connector" idref="#AutoShape 25"/>
        <o:r id="V:Rule2" type="connector" idref="#AutoShape 23"/>
        <o:r id="V:Rule3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55EC"/>
    <w:rsid w:val="00027888"/>
    <w:rsid w:val="00030664"/>
    <w:rsid w:val="00081E55"/>
    <w:rsid w:val="000833BC"/>
    <w:rsid w:val="00094D48"/>
    <w:rsid w:val="000A269C"/>
    <w:rsid w:val="000B0A18"/>
    <w:rsid w:val="000F46CC"/>
    <w:rsid w:val="00102F9A"/>
    <w:rsid w:val="00125B1A"/>
    <w:rsid w:val="0015662A"/>
    <w:rsid w:val="00167970"/>
    <w:rsid w:val="00177F8A"/>
    <w:rsid w:val="001849C3"/>
    <w:rsid w:val="00190267"/>
    <w:rsid w:val="001920F6"/>
    <w:rsid w:val="001945AE"/>
    <w:rsid w:val="001A16A2"/>
    <w:rsid w:val="001A4B03"/>
    <w:rsid w:val="001B6517"/>
    <w:rsid w:val="001C2FFF"/>
    <w:rsid w:val="001C5460"/>
    <w:rsid w:val="001C5866"/>
    <w:rsid w:val="001D7C8D"/>
    <w:rsid w:val="001F2303"/>
    <w:rsid w:val="002031BA"/>
    <w:rsid w:val="00205F2A"/>
    <w:rsid w:val="00227892"/>
    <w:rsid w:val="00255B86"/>
    <w:rsid w:val="002727B0"/>
    <w:rsid w:val="00276544"/>
    <w:rsid w:val="002B4D54"/>
    <w:rsid w:val="002C466B"/>
    <w:rsid w:val="002C5C58"/>
    <w:rsid w:val="002C5CA5"/>
    <w:rsid w:val="002C752E"/>
    <w:rsid w:val="002E5358"/>
    <w:rsid w:val="002F391A"/>
    <w:rsid w:val="002F3E1D"/>
    <w:rsid w:val="0030707E"/>
    <w:rsid w:val="00307E02"/>
    <w:rsid w:val="00315BB3"/>
    <w:rsid w:val="0031780A"/>
    <w:rsid w:val="00317BEC"/>
    <w:rsid w:val="00344017"/>
    <w:rsid w:val="00363C15"/>
    <w:rsid w:val="0037069F"/>
    <w:rsid w:val="0037122F"/>
    <w:rsid w:val="003A1F43"/>
    <w:rsid w:val="003A5919"/>
    <w:rsid w:val="003C1762"/>
    <w:rsid w:val="003F6E13"/>
    <w:rsid w:val="003F7B55"/>
    <w:rsid w:val="00401687"/>
    <w:rsid w:val="00430049"/>
    <w:rsid w:val="004706B0"/>
    <w:rsid w:val="0047683C"/>
    <w:rsid w:val="00477968"/>
    <w:rsid w:val="004826BF"/>
    <w:rsid w:val="00484CFB"/>
    <w:rsid w:val="004A539E"/>
    <w:rsid w:val="004B5FE4"/>
    <w:rsid w:val="004C27A3"/>
    <w:rsid w:val="004E4600"/>
    <w:rsid w:val="004F41D6"/>
    <w:rsid w:val="005037A3"/>
    <w:rsid w:val="005077E9"/>
    <w:rsid w:val="0054678A"/>
    <w:rsid w:val="00554C55"/>
    <w:rsid w:val="005572BE"/>
    <w:rsid w:val="00575062"/>
    <w:rsid w:val="0058309D"/>
    <w:rsid w:val="00593D6D"/>
    <w:rsid w:val="00597F74"/>
    <w:rsid w:val="005D0BD3"/>
    <w:rsid w:val="00602FE2"/>
    <w:rsid w:val="006057C0"/>
    <w:rsid w:val="00617977"/>
    <w:rsid w:val="006318B5"/>
    <w:rsid w:val="0063204A"/>
    <w:rsid w:val="006475B1"/>
    <w:rsid w:val="0066085B"/>
    <w:rsid w:val="00663BF5"/>
    <w:rsid w:val="006714A5"/>
    <w:rsid w:val="00677D49"/>
    <w:rsid w:val="00684D25"/>
    <w:rsid w:val="006934F6"/>
    <w:rsid w:val="00696CDC"/>
    <w:rsid w:val="00696E77"/>
    <w:rsid w:val="006A00D4"/>
    <w:rsid w:val="006B227F"/>
    <w:rsid w:val="006B28D6"/>
    <w:rsid w:val="006B46AD"/>
    <w:rsid w:val="006D0491"/>
    <w:rsid w:val="006D197A"/>
    <w:rsid w:val="007025B5"/>
    <w:rsid w:val="007164E8"/>
    <w:rsid w:val="00727F8A"/>
    <w:rsid w:val="00732949"/>
    <w:rsid w:val="00733DEA"/>
    <w:rsid w:val="007401F5"/>
    <w:rsid w:val="007867CB"/>
    <w:rsid w:val="00794DF6"/>
    <w:rsid w:val="007A4DDE"/>
    <w:rsid w:val="007E2D77"/>
    <w:rsid w:val="007E42AC"/>
    <w:rsid w:val="007E5C95"/>
    <w:rsid w:val="007F12B0"/>
    <w:rsid w:val="00817CBA"/>
    <w:rsid w:val="0083323D"/>
    <w:rsid w:val="008377C3"/>
    <w:rsid w:val="008553BC"/>
    <w:rsid w:val="00872049"/>
    <w:rsid w:val="00873566"/>
    <w:rsid w:val="0089527E"/>
    <w:rsid w:val="008B5DA4"/>
    <w:rsid w:val="008C0B25"/>
    <w:rsid w:val="008F71CA"/>
    <w:rsid w:val="00926998"/>
    <w:rsid w:val="00930F98"/>
    <w:rsid w:val="00944F93"/>
    <w:rsid w:val="00965CC2"/>
    <w:rsid w:val="0096778B"/>
    <w:rsid w:val="009903DF"/>
    <w:rsid w:val="009A74E8"/>
    <w:rsid w:val="009B14EC"/>
    <w:rsid w:val="009E55C1"/>
    <w:rsid w:val="00A03CD8"/>
    <w:rsid w:val="00A110F8"/>
    <w:rsid w:val="00A1528F"/>
    <w:rsid w:val="00A23C8B"/>
    <w:rsid w:val="00A36C30"/>
    <w:rsid w:val="00A46DEA"/>
    <w:rsid w:val="00A6532D"/>
    <w:rsid w:val="00A73E98"/>
    <w:rsid w:val="00AA2EE3"/>
    <w:rsid w:val="00AB0B71"/>
    <w:rsid w:val="00AB1183"/>
    <w:rsid w:val="00AB3F8A"/>
    <w:rsid w:val="00AC12A0"/>
    <w:rsid w:val="00AD02AA"/>
    <w:rsid w:val="00AE11A8"/>
    <w:rsid w:val="00AE2D1F"/>
    <w:rsid w:val="00B0436D"/>
    <w:rsid w:val="00B04404"/>
    <w:rsid w:val="00B10F5B"/>
    <w:rsid w:val="00B14839"/>
    <w:rsid w:val="00B17F18"/>
    <w:rsid w:val="00B25B2F"/>
    <w:rsid w:val="00B25BCD"/>
    <w:rsid w:val="00B34B61"/>
    <w:rsid w:val="00B415B7"/>
    <w:rsid w:val="00B4545F"/>
    <w:rsid w:val="00B67085"/>
    <w:rsid w:val="00BA42D6"/>
    <w:rsid w:val="00BA4874"/>
    <w:rsid w:val="00BC0D4B"/>
    <w:rsid w:val="00BC5E8F"/>
    <w:rsid w:val="00BD0D3A"/>
    <w:rsid w:val="00BD705C"/>
    <w:rsid w:val="00BE4DE3"/>
    <w:rsid w:val="00BF75BB"/>
    <w:rsid w:val="00C20919"/>
    <w:rsid w:val="00C452BF"/>
    <w:rsid w:val="00C62798"/>
    <w:rsid w:val="00C86EEC"/>
    <w:rsid w:val="00C936D1"/>
    <w:rsid w:val="00C95E4F"/>
    <w:rsid w:val="00C96B41"/>
    <w:rsid w:val="00CA794F"/>
    <w:rsid w:val="00CB7877"/>
    <w:rsid w:val="00CD16E9"/>
    <w:rsid w:val="00CE17C4"/>
    <w:rsid w:val="00D05FCA"/>
    <w:rsid w:val="00D06B0A"/>
    <w:rsid w:val="00D142BD"/>
    <w:rsid w:val="00D16961"/>
    <w:rsid w:val="00D42FE5"/>
    <w:rsid w:val="00D4677E"/>
    <w:rsid w:val="00D536A4"/>
    <w:rsid w:val="00D6218C"/>
    <w:rsid w:val="00D635EA"/>
    <w:rsid w:val="00D665B5"/>
    <w:rsid w:val="00D8766C"/>
    <w:rsid w:val="00D968A4"/>
    <w:rsid w:val="00DA5B8E"/>
    <w:rsid w:val="00DB64F3"/>
    <w:rsid w:val="00DC0FED"/>
    <w:rsid w:val="00DF3212"/>
    <w:rsid w:val="00DF3816"/>
    <w:rsid w:val="00DF733A"/>
    <w:rsid w:val="00E24EB9"/>
    <w:rsid w:val="00E26014"/>
    <w:rsid w:val="00E371CC"/>
    <w:rsid w:val="00E66BD0"/>
    <w:rsid w:val="00EA4A20"/>
    <w:rsid w:val="00ED287A"/>
    <w:rsid w:val="00ED6458"/>
    <w:rsid w:val="00EE10E3"/>
    <w:rsid w:val="00EF2685"/>
    <w:rsid w:val="00EF6945"/>
    <w:rsid w:val="00F02144"/>
    <w:rsid w:val="00F05541"/>
    <w:rsid w:val="00F11984"/>
    <w:rsid w:val="00F41961"/>
    <w:rsid w:val="00F42BE4"/>
    <w:rsid w:val="00F434BC"/>
    <w:rsid w:val="00F45756"/>
    <w:rsid w:val="00F45F80"/>
    <w:rsid w:val="00F466AA"/>
    <w:rsid w:val="00F50416"/>
    <w:rsid w:val="00F81028"/>
    <w:rsid w:val="00F843E6"/>
    <w:rsid w:val="00F858E0"/>
    <w:rsid w:val="00F95C23"/>
    <w:rsid w:val="00FA4741"/>
    <w:rsid w:val="00FA7119"/>
    <w:rsid w:val="00FF0367"/>
    <w:rsid w:val="00FF0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4A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table" w:styleId="Tabelacomgrade">
    <w:name w:val="Table Grid"/>
    <w:basedOn w:val="Tabelanormal"/>
    <w:uiPriority w:val="59"/>
    <w:rsid w:val="003F7B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6458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415B7"/>
    <w:pPr>
      <w:ind w:left="709" w:hanging="709"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4A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table" w:styleId="Tabelacomgrade">
    <w:name w:val="Table Grid"/>
    <w:basedOn w:val="Tabelanormal"/>
    <w:uiPriority w:val="59"/>
    <w:rsid w:val="003F7B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6458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415B7"/>
    <w:pPr>
      <w:ind w:left="709" w:hanging="709"/>
      <w:jc w:val="both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27C25-5A74-4A36-88F1-C770D060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0</TotalTime>
  <Pages>3</Pages>
  <Words>948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6673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2018-08-16T17:40:00Z</cp:lastPrinted>
  <dcterms:created xsi:type="dcterms:W3CDTF">2018-08-29T17:43:00Z</dcterms:created>
  <dcterms:modified xsi:type="dcterms:W3CDTF">2018-08-29T17:43:00Z</dcterms:modified>
</cp:coreProperties>
</file>