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BA78DA">
        <w:rPr>
          <w:rFonts w:ascii="Arial" w:hAnsi="Arial" w:cs="Arial"/>
          <w:b/>
          <w:sz w:val="24"/>
          <w:szCs w:val="24"/>
          <w:u w:val="single"/>
        </w:rPr>
        <w:t>5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A78DA" w:rsidRPr="00BA78DA" w:rsidRDefault="00485938" w:rsidP="00BA78DA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BA78DA">
        <w:rPr>
          <w:rFonts w:ascii="Arial" w:hAnsi="Arial" w:cs="Arial"/>
          <w:b/>
          <w:sz w:val="22"/>
          <w:szCs w:val="22"/>
        </w:rPr>
        <w:t>SÚMULA:</w:t>
      </w:r>
      <w:r w:rsidRPr="00BA78DA">
        <w:rPr>
          <w:rFonts w:ascii="Arial" w:hAnsi="Arial" w:cs="Arial"/>
          <w:sz w:val="22"/>
          <w:szCs w:val="22"/>
        </w:rPr>
        <w:t xml:space="preserve"> Alte</w:t>
      </w:r>
      <w:r w:rsidR="0001569C" w:rsidRPr="00BA78DA">
        <w:rPr>
          <w:rFonts w:ascii="Arial" w:hAnsi="Arial" w:cs="Arial"/>
          <w:sz w:val="22"/>
          <w:szCs w:val="22"/>
        </w:rPr>
        <w:t>r</w:t>
      </w:r>
      <w:r w:rsidR="00CA1D37" w:rsidRPr="00BA78DA">
        <w:rPr>
          <w:rFonts w:ascii="Arial" w:hAnsi="Arial" w:cs="Arial"/>
          <w:sz w:val="22"/>
          <w:szCs w:val="22"/>
        </w:rPr>
        <w:t>a o artigo 2º da Resolução nº 13</w:t>
      </w:r>
      <w:r w:rsidRPr="00BA78DA">
        <w:rPr>
          <w:rFonts w:ascii="Arial" w:hAnsi="Arial" w:cs="Arial"/>
          <w:sz w:val="22"/>
          <w:szCs w:val="22"/>
        </w:rPr>
        <w:t>/201</w:t>
      </w:r>
      <w:r w:rsidR="00BA78DA" w:rsidRPr="00BA78DA">
        <w:rPr>
          <w:rFonts w:ascii="Arial" w:hAnsi="Arial" w:cs="Arial"/>
          <w:sz w:val="22"/>
          <w:szCs w:val="22"/>
        </w:rPr>
        <w:t>5</w:t>
      </w:r>
      <w:r w:rsidRPr="00BA78DA">
        <w:rPr>
          <w:rFonts w:ascii="Arial" w:hAnsi="Arial" w:cs="Arial"/>
          <w:sz w:val="22"/>
          <w:szCs w:val="22"/>
        </w:rPr>
        <w:t xml:space="preserve"> do Conselho Municipal de Assistência Social – CMAS, </w:t>
      </w:r>
      <w:r w:rsidR="00C71BA9">
        <w:rPr>
          <w:rFonts w:ascii="Arial" w:hAnsi="Arial" w:cs="Arial"/>
          <w:sz w:val="22"/>
          <w:szCs w:val="22"/>
        </w:rPr>
        <w:t xml:space="preserve">dos representantes da </w:t>
      </w:r>
      <w:r w:rsidR="00BA78DA" w:rsidRPr="00BA78DA">
        <w:rPr>
          <w:rFonts w:ascii="Arial" w:hAnsi="Arial" w:cs="Arial"/>
          <w:sz w:val="22"/>
          <w:szCs w:val="22"/>
        </w:rPr>
        <w:t xml:space="preserve"> Comissão para adequação da Lei de Criação do Conselho Municipal de Assistência Social - CMAS às Normativas vigentes e ao exercício do Controle Social no Sistema Único de Assistência Social - SUAS, conforme orientações gerais do Conselho Nacional de Assistência Social.</w:t>
      </w:r>
    </w:p>
    <w:p w:rsidR="00485938" w:rsidRPr="002F4022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b/>
          <w:sz w:val="24"/>
          <w:szCs w:val="24"/>
        </w:rPr>
        <w:t>CONSIDERANDO</w:t>
      </w:r>
      <w:r w:rsidRPr="002F4022">
        <w:rPr>
          <w:rFonts w:ascii="Arial" w:hAnsi="Arial" w:cs="Arial"/>
          <w:sz w:val="24"/>
          <w:szCs w:val="24"/>
        </w:rPr>
        <w:t xml:space="preserve"> </w:t>
      </w:r>
      <w:r w:rsidR="00CA1D37" w:rsidRPr="002F4022">
        <w:rPr>
          <w:rFonts w:ascii="Arial" w:hAnsi="Arial" w:cs="Arial"/>
          <w:sz w:val="24"/>
          <w:szCs w:val="24"/>
        </w:rPr>
        <w:t>a Resolução nº 13</w:t>
      </w:r>
      <w:r w:rsidRPr="002F4022">
        <w:rPr>
          <w:rFonts w:ascii="Arial" w:hAnsi="Arial" w:cs="Arial"/>
          <w:sz w:val="24"/>
          <w:szCs w:val="24"/>
        </w:rPr>
        <w:t>/201</w:t>
      </w:r>
      <w:r w:rsidR="000C34C7" w:rsidRPr="002F4022">
        <w:rPr>
          <w:rFonts w:ascii="Arial" w:hAnsi="Arial" w:cs="Arial"/>
          <w:sz w:val="24"/>
          <w:szCs w:val="24"/>
        </w:rPr>
        <w:t>5</w:t>
      </w:r>
      <w:r w:rsidRPr="002F4022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1E31" w:rsidRPr="002F4022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b/>
          <w:sz w:val="24"/>
          <w:szCs w:val="24"/>
        </w:rPr>
        <w:t xml:space="preserve">                   CONSIDERANDO</w:t>
      </w:r>
      <w:r w:rsidRPr="002F4022">
        <w:rPr>
          <w:rFonts w:ascii="Arial" w:hAnsi="Arial" w:cs="Arial"/>
          <w:sz w:val="24"/>
          <w:szCs w:val="24"/>
        </w:rPr>
        <w:t xml:space="preserve"> o Decreto nº. </w:t>
      </w:r>
      <w:r w:rsidR="000A1E31" w:rsidRPr="002F4022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2F4022">
        <w:rPr>
          <w:rFonts w:ascii="Arial" w:hAnsi="Arial" w:cs="Arial"/>
          <w:sz w:val="24"/>
          <w:szCs w:val="24"/>
        </w:rPr>
        <w:t>–</w:t>
      </w:r>
      <w:r w:rsidR="000A1E31" w:rsidRPr="002F4022">
        <w:rPr>
          <w:rFonts w:ascii="Arial" w:hAnsi="Arial" w:cs="Arial"/>
          <w:sz w:val="24"/>
          <w:szCs w:val="24"/>
        </w:rPr>
        <w:t xml:space="preserve"> 2017</w:t>
      </w:r>
      <w:r w:rsidR="005C60AA" w:rsidRPr="002F4022">
        <w:rPr>
          <w:rFonts w:ascii="Arial" w:hAnsi="Arial" w:cs="Arial"/>
          <w:sz w:val="24"/>
          <w:szCs w:val="24"/>
        </w:rPr>
        <w:t>;</w:t>
      </w: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b/>
          <w:sz w:val="24"/>
          <w:szCs w:val="24"/>
        </w:rPr>
        <w:t xml:space="preserve">CONSIDERANDO </w:t>
      </w:r>
      <w:r w:rsidRPr="002F4022">
        <w:rPr>
          <w:rFonts w:ascii="Arial" w:hAnsi="Arial" w:cs="Arial"/>
          <w:sz w:val="24"/>
          <w:szCs w:val="24"/>
        </w:rPr>
        <w:t xml:space="preserve">a Reunião </w:t>
      </w:r>
      <w:r w:rsidR="00AD454C" w:rsidRPr="002F4022">
        <w:rPr>
          <w:rFonts w:ascii="Arial" w:hAnsi="Arial" w:cs="Arial"/>
          <w:sz w:val="24"/>
          <w:szCs w:val="24"/>
        </w:rPr>
        <w:t xml:space="preserve">Extraordinária </w:t>
      </w:r>
      <w:r w:rsidRPr="002F4022">
        <w:rPr>
          <w:rFonts w:ascii="Arial" w:hAnsi="Arial" w:cs="Arial"/>
          <w:sz w:val="24"/>
          <w:szCs w:val="24"/>
        </w:rPr>
        <w:t>do Conselho Municipal d</w:t>
      </w:r>
      <w:r w:rsidR="00287CC5" w:rsidRPr="002F4022">
        <w:rPr>
          <w:rFonts w:ascii="Arial" w:hAnsi="Arial" w:cs="Arial"/>
          <w:sz w:val="24"/>
          <w:szCs w:val="24"/>
        </w:rPr>
        <w:t>e Assistência Social – CMAS, realizada em 07</w:t>
      </w:r>
      <w:r w:rsidRPr="002F4022">
        <w:rPr>
          <w:rFonts w:ascii="Arial" w:hAnsi="Arial" w:cs="Arial"/>
          <w:sz w:val="24"/>
          <w:szCs w:val="24"/>
        </w:rPr>
        <w:t xml:space="preserve"> de fevereiro de 2017.</w:t>
      </w:r>
    </w:p>
    <w:p w:rsidR="00AD454C" w:rsidRPr="002F4022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0A7">
        <w:rPr>
          <w:rFonts w:ascii="Arial" w:hAnsi="Arial" w:cs="Arial"/>
          <w:b/>
          <w:bCs/>
          <w:sz w:val="24"/>
          <w:szCs w:val="24"/>
        </w:rPr>
        <w:t>RESOLVE:</w:t>
      </w: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1033" w:rsidRDefault="00485938" w:rsidP="009A40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A40A7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9A40A7">
        <w:rPr>
          <w:rFonts w:ascii="Arial" w:hAnsi="Arial" w:cs="Arial"/>
          <w:sz w:val="24"/>
          <w:szCs w:val="24"/>
        </w:rPr>
        <w:t xml:space="preserve">Alterar o artigo 2º da Resolução </w:t>
      </w:r>
      <w:r w:rsidR="000C34C7" w:rsidRPr="009A40A7">
        <w:rPr>
          <w:rFonts w:ascii="Arial" w:hAnsi="Arial" w:cs="Arial"/>
          <w:sz w:val="24"/>
          <w:szCs w:val="24"/>
        </w:rPr>
        <w:t xml:space="preserve">nº 13/2015 do Conselho Municipal de Assistência Social – CMAS, </w:t>
      </w:r>
      <w:r w:rsidR="009A40A7" w:rsidRPr="009A40A7">
        <w:rPr>
          <w:rFonts w:ascii="Arial" w:hAnsi="Arial" w:cs="Arial"/>
          <w:sz w:val="24"/>
          <w:szCs w:val="24"/>
        </w:rPr>
        <w:t xml:space="preserve">dos representantes da Comissão para adequação da Lei de Criação do Conselho Municipal de Assistência Social - CMAS às Normativas vigentes e ao </w:t>
      </w:r>
    </w:p>
    <w:p w:rsidR="007F1033" w:rsidRDefault="007F1033" w:rsidP="007F1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1033" w:rsidRDefault="007F1033" w:rsidP="007F1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40A7" w:rsidRPr="009A40A7" w:rsidRDefault="009A40A7" w:rsidP="007F1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sz w:val="24"/>
          <w:szCs w:val="24"/>
        </w:rPr>
        <w:t>exercício do Controle Social no Sistema Único de Assistência Social - SUAS, conforme orientações gerais do Conselho Nacional de Assistência Social.</w:t>
      </w:r>
    </w:p>
    <w:p w:rsidR="000C34C7" w:rsidRPr="009A40A7" w:rsidRDefault="000C34C7" w:rsidP="009A40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40A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A40A7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9A40A7" w:rsidTr="001C33A8">
        <w:tc>
          <w:tcPr>
            <w:tcW w:w="519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Morais da Silva Varella 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color w:val="000000"/>
                <w:sz w:val="24"/>
                <w:szCs w:val="24"/>
              </w:rPr>
              <w:t>Memb</w:t>
            </w:r>
            <w:r w:rsidR="00C07FCA" w:rsidRPr="009A40A7">
              <w:rPr>
                <w:rFonts w:ascii="Arial" w:hAnsi="Arial" w:cs="Arial"/>
                <w:color w:val="000000"/>
                <w:sz w:val="24"/>
                <w:szCs w:val="24"/>
              </w:rPr>
              <w:t>ro do CMAS – Sociedade Civil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Bernadete dos Santos Meletto 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0A7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Kediller Patricia Dias Feliciano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B0097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Francieli Munhão Martins</w:t>
            </w:r>
          </w:p>
        </w:tc>
        <w:tc>
          <w:tcPr>
            <w:tcW w:w="450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color w:val="000000"/>
                <w:sz w:val="24"/>
                <w:szCs w:val="24"/>
              </w:rPr>
              <w:t>Assistente Social/Responsável pela Secretaria Executiva dos Conselhos</w:t>
            </w:r>
          </w:p>
        </w:tc>
      </w:tr>
    </w:tbl>
    <w:p w:rsidR="00D77DEC" w:rsidRPr="009A40A7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9A40A7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9A40A7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b/>
          <w:bCs/>
          <w:sz w:val="24"/>
          <w:szCs w:val="24"/>
        </w:rPr>
        <w:t>Art. 3 -</w:t>
      </w:r>
      <w:r w:rsidRPr="009A40A7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9A40A7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sz w:val="24"/>
          <w:szCs w:val="24"/>
        </w:rPr>
        <w:t xml:space="preserve">    </w:t>
      </w:r>
    </w:p>
    <w:p w:rsidR="00485938" w:rsidRPr="009A40A7" w:rsidRDefault="00264337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sz w:val="24"/>
          <w:szCs w:val="24"/>
        </w:rPr>
        <w:t xml:space="preserve">   </w:t>
      </w:r>
      <w:r w:rsidR="00485938" w:rsidRPr="009A40A7">
        <w:rPr>
          <w:rFonts w:ascii="Arial" w:hAnsi="Arial" w:cs="Arial"/>
          <w:sz w:val="24"/>
          <w:szCs w:val="24"/>
        </w:rPr>
        <w:t xml:space="preserve">  Andirá-Paraná, 2</w:t>
      </w:r>
      <w:r w:rsidR="00C33908" w:rsidRPr="009A40A7">
        <w:rPr>
          <w:rFonts w:ascii="Arial" w:hAnsi="Arial" w:cs="Arial"/>
          <w:sz w:val="24"/>
          <w:szCs w:val="24"/>
        </w:rPr>
        <w:t>3</w:t>
      </w:r>
      <w:r w:rsidR="00485938" w:rsidRPr="009A40A7">
        <w:rPr>
          <w:rFonts w:ascii="Arial" w:hAnsi="Arial" w:cs="Arial"/>
          <w:sz w:val="24"/>
          <w:szCs w:val="24"/>
        </w:rPr>
        <w:t xml:space="preserve"> de fevereiro de 2017.</w:t>
      </w:r>
    </w:p>
    <w:p w:rsidR="00485938" w:rsidRPr="009A40A7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0A7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9A40A7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b/>
          <w:sz w:val="24"/>
          <w:szCs w:val="24"/>
        </w:rPr>
        <w:t>Presidente do CMAS</w:t>
      </w:r>
    </w:p>
    <w:p w:rsidR="00485938" w:rsidRPr="009A40A7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9A40A7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3E" w:rsidRDefault="0024653E" w:rsidP="00AA24F1">
      <w:r>
        <w:separator/>
      </w:r>
    </w:p>
  </w:endnote>
  <w:endnote w:type="continuationSeparator" w:id="1">
    <w:p w:rsidR="0024653E" w:rsidRDefault="0024653E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3E" w:rsidRDefault="0024653E" w:rsidP="00AA24F1">
      <w:r>
        <w:separator/>
      </w:r>
    </w:p>
  </w:footnote>
  <w:footnote w:type="continuationSeparator" w:id="1">
    <w:p w:rsidR="0024653E" w:rsidRDefault="0024653E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653E"/>
    <w:rsid w:val="00247D1D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4022"/>
    <w:rsid w:val="002F75C8"/>
    <w:rsid w:val="00300F5D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1033"/>
    <w:rsid w:val="007F43C2"/>
    <w:rsid w:val="007F554A"/>
    <w:rsid w:val="007F70A6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40A7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97E44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7FCA"/>
    <w:rsid w:val="00C1215B"/>
    <w:rsid w:val="00C1394B"/>
    <w:rsid w:val="00C2084A"/>
    <w:rsid w:val="00C33908"/>
    <w:rsid w:val="00C37B0F"/>
    <w:rsid w:val="00C416F8"/>
    <w:rsid w:val="00C50302"/>
    <w:rsid w:val="00C51A47"/>
    <w:rsid w:val="00C56036"/>
    <w:rsid w:val="00C63254"/>
    <w:rsid w:val="00C6686B"/>
    <w:rsid w:val="00C71216"/>
    <w:rsid w:val="00C71BA9"/>
    <w:rsid w:val="00C967C5"/>
    <w:rsid w:val="00CA1D37"/>
    <w:rsid w:val="00CA28DB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1793F"/>
    <w:rsid w:val="00E21F03"/>
    <w:rsid w:val="00E26896"/>
    <w:rsid w:val="00E30767"/>
    <w:rsid w:val="00E429CC"/>
    <w:rsid w:val="00E45D63"/>
    <w:rsid w:val="00E470FD"/>
    <w:rsid w:val="00E54866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5957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16</cp:revision>
  <cp:lastPrinted>2017-02-23T11:37:00Z</cp:lastPrinted>
  <dcterms:created xsi:type="dcterms:W3CDTF">2017-02-23T11:50:00Z</dcterms:created>
  <dcterms:modified xsi:type="dcterms:W3CDTF">2017-02-23T14:11:00Z</dcterms:modified>
</cp:coreProperties>
</file>