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90" w:rsidRPr="00796679" w:rsidRDefault="008C5C90" w:rsidP="008C5C90">
      <w:pPr>
        <w:jc w:val="center"/>
        <w:rPr>
          <w:rFonts w:ascii="Arial" w:hAnsi="Arial" w:cs="Arial"/>
          <w:b/>
          <w:sz w:val="22"/>
          <w:szCs w:val="22"/>
        </w:rPr>
      </w:pPr>
      <w:r w:rsidRPr="00796679">
        <w:rPr>
          <w:rFonts w:ascii="Arial" w:hAnsi="Arial" w:cs="Arial"/>
          <w:b/>
          <w:sz w:val="22"/>
          <w:szCs w:val="22"/>
        </w:rPr>
        <w:t>CONSELHO MUNICIPAL DE SEGURANÇA ALIMENTAR E NUTRICIONAL-CONSEA</w:t>
      </w:r>
    </w:p>
    <w:p w:rsidR="008C5C90" w:rsidRPr="0018489C" w:rsidRDefault="008C5C90" w:rsidP="008C5C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 Municipal nº 2.540, de 13 de Agosto de 2014 e Decreto Municipal 6.846, de 01 de Dezembro de 2014, alterado pelo Decreto nº 7.592, de 12 de Janeiro de 2017.</w:t>
      </w:r>
    </w:p>
    <w:p w:rsidR="008C5C90" w:rsidRDefault="008C5C90" w:rsidP="008C5C90">
      <w:pPr>
        <w:jc w:val="both"/>
        <w:rPr>
          <w:rFonts w:ascii="Arial" w:hAnsi="Arial" w:cs="Arial"/>
        </w:rPr>
      </w:pPr>
    </w:p>
    <w:p w:rsidR="008C5C90" w:rsidRDefault="008C5C90" w:rsidP="008C5C90">
      <w:pPr>
        <w:jc w:val="both"/>
        <w:rPr>
          <w:rFonts w:ascii="Arial" w:hAnsi="Arial" w:cs="Arial"/>
        </w:rPr>
      </w:pPr>
    </w:p>
    <w:p w:rsidR="00796679" w:rsidRPr="002B5FEC" w:rsidRDefault="00796679" w:rsidP="007F63D3">
      <w:pPr>
        <w:jc w:val="both"/>
        <w:rPr>
          <w:rFonts w:ascii="Arial" w:hAnsi="Arial" w:cs="Arial"/>
        </w:rPr>
      </w:pPr>
    </w:p>
    <w:p w:rsidR="002B5FEC" w:rsidRDefault="002B5FEC" w:rsidP="007F63D3">
      <w:pPr>
        <w:jc w:val="both"/>
        <w:rPr>
          <w:rFonts w:ascii="Arial" w:hAnsi="Arial" w:cs="Arial"/>
        </w:rPr>
      </w:pPr>
    </w:p>
    <w:p w:rsidR="00F97248" w:rsidRDefault="00F97248" w:rsidP="007F63D3">
      <w:pPr>
        <w:jc w:val="both"/>
        <w:rPr>
          <w:rFonts w:ascii="Arial" w:hAnsi="Arial" w:cs="Arial"/>
          <w:b/>
        </w:rPr>
      </w:pPr>
    </w:p>
    <w:p w:rsidR="004151E3" w:rsidRPr="00B10BDC" w:rsidRDefault="00B10BDC" w:rsidP="00B10BDC">
      <w:pPr>
        <w:spacing w:line="360" w:lineRule="auto"/>
        <w:jc w:val="center"/>
        <w:rPr>
          <w:rFonts w:ascii="Arial" w:hAnsi="Arial" w:cs="Arial"/>
          <w:b/>
        </w:rPr>
      </w:pPr>
      <w:r w:rsidRPr="00B10BDC">
        <w:rPr>
          <w:rFonts w:ascii="Arial" w:hAnsi="Arial" w:cs="Arial"/>
          <w:b/>
        </w:rPr>
        <w:t>PARECER DA INSTÂNCIA DE CONTROLE SOCIAL – PAA</w:t>
      </w: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de Segurança Alimentar e Nutricional de Andirá/PR- CONSEA, é favorável a participação do Programa de Aquisição de Alimentos </w:t>
      </w:r>
      <w:r w:rsidR="00A21F2A">
        <w:rPr>
          <w:rFonts w:ascii="Arial" w:hAnsi="Arial" w:cs="Arial"/>
        </w:rPr>
        <w:t>-PAA, considerando que</w:t>
      </w:r>
      <w:r>
        <w:rPr>
          <w:rFonts w:ascii="Arial" w:hAnsi="Arial" w:cs="Arial"/>
        </w:rPr>
        <w:t xml:space="preserve"> </w:t>
      </w:r>
      <w:r w:rsidR="006922FF">
        <w:rPr>
          <w:rFonts w:ascii="Arial" w:hAnsi="Arial" w:cs="Arial"/>
        </w:rPr>
        <w:t xml:space="preserve">beneficia tanto agricultores da economia familiar, quanto entidades de saúde, educacionais e assistenciais. </w:t>
      </w:r>
      <w:r w:rsidR="008C5C90">
        <w:rPr>
          <w:rFonts w:ascii="Arial" w:hAnsi="Arial" w:cs="Arial"/>
        </w:rPr>
        <w:t xml:space="preserve">Este </w:t>
      </w:r>
      <w:r w:rsidR="006922FF">
        <w:rPr>
          <w:rFonts w:ascii="Arial" w:hAnsi="Arial" w:cs="Arial"/>
        </w:rPr>
        <w:t xml:space="preserve">parecer foi elaborado e aprovado na reunião do CONSEA realizada em </w:t>
      </w:r>
      <w:r w:rsidR="008C5C90">
        <w:rPr>
          <w:rFonts w:ascii="Arial" w:hAnsi="Arial" w:cs="Arial"/>
        </w:rPr>
        <w:t>31</w:t>
      </w:r>
      <w:r w:rsidR="006922FF">
        <w:rPr>
          <w:rFonts w:ascii="Arial" w:hAnsi="Arial" w:cs="Arial"/>
        </w:rPr>
        <w:t xml:space="preserve"> de </w:t>
      </w:r>
      <w:r w:rsidR="008C5C90">
        <w:rPr>
          <w:rFonts w:ascii="Arial" w:hAnsi="Arial" w:cs="Arial"/>
        </w:rPr>
        <w:t xml:space="preserve">janeiro de 2019. </w:t>
      </w: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960D2A" w:rsidRPr="002D38E1" w:rsidRDefault="00960D2A" w:rsidP="002D38E1">
      <w:pPr>
        <w:jc w:val="center"/>
        <w:rPr>
          <w:rFonts w:ascii="Arial" w:hAnsi="Arial" w:cs="Arial"/>
        </w:rPr>
      </w:pPr>
    </w:p>
    <w:p w:rsidR="00B65713" w:rsidRDefault="00B65713" w:rsidP="00DF6E9F">
      <w:pPr>
        <w:rPr>
          <w:rFonts w:ascii="Arial" w:hAnsi="Arial" w:cs="Arial"/>
          <w:sz w:val="22"/>
          <w:szCs w:val="22"/>
        </w:rPr>
      </w:pPr>
    </w:p>
    <w:p w:rsidR="008C5C90" w:rsidRPr="003A2657" w:rsidRDefault="008C5C90" w:rsidP="008C5C90">
      <w:pPr>
        <w:spacing w:line="360" w:lineRule="auto"/>
        <w:rPr>
          <w:b/>
        </w:rPr>
      </w:pPr>
    </w:p>
    <w:p w:rsidR="008C5C90" w:rsidRPr="003A2657" w:rsidRDefault="008C5C90" w:rsidP="008C5C90">
      <w:pPr>
        <w:spacing w:line="360" w:lineRule="auto"/>
        <w:jc w:val="center"/>
        <w:rPr>
          <w:rFonts w:ascii="Arial" w:hAnsi="Arial" w:cs="Arial"/>
          <w:b/>
        </w:rPr>
      </w:pPr>
      <w:r w:rsidRPr="003A2657">
        <w:rPr>
          <w:rFonts w:ascii="Arial" w:hAnsi="Arial" w:cs="Arial"/>
          <w:b/>
        </w:rPr>
        <w:t>Aparecido Luciano Ribeiro</w:t>
      </w:r>
    </w:p>
    <w:p w:rsidR="008C5C90" w:rsidRPr="002D38E1" w:rsidRDefault="008C5C90" w:rsidP="008C5C90">
      <w:pPr>
        <w:spacing w:line="360" w:lineRule="auto"/>
        <w:jc w:val="center"/>
        <w:rPr>
          <w:rFonts w:ascii="Arial" w:hAnsi="Arial" w:cs="Arial"/>
        </w:rPr>
      </w:pPr>
      <w:r w:rsidRPr="002D38E1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do CONSEA</w:t>
      </w:r>
    </w:p>
    <w:p w:rsidR="008C5C90" w:rsidRPr="002D38E1" w:rsidRDefault="008C5C90" w:rsidP="008C5C90">
      <w:pPr>
        <w:spacing w:line="360" w:lineRule="auto"/>
        <w:jc w:val="center"/>
        <w:rPr>
          <w:rFonts w:ascii="Arial" w:hAnsi="Arial" w:cs="Arial"/>
        </w:rPr>
      </w:pPr>
    </w:p>
    <w:p w:rsidR="008C5C90" w:rsidRPr="002D38E1" w:rsidRDefault="008C5C90" w:rsidP="008C5C90">
      <w:pPr>
        <w:spacing w:line="360" w:lineRule="auto"/>
        <w:jc w:val="center"/>
        <w:rPr>
          <w:rFonts w:ascii="Arial" w:hAnsi="Arial" w:cs="Arial"/>
        </w:rPr>
      </w:pPr>
    </w:p>
    <w:p w:rsidR="00960D2A" w:rsidRDefault="00960D2A" w:rsidP="00DF6E9F">
      <w:pPr>
        <w:rPr>
          <w:rFonts w:ascii="Arial" w:hAnsi="Arial" w:cs="Arial"/>
          <w:sz w:val="22"/>
          <w:szCs w:val="22"/>
        </w:rPr>
      </w:pPr>
    </w:p>
    <w:p w:rsidR="00DF6E9F" w:rsidRDefault="00DF6E9F" w:rsidP="00DF6E9F">
      <w:pPr>
        <w:rPr>
          <w:rFonts w:ascii="Arial" w:hAnsi="Arial" w:cs="Arial"/>
          <w:sz w:val="22"/>
          <w:szCs w:val="22"/>
        </w:rPr>
      </w:pPr>
    </w:p>
    <w:p w:rsidR="003F2E1B" w:rsidRDefault="003F2E1B" w:rsidP="00960D2A"/>
    <w:p w:rsidR="003F2E1B" w:rsidRDefault="003F2E1B" w:rsidP="00960D2A"/>
    <w:p w:rsidR="003F2E1B" w:rsidRDefault="003F2E1B" w:rsidP="00960D2A"/>
    <w:p w:rsidR="003F2E1B" w:rsidRDefault="003F2E1B" w:rsidP="00960D2A"/>
    <w:sectPr w:rsidR="003F2E1B" w:rsidSect="003A744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9D" w:rsidRDefault="003D3B9D">
      <w:r>
        <w:separator/>
      </w:r>
    </w:p>
  </w:endnote>
  <w:endnote w:type="continuationSeparator" w:id="1">
    <w:p w:rsidR="003D3B9D" w:rsidRDefault="003D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0076F5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9D" w:rsidRDefault="003D3B9D">
      <w:r>
        <w:separator/>
      </w:r>
    </w:p>
  </w:footnote>
  <w:footnote w:type="continuationSeparator" w:id="1">
    <w:p w:rsidR="003D3B9D" w:rsidRDefault="003D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0076F5" w:rsidP="003A7449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hdrShapeDefaults>
    <o:shapedefaults v:ext="edit" spidmax="27651"/>
  </w:hdrShapeDefaults>
  <w:footnotePr>
    <w:footnote w:id="0"/>
    <w:footnote w:id="1"/>
  </w:footnotePr>
  <w:endnotePr>
    <w:endnote w:id="0"/>
    <w:endnote w:id="1"/>
  </w:endnotePr>
  <w:compat/>
  <w:rsids>
    <w:rsidRoot w:val="00DF6E9F"/>
    <w:rsid w:val="00004400"/>
    <w:rsid w:val="000076F5"/>
    <w:rsid w:val="00033171"/>
    <w:rsid w:val="00066CA4"/>
    <w:rsid w:val="000A2AC3"/>
    <w:rsid w:val="000C3AD0"/>
    <w:rsid w:val="00122B09"/>
    <w:rsid w:val="00133B32"/>
    <w:rsid w:val="0014758B"/>
    <w:rsid w:val="0018000D"/>
    <w:rsid w:val="001A4179"/>
    <w:rsid w:val="00207234"/>
    <w:rsid w:val="00212A94"/>
    <w:rsid w:val="00215049"/>
    <w:rsid w:val="00230A4D"/>
    <w:rsid w:val="002B5FEC"/>
    <w:rsid w:val="002B7D91"/>
    <w:rsid w:val="002D38E1"/>
    <w:rsid w:val="003127F7"/>
    <w:rsid w:val="0033136F"/>
    <w:rsid w:val="00337DC5"/>
    <w:rsid w:val="003813EA"/>
    <w:rsid w:val="00383DE5"/>
    <w:rsid w:val="00392547"/>
    <w:rsid w:val="00395610"/>
    <w:rsid w:val="003A7449"/>
    <w:rsid w:val="003B1F2B"/>
    <w:rsid w:val="003D3B9D"/>
    <w:rsid w:val="003D7971"/>
    <w:rsid w:val="003F2E1B"/>
    <w:rsid w:val="00414D64"/>
    <w:rsid w:val="004151E3"/>
    <w:rsid w:val="00423789"/>
    <w:rsid w:val="004278B4"/>
    <w:rsid w:val="004430BB"/>
    <w:rsid w:val="004636D0"/>
    <w:rsid w:val="0046504D"/>
    <w:rsid w:val="00472BE4"/>
    <w:rsid w:val="004E61BB"/>
    <w:rsid w:val="005173DB"/>
    <w:rsid w:val="005228CC"/>
    <w:rsid w:val="00546B3E"/>
    <w:rsid w:val="00550BAE"/>
    <w:rsid w:val="005D1DA3"/>
    <w:rsid w:val="005D5612"/>
    <w:rsid w:val="005E5343"/>
    <w:rsid w:val="00607C78"/>
    <w:rsid w:val="00610BC0"/>
    <w:rsid w:val="00677C80"/>
    <w:rsid w:val="00686098"/>
    <w:rsid w:val="006922FF"/>
    <w:rsid w:val="006A7510"/>
    <w:rsid w:val="006C0AEF"/>
    <w:rsid w:val="006F3FB7"/>
    <w:rsid w:val="00796679"/>
    <w:rsid w:val="007A5A11"/>
    <w:rsid w:val="007C3563"/>
    <w:rsid w:val="007E5579"/>
    <w:rsid w:val="007F4FE4"/>
    <w:rsid w:val="007F63D3"/>
    <w:rsid w:val="0080635E"/>
    <w:rsid w:val="008104F2"/>
    <w:rsid w:val="0081192C"/>
    <w:rsid w:val="00872253"/>
    <w:rsid w:val="00886DC9"/>
    <w:rsid w:val="008C5C90"/>
    <w:rsid w:val="008E3DF2"/>
    <w:rsid w:val="00921EB5"/>
    <w:rsid w:val="009273B2"/>
    <w:rsid w:val="00941785"/>
    <w:rsid w:val="00954E24"/>
    <w:rsid w:val="00960D2A"/>
    <w:rsid w:val="00977015"/>
    <w:rsid w:val="009A6FB5"/>
    <w:rsid w:val="009E31ED"/>
    <w:rsid w:val="00A02648"/>
    <w:rsid w:val="00A21F2A"/>
    <w:rsid w:val="00A702FA"/>
    <w:rsid w:val="00A8477B"/>
    <w:rsid w:val="00A85E40"/>
    <w:rsid w:val="00AC7B48"/>
    <w:rsid w:val="00AD363F"/>
    <w:rsid w:val="00AE7F84"/>
    <w:rsid w:val="00AF3A38"/>
    <w:rsid w:val="00B0131A"/>
    <w:rsid w:val="00B10BDC"/>
    <w:rsid w:val="00B347F8"/>
    <w:rsid w:val="00B40E18"/>
    <w:rsid w:val="00B41CAB"/>
    <w:rsid w:val="00B65713"/>
    <w:rsid w:val="00BA584D"/>
    <w:rsid w:val="00BB4604"/>
    <w:rsid w:val="00BF0518"/>
    <w:rsid w:val="00C10359"/>
    <w:rsid w:val="00C10C1B"/>
    <w:rsid w:val="00C237F8"/>
    <w:rsid w:val="00C412AC"/>
    <w:rsid w:val="00C52A24"/>
    <w:rsid w:val="00C67E42"/>
    <w:rsid w:val="00C700EE"/>
    <w:rsid w:val="00C8182E"/>
    <w:rsid w:val="00CC35C2"/>
    <w:rsid w:val="00CD1219"/>
    <w:rsid w:val="00CF2CFC"/>
    <w:rsid w:val="00D712F3"/>
    <w:rsid w:val="00D95CAC"/>
    <w:rsid w:val="00D9708B"/>
    <w:rsid w:val="00DA1E8F"/>
    <w:rsid w:val="00DB0FF8"/>
    <w:rsid w:val="00DB3DD1"/>
    <w:rsid w:val="00DC623C"/>
    <w:rsid w:val="00DF6E9F"/>
    <w:rsid w:val="00E06362"/>
    <w:rsid w:val="00E1578F"/>
    <w:rsid w:val="00E45954"/>
    <w:rsid w:val="00E55EF1"/>
    <w:rsid w:val="00E65F66"/>
    <w:rsid w:val="00E6776C"/>
    <w:rsid w:val="00E71635"/>
    <w:rsid w:val="00EF3781"/>
    <w:rsid w:val="00F124C8"/>
    <w:rsid w:val="00F47514"/>
    <w:rsid w:val="00F97248"/>
    <w:rsid w:val="00FA291E"/>
    <w:rsid w:val="00FC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08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9708B"/>
    <w:rPr>
      <w:b/>
      <w:bCs/>
    </w:rPr>
  </w:style>
  <w:style w:type="character" w:styleId="Hyperlink">
    <w:name w:val="Hyperlink"/>
    <w:basedOn w:val="Fontepargpadro"/>
    <w:uiPriority w:val="99"/>
    <w:unhideWhenUsed/>
    <w:rsid w:val="00D970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9708B"/>
  </w:style>
  <w:style w:type="table" w:styleId="Tabelacomgrade">
    <w:name w:val="Table Grid"/>
    <w:basedOn w:val="Tabelanormal"/>
    <w:uiPriority w:val="59"/>
    <w:rsid w:val="000C3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orlando.suda</dc:creator>
  <cp:lastModifiedBy>dorival.tenerelli</cp:lastModifiedBy>
  <cp:revision>2</cp:revision>
  <cp:lastPrinted>2015-12-03T11:32:00Z</cp:lastPrinted>
  <dcterms:created xsi:type="dcterms:W3CDTF">2019-02-04T17:22:00Z</dcterms:created>
  <dcterms:modified xsi:type="dcterms:W3CDTF">2019-02-04T17:22:00Z</dcterms:modified>
</cp:coreProperties>
</file>