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77" w:rsidRPr="00C4461F" w:rsidRDefault="00E76977" w:rsidP="00C4461F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D41DC" w:rsidRPr="00C4461F" w:rsidRDefault="0011520A" w:rsidP="00C4461F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4461F">
        <w:rPr>
          <w:rFonts w:ascii="Arial" w:hAnsi="Arial" w:cs="Arial"/>
          <w:b/>
          <w:sz w:val="24"/>
          <w:szCs w:val="24"/>
          <w:u w:val="single"/>
        </w:rPr>
        <w:t>EDITAL N°.</w:t>
      </w:r>
      <w:r w:rsidR="00E76977" w:rsidRPr="00C4461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F5F74" w:rsidRPr="00C4461F">
        <w:rPr>
          <w:rFonts w:ascii="Arial" w:hAnsi="Arial" w:cs="Arial"/>
          <w:b/>
          <w:sz w:val="24"/>
          <w:szCs w:val="24"/>
          <w:u w:val="single"/>
        </w:rPr>
        <w:t>0</w:t>
      </w:r>
      <w:r w:rsidR="00E76977" w:rsidRPr="00C4461F">
        <w:rPr>
          <w:rFonts w:ascii="Arial" w:hAnsi="Arial" w:cs="Arial"/>
          <w:b/>
          <w:sz w:val="24"/>
          <w:szCs w:val="24"/>
          <w:u w:val="single"/>
        </w:rPr>
        <w:t>1</w:t>
      </w:r>
      <w:r w:rsidR="00C179DD" w:rsidRPr="00C4461F">
        <w:rPr>
          <w:rFonts w:ascii="Arial" w:hAnsi="Arial" w:cs="Arial"/>
          <w:b/>
          <w:sz w:val="24"/>
          <w:szCs w:val="24"/>
          <w:u w:val="single"/>
        </w:rPr>
        <w:t>2</w:t>
      </w:r>
      <w:r w:rsidR="002E6B39" w:rsidRPr="00C4461F">
        <w:rPr>
          <w:rFonts w:ascii="Arial" w:hAnsi="Arial" w:cs="Arial"/>
          <w:b/>
          <w:sz w:val="24"/>
          <w:szCs w:val="24"/>
          <w:u w:val="single"/>
        </w:rPr>
        <w:t>/</w:t>
      </w:r>
      <w:r w:rsidR="002D41DC" w:rsidRPr="00C4461F">
        <w:rPr>
          <w:rFonts w:ascii="Arial" w:hAnsi="Arial" w:cs="Arial"/>
          <w:b/>
          <w:sz w:val="24"/>
          <w:szCs w:val="24"/>
          <w:u w:val="single"/>
        </w:rPr>
        <w:t>201</w:t>
      </w:r>
      <w:r w:rsidR="00C37FCC" w:rsidRPr="00C4461F">
        <w:rPr>
          <w:rFonts w:ascii="Arial" w:hAnsi="Arial" w:cs="Arial"/>
          <w:b/>
          <w:sz w:val="24"/>
          <w:szCs w:val="24"/>
          <w:u w:val="single"/>
        </w:rPr>
        <w:t>9</w:t>
      </w:r>
    </w:p>
    <w:p w:rsidR="009247F5" w:rsidRPr="00C4461F" w:rsidRDefault="009247F5" w:rsidP="00C4461F">
      <w:pPr>
        <w:tabs>
          <w:tab w:val="left" w:pos="357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4405B0" w:rsidRPr="00C4461F" w:rsidRDefault="009247F5" w:rsidP="00C446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C4461F">
        <w:rPr>
          <w:rFonts w:ascii="Arial" w:hAnsi="Arial" w:cs="Arial"/>
          <w:b/>
          <w:sz w:val="24"/>
          <w:szCs w:val="24"/>
        </w:rPr>
        <w:t>CONTEÚDO PROGRAMÁTICO REFERENTE À REALIZAÇÃO DA PROVA DO</w:t>
      </w:r>
      <w:r w:rsidRPr="00C4461F">
        <w:rPr>
          <w:rFonts w:ascii="Arial" w:hAnsi="Arial" w:cs="Arial"/>
          <w:sz w:val="24"/>
          <w:szCs w:val="24"/>
        </w:rPr>
        <w:t xml:space="preserve"> </w:t>
      </w:r>
      <w:r w:rsidRPr="00C4461F">
        <w:rPr>
          <w:rFonts w:ascii="Arial" w:hAnsi="Arial" w:cs="Arial"/>
          <w:b/>
          <w:sz w:val="24"/>
          <w:szCs w:val="24"/>
        </w:rPr>
        <w:t xml:space="preserve">PROCESSO DE ESCOLHA (ELEIÇÕES UNIFICADAS) </w:t>
      </w:r>
      <w:r w:rsidR="004405B0" w:rsidRPr="00C4461F">
        <w:rPr>
          <w:rFonts w:ascii="Arial" w:hAnsi="Arial" w:cs="Arial"/>
          <w:b/>
          <w:sz w:val="24"/>
          <w:szCs w:val="24"/>
        </w:rPr>
        <w:t xml:space="preserve">DO CONSELHO TUTELAR </w:t>
      </w:r>
      <w:r w:rsidRPr="00C4461F">
        <w:rPr>
          <w:rFonts w:ascii="Arial" w:hAnsi="Arial" w:cs="Arial"/>
          <w:b/>
          <w:sz w:val="24"/>
          <w:szCs w:val="24"/>
        </w:rPr>
        <w:t xml:space="preserve">DE ANDIRÁ/PR </w:t>
      </w:r>
      <w:r w:rsidR="004405B0" w:rsidRPr="00C4461F">
        <w:rPr>
          <w:rFonts w:ascii="Arial" w:hAnsi="Arial" w:cs="Arial"/>
          <w:b/>
          <w:sz w:val="24"/>
          <w:szCs w:val="24"/>
        </w:rPr>
        <w:t>(MANDATO 2020-2024)</w:t>
      </w:r>
    </w:p>
    <w:p w:rsidR="00BF0503" w:rsidRPr="00C4461F" w:rsidRDefault="00BF0503" w:rsidP="00C4461F">
      <w:pPr>
        <w:pStyle w:val="Cabealho"/>
        <w:spacing w:line="360" w:lineRule="auto"/>
        <w:ind w:firstLine="1985"/>
        <w:jc w:val="both"/>
        <w:rPr>
          <w:rFonts w:ascii="Arial" w:hAnsi="Arial" w:cs="Arial"/>
          <w:i w:val="0"/>
          <w:sz w:val="24"/>
          <w:szCs w:val="24"/>
        </w:rPr>
      </w:pPr>
    </w:p>
    <w:p w:rsidR="002D41DC" w:rsidRPr="00C4461F" w:rsidRDefault="008A5851" w:rsidP="00C4461F">
      <w:pPr>
        <w:pStyle w:val="Cabealho"/>
        <w:spacing w:line="360" w:lineRule="auto"/>
        <w:jc w:val="both"/>
        <w:rPr>
          <w:rFonts w:ascii="Arial" w:hAnsi="Arial" w:cs="Arial"/>
          <w:i w:val="0"/>
          <w:sz w:val="24"/>
          <w:szCs w:val="24"/>
        </w:rPr>
      </w:pPr>
      <w:r w:rsidRPr="00C4461F">
        <w:rPr>
          <w:rFonts w:ascii="Arial" w:hAnsi="Arial" w:cs="Arial"/>
          <w:i w:val="0"/>
          <w:sz w:val="24"/>
          <w:szCs w:val="24"/>
        </w:rPr>
        <w:tab/>
        <w:t xml:space="preserve">                        </w:t>
      </w:r>
      <w:r w:rsidR="002D41DC" w:rsidRPr="00C4461F">
        <w:rPr>
          <w:rFonts w:ascii="Arial" w:hAnsi="Arial" w:cs="Arial"/>
          <w:i w:val="0"/>
          <w:sz w:val="24"/>
          <w:szCs w:val="24"/>
        </w:rPr>
        <w:t xml:space="preserve">O Conselho Municipal dos Direitos da Criança e </w:t>
      </w:r>
      <w:r w:rsidR="00792D95" w:rsidRPr="00C4461F">
        <w:rPr>
          <w:rFonts w:ascii="Arial" w:hAnsi="Arial" w:cs="Arial"/>
          <w:i w:val="0"/>
          <w:sz w:val="24"/>
          <w:szCs w:val="24"/>
        </w:rPr>
        <w:t xml:space="preserve">do </w:t>
      </w:r>
      <w:r w:rsidR="002D41DC" w:rsidRPr="00C4461F">
        <w:rPr>
          <w:rFonts w:ascii="Arial" w:hAnsi="Arial" w:cs="Arial"/>
          <w:i w:val="0"/>
          <w:sz w:val="24"/>
          <w:szCs w:val="24"/>
        </w:rPr>
        <w:t xml:space="preserve">Adolescente – CMDCA, do Município de </w:t>
      </w:r>
      <w:proofErr w:type="spellStart"/>
      <w:r w:rsidR="002D41DC" w:rsidRPr="00C4461F">
        <w:rPr>
          <w:rFonts w:ascii="Arial" w:hAnsi="Arial" w:cs="Arial"/>
          <w:i w:val="0"/>
          <w:sz w:val="24"/>
          <w:szCs w:val="24"/>
        </w:rPr>
        <w:t>Andirá</w:t>
      </w:r>
      <w:proofErr w:type="spellEnd"/>
      <w:r w:rsidR="002D41DC" w:rsidRPr="00C4461F">
        <w:rPr>
          <w:rFonts w:ascii="Arial" w:hAnsi="Arial" w:cs="Arial"/>
          <w:i w:val="0"/>
          <w:sz w:val="24"/>
          <w:szCs w:val="24"/>
        </w:rPr>
        <w:t xml:space="preserve"> – PARANÁ, no uso de suas atribuições legais e com base na Lei Federal nº. 8.069/90, que dispõe sobre o Estatuto da Criança e do Adolescente (e suas alterações), na Lei Municipal Lei de n.º1.978 de 18 de Agosto de 2009 e suas alterações, e</w:t>
      </w:r>
    </w:p>
    <w:p w:rsidR="0080091E" w:rsidRPr="006F124B" w:rsidRDefault="0080091E" w:rsidP="0080091E">
      <w:pPr>
        <w:pStyle w:val="Cabealho"/>
        <w:spacing w:line="360" w:lineRule="auto"/>
        <w:ind w:firstLine="1985"/>
        <w:jc w:val="both"/>
        <w:rPr>
          <w:rFonts w:ascii="Arial" w:hAnsi="Arial" w:cs="Arial"/>
          <w:b/>
          <w:i w:val="0"/>
          <w:sz w:val="24"/>
          <w:szCs w:val="24"/>
        </w:rPr>
      </w:pPr>
    </w:p>
    <w:p w:rsidR="0080091E" w:rsidRPr="006F124B" w:rsidRDefault="0080091E" w:rsidP="0080091E">
      <w:pPr>
        <w:pStyle w:val="Cabealho"/>
        <w:spacing w:line="360" w:lineRule="auto"/>
        <w:ind w:firstLine="1701"/>
        <w:jc w:val="both"/>
        <w:rPr>
          <w:rFonts w:ascii="Arial" w:hAnsi="Arial" w:cs="Arial"/>
          <w:i w:val="0"/>
          <w:sz w:val="24"/>
          <w:szCs w:val="24"/>
        </w:rPr>
      </w:pPr>
      <w:r w:rsidRPr="006F124B">
        <w:rPr>
          <w:rFonts w:ascii="Arial" w:hAnsi="Arial" w:cs="Arial"/>
          <w:b/>
          <w:i w:val="0"/>
          <w:sz w:val="24"/>
          <w:szCs w:val="24"/>
        </w:rPr>
        <w:tab/>
        <w:t xml:space="preserve">CONSIDERANDO </w:t>
      </w:r>
      <w:proofErr w:type="gramStart"/>
      <w:r w:rsidRPr="006F124B">
        <w:rPr>
          <w:rFonts w:ascii="Arial" w:hAnsi="Arial" w:cs="Arial"/>
          <w:i w:val="0"/>
          <w:sz w:val="24"/>
          <w:szCs w:val="24"/>
        </w:rPr>
        <w:t>o</w:t>
      </w:r>
      <w:r>
        <w:rPr>
          <w:rFonts w:ascii="Arial" w:hAnsi="Arial" w:cs="Arial"/>
          <w:i w:val="0"/>
          <w:sz w:val="24"/>
          <w:szCs w:val="24"/>
        </w:rPr>
        <w:t>s</w:t>
      </w:r>
      <w:r w:rsidRPr="006F124B">
        <w:rPr>
          <w:rFonts w:ascii="Arial" w:hAnsi="Arial" w:cs="Arial"/>
          <w:i w:val="0"/>
          <w:sz w:val="24"/>
          <w:szCs w:val="24"/>
        </w:rPr>
        <w:t xml:space="preserve"> Edita</w:t>
      </w:r>
      <w:r>
        <w:rPr>
          <w:rFonts w:ascii="Arial" w:hAnsi="Arial" w:cs="Arial"/>
          <w:i w:val="0"/>
          <w:sz w:val="24"/>
          <w:szCs w:val="24"/>
        </w:rPr>
        <w:t>is nº</w:t>
      </w:r>
      <w:proofErr w:type="gramEnd"/>
      <w:r>
        <w:rPr>
          <w:rFonts w:ascii="Arial" w:hAnsi="Arial" w:cs="Arial"/>
          <w:i w:val="0"/>
          <w:sz w:val="24"/>
          <w:szCs w:val="24"/>
        </w:rPr>
        <w:t xml:space="preserve"> </w:t>
      </w:r>
      <w:r w:rsidRPr="006F124B">
        <w:rPr>
          <w:rFonts w:ascii="Arial" w:hAnsi="Arial" w:cs="Arial"/>
          <w:i w:val="0"/>
          <w:sz w:val="24"/>
          <w:szCs w:val="24"/>
        </w:rPr>
        <w:t>004/2019</w:t>
      </w:r>
      <w:r>
        <w:rPr>
          <w:rFonts w:ascii="Arial" w:hAnsi="Arial" w:cs="Arial"/>
          <w:i w:val="0"/>
          <w:sz w:val="24"/>
          <w:szCs w:val="24"/>
        </w:rPr>
        <w:t>, nº 06/2019, nº 07/2019, nº 08/2019, nº 09/2019</w:t>
      </w:r>
      <w:r w:rsidR="00C13619">
        <w:rPr>
          <w:rFonts w:ascii="Arial" w:hAnsi="Arial" w:cs="Arial"/>
          <w:i w:val="0"/>
          <w:sz w:val="24"/>
          <w:szCs w:val="24"/>
        </w:rPr>
        <w:t xml:space="preserve">, </w:t>
      </w:r>
      <w:r>
        <w:rPr>
          <w:rFonts w:ascii="Arial" w:hAnsi="Arial" w:cs="Arial"/>
          <w:i w:val="0"/>
          <w:sz w:val="24"/>
          <w:szCs w:val="24"/>
        </w:rPr>
        <w:t>nº 10/2019</w:t>
      </w:r>
      <w:r w:rsidR="00C13619">
        <w:rPr>
          <w:rFonts w:ascii="Arial" w:hAnsi="Arial" w:cs="Arial"/>
          <w:i w:val="0"/>
          <w:sz w:val="24"/>
          <w:szCs w:val="24"/>
        </w:rPr>
        <w:t xml:space="preserve"> e nº 11/2019</w:t>
      </w:r>
      <w:r>
        <w:rPr>
          <w:rFonts w:ascii="Arial" w:hAnsi="Arial" w:cs="Arial"/>
          <w:i w:val="0"/>
          <w:sz w:val="24"/>
          <w:szCs w:val="24"/>
        </w:rPr>
        <w:t xml:space="preserve">, todos </w:t>
      </w:r>
      <w:r w:rsidRPr="006F124B">
        <w:rPr>
          <w:rFonts w:ascii="Arial" w:hAnsi="Arial" w:cs="Arial"/>
          <w:i w:val="0"/>
          <w:sz w:val="24"/>
          <w:szCs w:val="24"/>
        </w:rPr>
        <w:t xml:space="preserve">do Conselho Municipal dos Direitos da Criança e do Adolescente - CMDCA de </w:t>
      </w:r>
      <w:proofErr w:type="spellStart"/>
      <w:r w:rsidRPr="006F124B">
        <w:rPr>
          <w:rFonts w:ascii="Arial" w:hAnsi="Arial" w:cs="Arial"/>
          <w:i w:val="0"/>
          <w:sz w:val="24"/>
          <w:szCs w:val="24"/>
        </w:rPr>
        <w:t>Andirá</w:t>
      </w:r>
      <w:proofErr w:type="spellEnd"/>
      <w:r w:rsidRPr="006F124B">
        <w:rPr>
          <w:rFonts w:ascii="Arial" w:hAnsi="Arial" w:cs="Arial"/>
          <w:i w:val="0"/>
          <w:sz w:val="24"/>
          <w:szCs w:val="24"/>
        </w:rPr>
        <w:t>/PR</w:t>
      </w:r>
      <w:r w:rsidR="00C13619">
        <w:rPr>
          <w:rFonts w:ascii="Arial" w:hAnsi="Arial" w:cs="Arial"/>
          <w:i w:val="0"/>
          <w:sz w:val="24"/>
          <w:szCs w:val="24"/>
        </w:rPr>
        <w:t>.</w:t>
      </w:r>
    </w:p>
    <w:p w:rsidR="007A2524" w:rsidRPr="00C4461F" w:rsidRDefault="0080091E" w:rsidP="00C13619">
      <w:pPr>
        <w:spacing w:before="120" w:after="120"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6F124B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2D41DC" w:rsidRPr="00C4461F">
        <w:rPr>
          <w:rFonts w:ascii="Arial" w:hAnsi="Arial" w:cs="Arial"/>
          <w:b/>
          <w:sz w:val="24"/>
          <w:szCs w:val="24"/>
          <w:u w:val="single"/>
        </w:rPr>
        <w:t>RESOLVE:</w:t>
      </w:r>
    </w:p>
    <w:p w:rsidR="00AB2B4B" w:rsidRPr="00C4461F" w:rsidRDefault="00A54F1C" w:rsidP="00C4461F">
      <w:pPr>
        <w:tabs>
          <w:tab w:val="left" w:pos="35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C4461F">
        <w:rPr>
          <w:rFonts w:ascii="Arial" w:hAnsi="Arial" w:cs="Arial"/>
          <w:b/>
          <w:sz w:val="24"/>
          <w:szCs w:val="24"/>
        </w:rPr>
        <w:t>Art. 1º</w:t>
      </w:r>
      <w:r w:rsidRPr="00C4461F">
        <w:rPr>
          <w:rFonts w:ascii="Arial" w:hAnsi="Arial" w:cs="Arial"/>
          <w:sz w:val="24"/>
          <w:szCs w:val="24"/>
        </w:rPr>
        <w:t xml:space="preserve"> - </w:t>
      </w:r>
      <w:r w:rsidR="00AB2B4B" w:rsidRPr="00C4461F">
        <w:rPr>
          <w:rFonts w:ascii="Arial" w:hAnsi="Arial" w:cs="Arial"/>
          <w:sz w:val="24"/>
          <w:szCs w:val="24"/>
        </w:rPr>
        <w:t xml:space="preserve">Publicar o conteúdo programático referente à realização da prova do Processo de Escolha (Eleições Unificadas) do Conselho Tutelar de </w:t>
      </w:r>
      <w:proofErr w:type="spellStart"/>
      <w:r w:rsidR="00AB2B4B" w:rsidRPr="00C4461F">
        <w:rPr>
          <w:rFonts w:ascii="Arial" w:hAnsi="Arial" w:cs="Arial"/>
          <w:sz w:val="24"/>
          <w:szCs w:val="24"/>
        </w:rPr>
        <w:t>Andirá</w:t>
      </w:r>
      <w:proofErr w:type="spellEnd"/>
      <w:r w:rsidR="00AB2B4B" w:rsidRPr="00C4461F">
        <w:rPr>
          <w:rFonts w:ascii="Arial" w:hAnsi="Arial" w:cs="Arial"/>
          <w:sz w:val="24"/>
          <w:szCs w:val="24"/>
        </w:rPr>
        <w:t>/PR (mandato 2020-2024), conforme segue:</w:t>
      </w:r>
    </w:p>
    <w:p w:rsidR="007A2524" w:rsidRDefault="007A2524" w:rsidP="007A252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4461F" w:rsidRPr="00C4461F" w:rsidRDefault="00C4461F" w:rsidP="007A252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4461F">
        <w:rPr>
          <w:rFonts w:ascii="Arial" w:hAnsi="Arial" w:cs="Arial"/>
          <w:b/>
          <w:bCs/>
          <w:color w:val="000000"/>
          <w:sz w:val="24"/>
          <w:szCs w:val="24"/>
        </w:rPr>
        <w:t>CONTEÚDO PROGRAMÁTICO:</w:t>
      </w:r>
    </w:p>
    <w:p w:rsidR="00C4461F" w:rsidRPr="00C4461F" w:rsidRDefault="00C4461F" w:rsidP="00C446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4461F" w:rsidRPr="00C4461F" w:rsidRDefault="00C4461F" w:rsidP="00C446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4461F">
        <w:rPr>
          <w:rFonts w:ascii="Arial" w:hAnsi="Arial" w:cs="Arial"/>
          <w:b/>
          <w:bCs/>
          <w:color w:val="000000"/>
          <w:sz w:val="24"/>
          <w:szCs w:val="24"/>
        </w:rPr>
        <w:t>LÍNGUA PORTUGUESA</w:t>
      </w:r>
    </w:p>
    <w:p w:rsidR="00C4461F" w:rsidRPr="00C4461F" w:rsidRDefault="00C4461F" w:rsidP="00C446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4461F">
        <w:rPr>
          <w:rFonts w:ascii="Arial" w:hAnsi="Arial" w:cs="Arial"/>
          <w:bCs/>
          <w:color w:val="000000"/>
          <w:sz w:val="24"/>
          <w:szCs w:val="24"/>
        </w:rPr>
        <w:t xml:space="preserve">Interpretação de texto. </w:t>
      </w:r>
    </w:p>
    <w:p w:rsidR="00C4461F" w:rsidRPr="00C4461F" w:rsidRDefault="00C4461F" w:rsidP="00C446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4461F">
        <w:rPr>
          <w:rFonts w:ascii="Arial" w:hAnsi="Arial" w:cs="Arial"/>
          <w:bCs/>
          <w:color w:val="000000"/>
          <w:sz w:val="24"/>
          <w:szCs w:val="24"/>
        </w:rPr>
        <w:t>Concordância e regência verbal e nominal.</w:t>
      </w:r>
    </w:p>
    <w:p w:rsidR="00552B1D" w:rsidRDefault="00C4461F" w:rsidP="00C446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4461F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C4461F" w:rsidRPr="00C4461F" w:rsidRDefault="00C4461F" w:rsidP="00C446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4461F">
        <w:rPr>
          <w:rFonts w:ascii="Arial" w:hAnsi="Arial" w:cs="Arial"/>
          <w:bCs/>
          <w:color w:val="000000"/>
          <w:sz w:val="24"/>
          <w:szCs w:val="24"/>
        </w:rPr>
        <w:t xml:space="preserve">Elementos coesivos. </w:t>
      </w:r>
    </w:p>
    <w:p w:rsidR="00C4461F" w:rsidRPr="00C4461F" w:rsidRDefault="00C4461F" w:rsidP="00C446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4461F">
        <w:rPr>
          <w:rFonts w:ascii="Arial" w:hAnsi="Arial" w:cs="Arial"/>
          <w:bCs/>
          <w:color w:val="000000"/>
          <w:sz w:val="24"/>
          <w:szCs w:val="24"/>
        </w:rPr>
        <w:t>Gramática contextualizada.</w:t>
      </w:r>
    </w:p>
    <w:p w:rsidR="00C4461F" w:rsidRPr="00C4461F" w:rsidRDefault="00C4461F" w:rsidP="00C446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4461F" w:rsidRPr="00C4461F" w:rsidRDefault="00C4461F" w:rsidP="00C446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4461F">
        <w:rPr>
          <w:rFonts w:ascii="Arial" w:hAnsi="Arial" w:cs="Arial"/>
          <w:b/>
          <w:bCs/>
          <w:color w:val="000000"/>
          <w:sz w:val="24"/>
          <w:szCs w:val="24"/>
        </w:rPr>
        <w:t>CONHECIMENTOS GERAIS</w:t>
      </w:r>
    </w:p>
    <w:p w:rsidR="00C4461F" w:rsidRPr="00C4461F" w:rsidRDefault="00C4461F" w:rsidP="00C446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4461F">
        <w:rPr>
          <w:rFonts w:ascii="Arial" w:hAnsi="Arial" w:cs="Arial"/>
          <w:bCs/>
          <w:color w:val="000000"/>
          <w:sz w:val="24"/>
          <w:szCs w:val="24"/>
        </w:rPr>
        <w:t xml:space="preserve">História do Município de </w:t>
      </w:r>
      <w:proofErr w:type="spellStart"/>
      <w:r w:rsidRPr="00C4461F">
        <w:rPr>
          <w:rFonts w:ascii="Arial" w:hAnsi="Arial" w:cs="Arial"/>
          <w:bCs/>
          <w:color w:val="000000"/>
          <w:sz w:val="24"/>
          <w:szCs w:val="24"/>
        </w:rPr>
        <w:t>Andirá</w:t>
      </w:r>
      <w:proofErr w:type="spellEnd"/>
      <w:r w:rsidRPr="00C4461F">
        <w:rPr>
          <w:rFonts w:ascii="Arial" w:hAnsi="Arial" w:cs="Arial"/>
          <w:bCs/>
          <w:color w:val="000000"/>
          <w:sz w:val="24"/>
          <w:szCs w:val="24"/>
        </w:rPr>
        <w:t>, Paraná.</w:t>
      </w:r>
    </w:p>
    <w:p w:rsidR="00C4461F" w:rsidRPr="00C4461F" w:rsidRDefault="00C4461F" w:rsidP="00C446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461F">
        <w:rPr>
          <w:rFonts w:ascii="Arial" w:hAnsi="Arial" w:cs="Arial"/>
          <w:color w:val="000000" w:themeColor="text1"/>
          <w:sz w:val="24"/>
          <w:szCs w:val="24"/>
        </w:rPr>
        <w:t>Atualidades socioeconômicas e políticas veiculadas por mídia impressa e digital</w:t>
      </w:r>
    </w:p>
    <w:p w:rsidR="00C4461F" w:rsidRPr="00C4461F" w:rsidRDefault="00C4461F" w:rsidP="00C446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279E4" w:rsidRDefault="00C279E4" w:rsidP="00C446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4461F" w:rsidRPr="00C4461F" w:rsidRDefault="00C4461F" w:rsidP="00C446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4461F">
        <w:rPr>
          <w:rFonts w:ascii="Arial" w:hAnsi="Arial" w:cs="Arial"/>
          <w:b/>
          <w:bCs/>
          <w:color w:val="000000"/>
          <w:sz w:val="24"/>
          <w:szCs w:val="24"/>
        </w:rPr>
        <w:t>INFORMÁTICA</w:t>
      </w:r>
    </w:p>
    <w:p w:rsidR="00C4461F" w:rsidRPr="00C4461F" w:rsidRDefault="00C4461F" w:rsidP="00C4461F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4461F">
        <w:rPr>
          <w:rFonts w:ascii="Arial" w:hAnsi="Arial" w:cs="Arial"/>
          <w:b/>
          <w:sz w:val="24"/>
          <w:szCs w:val="24"/>
          <w:u w:val="single"/>
        </w:rPr>
        <w:t>Computador</w:t>
      </w:r>
    </w:p>
    <w:p w:rsidR="00C4461F" w:rsidRPr="00C4461F" w:rsidRDefault="00C4461F" w:rsidP="00C4461F">
      <w:pPr>
        <w:spacing w:line="360" w:lineRule="auto"/>
        <w:rPr>
          <w:rFonts w:ascii="Arial" w:hAnsi="Arial" w:cs="Arial"/>
          <w:sz w:val="24"/>
          <w:szCs w:val="24"/>
        </w:rPr>
      </w:pPr>
      <w:r w:rsidRPr="00C4461F">
        <w:rPr>
          <w:rFonts w:ascii="Arial" w:hAnsi="Arial" w:cs="Arial"/>
          <w:sz w:val="24"/>
          <w:szCs w:val="24"/>
        </w:rPr>
        <w:t xml:space="preserve">Conceituação. </w:t>
      </w:r>
    </w:p>
    <w:p w:rsidR="00C4461F" w:rsidRPr="00C4461F" w:rsidRDefault="00C4461F" w:rsidP="00C4461F">
      <w:pPr>
        <w:spacing w:line="360" w:lineRule="auto"/>
        <w:rPr>
          <w:rFonts w:ascii="Arial" w:hAnsi="Arial" w:cs="Arial"/>
          <w:sz w:val="24"/>
          <w:szCs w:val="24"/>
        </w:rPr>
      </w:pPr>
      <w:r w:rsidRPr="00C4461F">
        <w:rPr>
          <w:rFonts w:ascii="Arial" w:hAnsi="Arial" w:cs="Arial"/>
          <w:sz w:val="24"/>
          <w:szCs w:val="24"/>
        </w:rPr>
        <w:t xml:space="preserve">Evolução. </w:t>
      </w:r>
    </w:p>
    <w:p w:rsidR="00C4461F" w:rsidRPr="00C4461F" w:rsidRDefault="00C4461F" w:rsidP="00C4461F">
      <w:pPr>
        <w:spacing w:line="360" w:lineRule="auto"/>
        <w:rPr>
          <w:rFonts w:ascii="Arial" w:hAnsi="Arial" w:cs="Arial"/>
          <w:sz w:val="24"/>
          <w:szCs w:val="24"/>
        </w:rPr>
      </w:pPr>
      <w:r w:rsidRPr="00C4461F">
        <w:rPr>
          <w:rFonts w:ascii="Arial" w:hAnsi="Arial" w:cs="Arial"/>
          <w:sz w:val="24"/>
          <w:szCs w:val="24"/>
        </w:rPr>
        <w:t xml:space="preserve">Tipos de Sistemas </w:t>
      </w:r>
    </w:p>
    <w:p w:rsidR="00C4461F" w:rsidRPr="00C4461F" w:rsidRDefault="00C4461F" w:rsidP="00C4461F">
      <w:pPr>
        <w:spacing w:line="360" w:lineRule="auto"/>
        <w:rPr>
          <w:rFonts w:ascii="Arial" w:hAnsi="Arial" w:cs="Arial"/>
          <w:sz w:val="24"/>
          <w:szCs w:val="24"/>
        </w:rPr>
      </w:pPr>
      <w:r w:rsidRPr="00C4461F">
        <w:rPr>
          <w:rFonts w:ascii="Arial" w:hAnsi="Arial" w:cs="Arial"/>
          <w:sz w:val="24"/>
          <w:szCs w:val="24"/>
        </w:rPr>
        <w:t xml:space="preserve">Arquitetura do computador: </w:t>
      </w:r>
    </w:p>
    <w:p w:rsidR="00C4461F" w:rsidRPr="00C4461F" w:rsidRDefault="00C4461F" w:rsidP="00C4461F">
      <w:pPr>
        <w:spacing w:line="360" w:lineRule="auto"/>
        <w:rPr>
          <w:rFonts w:ascii="Arial" w:hAnsi="Arial" w:cs="Arial"/>
          <w:sz w:val="24"/>
          <w:szCs w:val="24"/>
        </w:rPr>
      </w:pPr>
      <w:r w:rsidRPr="00C4461F">
        <w:rPr>
          <w:rFonts w:ascii="Arial" w:hAnsi="Arial" w:cs="Arial"/>
          <w:sz w:val="24"/>
          <w:szCs w:val="24"/>
        </w:rPr>
        <w:t xml:space="preserve">Dispositivos de entrada e saída de dados. </w:t>
      </w:r>
    </w:p>
    <w:p w:rsidR="00C4461F" w:rsidRPr="00C4461F" w:rsidRDefault="00C4461F" w:rsidP="00C4461F">
      <w:pPr>
        <w:spacing w:line="360" w:lineRule="auto"/>
        <w:rPr>
          <w:rFonts w:ascii="Arial" w:hAnsi="Arial" w:cs="Arial"/>
          <w:sz w:val="24"/>
          <w:szCs w:val="24"/>
        </w:rPr>
      </w:pPr>
      <w:r w:rsidRPr="00C4461F">
        <w:rPr>
          <w:rFonts w:ascii="Arial" w:hAnsi="Arial" w:cs="Arial"/>
          <w:sz w:val="24"/>
          <w:szCs w:val="24"/>
        </w:rPr>
        <w:t xml:space="preserve">Memórias. </w:t>
      </w:r>
    </w:p>
    <w:p w:rsidR="00C4461F" w:rsidRPr="00C4461F" w:rsidRDefault="00C4461F" w:rsidP="00C4461F">
      <w:pPr>
        <w:spacing w:line="360" w:lineRule="auto"/>
        <w:rPr>
          <w:rFonts w:ascii="Arial" w:hAnsi="Arial" w:cs="Arial"/>
          <w:sz w:val="24"/>
          <w:szCs w:val="24"/>
        </w:rPr>
      </w:pPr>
      <w:r w:rsidRPr="00C4461F">
        <w:rPr>
          <w:rFonts w:ascii="Arial" w:hAnsi="Arial" w:cs="Arial"/>
          <w:sz w:val="24"/>
          <w:szCs w:val="24"/>
        </w:rPr>
        <w:t xml:space="preserve">Unidades de processamento. </w:t>
      </w:r>
    </w:p>
    <w:p w:rsidR="00C4461F" w:rsidRPr="00C4461F" w:rsidRDefault="00C4461F" w:rsidP="00C4461F">
      <w:pPr>
        <w:spacing w:line="360" w:lineRule="auto"/>
        <w:rPr>
          <w:rFonts w:ascii="Arial" w:hAnsi="Arial" w:cs="Arial"/>
          <w:sz w:val="24"/>
          <w:szCs w:val="24"/>
        </w:rPr>
      </w:pPr>
      <w:r w:rsidRPr="00C4461F">
        <w:rPr>
          <w:rFonts w:ascii="Arial" w:hAnsi="Arial" w:cs="Arial"/>
          <w:sz w:val="24"/>
          <w:szCs w:val="24"/>
        </w:rPr>
        <w:t xml:space="preserve">Unidades de armazenamento. </w:t>
      </w:r>
    </w:p>
    <w:p w:rsidR="00C4461F" w:rsidRPr="00C4461F" w:rsidRDefault="00C4461F" w:rsidP="00C4461F">
      <w:pPr>
        <w:spacing w:line="360" w:lineRule="auto"/>
        <w:rPr>
          <w:rFonts w:ascii="Arial" w:hAnsi="Arial" w:cs="Arial"/>
          <w:sz w:val="24"/>
          <w:szCs w:val="24"/>
        </w:rPr>
      </w:pPr>
      <w:r w:rsidRPr="00C4461F">
        <w:rPr>
          <w:rFonts w:ascii="Arial" w:hAnsi="Arial" w:cs="Arial"/>
          <w:sz w:val="24"/>
          <w:szCs w:val="24"/>
        </w:rPr>
        <w:t xml:space="preserve">Interfaces com o usuário. </w:t>
      </w:r>
    </w:p>
    <w:p w:rsidR="00C4461F" w:rsidRPr="00C4461F" w:rsidRDefault="00C4461F" w:rsidP="00C4461F">
      <w:pPr>
        <w:spacing w:line="360" w:lineRule="auto"/>
        <w:rPr>
          <w:rFonts w:ascii="Arial" w:hAnsi="Arial" w:cs="Arial"/>
          <w:sz w:val="24"/>
          <w:szCs w:val="24"/>
        </w:rPr>
      </w:pPr>
    </w:p>
    <w:p w:rsidR="00C4461F" w:rsidRPr="00C4461F" w:rsidRDefault="00C4461F" w:rsidP="00C4461F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4461F">
        <w:rPr>
          <w:rFonts w:ascii="Arial" w:hAnsi="Arial" w:cs="Arial"/>
          <w:b/>
          <w:sz w:val="24"/>
          <w:szCs w:val="24"/>
          <w:u w:val="single"/>
        </w:rPr>
        <w:t>Redes</w:t>
      </w:r>
    </w:p>
    <w:p w:rsidR="00C4461F" w:rsidRPr="00C4461F" w:rsidRDefault="00C4461F" w:rsidP="00C4461F">
      <w:pPr>
        <w:spacing w:line="360" w:lineRule="auto"/>
        <w:rPr>
          <w:rFonts w:ascii="Arial" w:hAnsi="Arial" w:cs="Arial"/>
          <w:sz w:val="24"/>
          <w:szCs w:val="24"/>
        </w:rPr>
      </w:pPr>
      <w:r w:rsidRPr="00C4461F">
        <w:rPr>
          <w:rFonts w:ascii="Arial" w:hAnsi="Arial" w:cs="Arial"/>
          <w:sz w:val="24"/>
          <w:szCs w:val="24"/>
        </w:rPr>
        <w:t xml:space="preserve">Conceituação. </w:t>
      </w:r>
    </w:p>
    <w:p w:rsidR="00C4461F" w:rsidRPr="00C4461F" w:rsidRDefault="00C4461F" w:rsidP="00C4461F">
      <w:pPr>
        <w:spacing w:line="360" w:lineRule="auto"/>
        <w:rPr>
          <w:rFonts w:ascii="Arial" w:hAnsi="Arial" w:cs="Arial"/>
          <w:sz w:val="24"/>
          <w:szCs w:val="24"/>
        </w:rPr>
      </w:pPr>
      <w:r w:rsidRPr="00C4461F">
        <w:rPr>
          <w:rFonts w:ascii="Arial" w:hAnsi="Arial" w:cs="Arial"/>
          <w:sz w:val="24"/>
          <w:szCs w:val="24"/>
        </w:rPr>
        <w:t xml:space="preserve">Tipos. </w:t>
      </w:r>
    </w:p>
    <w:p w:rsidR="00C4461F" w:rsidRPr="00C4461F" w:rsidRDefault="00C4461F" w:rsidP="00C4461F">
      <w:pPr>
        <w:spacing w:line="360" w:lineRule="auto"/>
        <w:rPr>
          <w:rFonts w:ascii="Arial" w:hAnsi="Arial" w:cs="Arial"/>
          <w:sz w:val="24"/>
          <w:szCs w:val="24"/>
        </w:rPr>
      </w:pPr>
      <w:r w:rsidRPr="00C4461F">
        <w:rPr>
          <w:rFonts w:ascii="Arial" w:hAnsi="Arial" w:cs="Arial"/>
          <w:sz w:val="24"/>
          <w:szCs w:val="24"/>
        </w:rPr>
        <w:t xml:space="preserve">Componentes. </w:t>
      </w:r>
    </w:p>
    <w:p w:rsidR="00C4461F" w:rsidRPr="00C4461F" w:rsidRDefault="00C4461F" w:rsidP="00C4461F">
      <w:pPr>
        <w:spacing w:line="360" w:lineRule="auto"/>
        <w:rPr>
          <w:rFonts w:ascii="Arial" w:hAnsi="Arial" w:cs="Arial"/>
          <w:sz w:val="24"/>
          <w:szCs w:val="24"/>
        </w:rPr>
      </w:pPr>
      <w:r w:rsidRPr="00C4461F">
        <w:rPr>
          <w:rFonts w:ascii="Arial" w:hAnsi="Arial" w:cs="Arial"/>
          <w:sz w:val="24"/>
          <w:szCs w:val="24"/>
        </w:rPr>
        <w:t xml:space="preserve">Estrutura. </w:t>
      </w:r>
    </w:p>
    <w:p w:rsidR="00C4461F" w:rsidRPr="00C4461F" w:rsidRDefault="00C4461F" w:rsidP="00C4461F">
      <w:pPr>
        <w:spacing w:line="360" w:lineRule="auto"/>
        <w:rPr>
          <w:rFonts w:ascii="Arial" w:hAnsi="Arial" w:cs="Arial"/>
          <w:sz w:val="24"/>
          <w:szCs w:val="24"/>
        </w:rPr>
      </w:pPr>
      <w:r w:rsidRPr="00C4461F">
        <w:rPr>
          <w:rFonts w:ascii="Arial" w:hAnsi="Arial" w:cs="Arial"/>
          <w:sz w:val="24"/>
          <w:szCs w:val="24"/>
        </w:rPr>
        <w:t>Aplicação.</w:t>
      </w:r>
    </w:p>
    <w:p w:rsidR="00C4461F" w:rsidRPr="00C4461F" w:rsidRDefault="00C4461F" w:rsidP="00C4461F">
      <w:pPr>
        <w:spacing w:line="360" w:lineRule="auto"/>
        <w:rPr>
          <w:rFonts w:ascii="Arial" w:hAnsi="Arial" w:cs="Arial"/>
          <w:sz w:val="24"/>
          <w:szCs w:val="24"/>
        </w:rPr>
      </w:pPr>
    </w:p>
    <w:p w:rsidR="00C4461F" w:rsidRPr="00C4461F" w:rsidRDefault="00C4461F" w:rsidP="00C4461F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4461F">
        <w:rPr>
          <w:rFonts w:ascii="Arial" w:hAnsi="Arial" w:cs="Arial"/>
          <w:b/>
          <w:sz w:val="24"/>
          <w:szCs w:val="24"/>
          <w:u w:val="single"/>
        </w:rPr>
        <w:t>Internet</w:t>
      </w:r>
    </w:p>
    <w:p w:rsidR="00C4461F" w:rsidRPr="00C4461F" w:rsidRDefault="00C4461F" w:rsidP="00C4461F">
      <w:pPr>
        <w:spacing w:line="360" w:lineRule="auto"/>
        <w:rPr>
          <w:rFonts w:ascii="Arial" w:hAnsi="Arial" w:cs="Arial"/>
          <w:sz w:val="24"/>
          <w:szCs w:val="24"/>
        </w:rPr>
      </w:pPr>
      <w:r w:rsidRPr="00C4461F">
        <w:rPr>
          <w:rFonts w:ascii="Arial" w:hAnsi="Arial" w:cs="Arial"/>
          <w:sz w:val="24"/>
          <w:szCs w:val="24"/>
        </w:rPr>
        <w:t xml:space="preserve">Conceituação. </w:t>
      </w:r>
    </w:p>
    <w:p w:rsidR="00C4461F" w:rsidRPr="00C4461F" w:rsidRDefault="00C4461F" w:rsidP="00C4461F">
      <w:pPr>
        <w:spacing w:line="360" w:lineRule="auto"/>
        <w:rPr>
          <w:rFonts w:ascii="Arial" w:hAnsi="Arial" w:cs="Arial"/>
          <w:sz w:val="24"/>
          <w:szCs w:val="24"/>
        </w:rPr>
      </w:pPr>
      <w:r w:rsidRPr="00C4461F">
        <w:rPr>
          <w:rFonts w:ascii="Arial" w:hAnsi="Arial" w:cs="Arial"/>
          <w:sz w:val="24"/>
          <w:szCs w:val="24"/>
        </w:rPr>
        <w:t xml:space="preserve">Estrutura. </w:t>
      </w:r>
    </w:p>
    <w:p w:rsidR="00C4461F" w:rsidRPr="00C4461F" w:rsidRDefault="00C4461F" w:rsidP="00C4461F">
      <w:pPr>
        <w:spacing w:line="360" w:lineRule="auto"/>
        <w:rPr>
          <w:rFonts w:ascii="Arial" w:hAnsi="Arial" w:cs="Arial"/>
          <w:sz w:val="24"/>
          <w:szCs w:val="24"/>
        </w:rPr>
      </w:pPr>
      <w:r w:rsidRPr="00C4461F">
        <w:rPr>
          <w:rFonts w:ascii="Arial" w:hAnsi="Arial" w:cs="Arial"/>
          <w:sz w:val="24"/>
          <w:szCs w:val="24"/>
        </w:rPr>
        <w:t xml:space="preserve">Recursos. </w:t>
      </w:r>
    </w:p>
    <w:p w:rsidR="00C4461F" w:rsidRPr="00C4461F" w:rsidRDefault="00C4461F" w:rsidP="00C4461F">
      <w:pPr>
        <w:spacing w:line="360" w:lineRule="auto"/>
        <w:rPr>
          <w:rFonts w:ascii="Arial" w:hAnsi="Arial" w:cs="Arial"/>
          <w:sz w:val="24"/>
          <w:szCs w:val="24"/>
        </w:rPr>
      </w:pPr>
      <w:r w:rsidRPr="00C4461F">
        <w:rPr>
          <w:rFonts w:ascii="Arial" w:hAnsi="Arial" w:cs="Arial"/>
          <w:sz w:val="24"/>
          <w:szCs w:val="24"/>
        </w:rPr>
        <w:t xml:space="preserve">Configuração. </w:t>
      </w:r>
    </w:p>
    <w:p w:rsidR="00C4461F" w:rsidRPr="00C4461F" w:rsidRDefault="00C4461F" w:rsidP="00C4461F">
      <w:pPr>
        <w:spacing w:line="360" w:lineRule="auto"/>
        <w:rPr>
          <w:rFonts w:ascii="Arial" w:hAnsi="Arial" w:cs="Arial"/>
          <w:sz w:val="24"/>
          <w:szCs w:val="24"/>
        </w:rPr>
      </w:pPr>
      <w:r w:rsidRPr="00C4461F">
        <w:rPr>
          <w:rFonts w:ascii="Arial" w:hAnsi="Arial" w:cs="Arial"/>
          <w:sz w:val="24"/>
          <w:szCs w:val="24"/>
        </w:rPr>
        <w:t xml:space="preserve">Aplicação. </w:t>
      </w:r>
    </w:p>
    <w:p w:rsidR="00C4461F" w:rsidRPr="00C4461F" w:rsidRDefault="00C4461F" w:rsidP="00C4461F">
      <w:pPr>
        <w:spacing w:line="360" w:lineRule="auto"/>
        <w:rPr>
          <w:rFonts w:ascii="Arial" w:hAnsi="Arial" w:cs="Arial"/>
          <w:sz w:val="24"/>
          <w:szCs w:val="24"/>
        </w:rPr>
      </w:pPr>
    </w:p>
    <w:p w:rsidR="00C4461F" w:rsidRPr="00C4461F" w:rsidRDefault="00C4461F" w:rsidP="00C4461F">
      <w:pPr>
        <w:spacing w:line="360" w:lineRule="auto"/>
        <w:rPr>
          <w:rFonts w:ascii="Arial" w:hAnsi="Arial" w:cs="Arial"/>
          <w:b/>
          <w:caps/>
          <w:sz w:val="24"/>
          <w:szCs w:val="24"/>
          <w:u w:val="single"/>
        </w:rPr>
      </w:pPr>
      <w:r w:rsidRPr="00C4461F">
        <w:rPr>
          <w:rFonts w:ascii="Arial" w:hAnsi="Arial" w:cs="Arial"/>
          <w:b/>
          <w:sz w:val="24"/>
          <w:szCs w:val="24"/>
          <w:u w:val="single"/>
        </w:rPr>
        <w:t>Aplicativos</w:t>
      </w:r>
    </w:p>
    <w:p w:rsidR="00C4461F" w:rsidRPr="00C4461F" w:rsidRDefault="00C4461F" w:rsidP="00C4461F">
      <w:pPr>
        <w:spacing w:line="360" w:lineRule="auto"/>
        <w:rPr>
          <w:rFonts w:ascii="Arial" w:hAnsi="Arial" w:cs="Arial"/>
          <w:caps/>
          <w:sz w:val="24"/>
          <w:szCs w:val="24"/>
        </w:rPr>
      </w:pPr>
      <w:r w:rsidRPr="00C4461F">
        <w:rPr>
          <w:rFonts w:ascii="Arial" w:hAnsi="Arial" w:cs="Arial"/>
          <w:sz w:val="24"/>
          <w:szCs w:val="24"/>
        </w:rPr>
        <w:t xml:space="preserve">Word. </w:t>
      </w:r>
    </w:p>
    <w:p w:rsidR="00C4461F" w:rsidRPr="00C4461F" w:rsidRDefault="00C4461F" w:rsidP="00C4461F">
      <w:pPr>
        <w:spacing w:line="360" w:lineRule="auto"/>
        <w:rPr>
          <w:rFonts w:ascii="Arial" w:hAnsi="Arial" w:cs="Arial"/>
          <w:sz w:val="24"/>
          <w:szCs w:val="24"/>
        </w:rPr>
      </w:pPr>
      <w:r w:rsidRPr="00C4461F">
        <w:rPr>
          <w:rFonts w:ascii="Arial" w:hAnsi="Arial" w:cs="Arial"/>
          <w:sz w:val="24"/>
          <w:szCs w:val="24"/>
        </w:rPr>
        <w:t xml:space="preserve">Excel. </w:t>
      </w:r>
    </w:p>
    <w:p w:rsidR="00C4461F" w:rsidRPr="00C4461F" w:rsidRDefault="00C4461F" w:rsidP="00C4461F">
      <w:pPr>
        <w:spacing w:line="360" w:lineRule="auto"/>
        <w:rPr>
          <w:rFonts w:ascii="Arial" w:hAnsi="Arial" w:cs="Arial"/>
          <w:sz w:val="24"/>
          <w:szCs w:val="24"/>
        </w:rPr>
      </w:pPr>
      <w:r w:rsidRPr="00C4461F">
        <w:rPr>
          <w:rFonts w:ascii="Arial" w:hAnsi="Arial" w:cs="Arial"/>
          <w:sz w:val="24"/>
          <w:szCs w:val="24"/>
        </w:rPr>
        <w:t xml:space="preserve">PowerPoint. </w:t>
      </w:r>
    </w:p>
    <w:p w:rsidR="00C4461F" w:rsidRPr="00C4461F" w:rsidRDefault="00C4461F" w:rsidP="00C4461F">
      <w:pPr>
        <w:spacing w:line="360" w:lineRule="auto"/>
        <w:rPr>
          <w:rFonts w:ascii="Arial" w:hAnsi="Arial" w:cs="Arial"/>
          <w:sz w:val="24"/>
          <w:szCs w:val="24"/>
        </w:rPr>
      </w:pPr>
    </w:p>
    <w:p w:rsidR="00C4461F" w:rsidRPr="00C4461F" w:rsidRDefault="00C4461F" w:rsidP="00C4461F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4461F">
        <w:rPr>
          <w:rFonts w:ascii="Arial" w:hAnsi="Arial" w:cs="Arial"/>
          <w:b/>
          <w:sz w:val="24"/>
          <w:szCs w:val="24"/>
          <w:u w:val="single"/>
        </w:rPr>
        <w:t>Configurações Básicas</w:t>
      </w:r>
    </w:p>
    <w:p w:rsidR="00C4461F" w:rsidRPr="00C4461F" w:rsidRDefault="00C4461F" w:rsidP="00C4461F">
      <w:pPr>
        <w:spacing w:line="360" w:lineRule="auto"/>
        <w:rPr>
          <w:rFonts w:ascii="Arial" w:hAnsi="Arial" w:cs="Arial"/>
          <w:sz w:val="24"/>
          <w:szCs w:val="24"/>
        </w:rPr>
      </w:pPr>
      <w:r w:rsidRPr="00C4461F">
        <w:rPr>
          <w:rFonts w:ascii="Arial" w:hAnsi="Arial" w:cs="Arial"/>
          <w:sz w:val="24"/>
          <w:szCs w:val="24"/>
        </w:rPr>
        <w:t xml:space="preserve">Impressoras.  </w:t>
      </w:r>
    </w:p>
    <w:p w:rsidR="00C4461F" w:rsidRPr="00C4461F" w:rsidRDefault="00C4461F" w:rsidP="00C4461F">
      <w:pPr>
        <w:spacing w:line="360" w:lineRule="auto"/>
        <w:rPr>
          <w:rFonts w:ascii="Arial" w:hAnsi="Arial" w:cs="Arial"/>
          <w:caps/>
          <w:sz w:val="24"/>
          <w:szCs w:val="24"/>
        </w:rPr>
      </w:pPr>
      <w:r w:rsidRPr="00C4461F">
        <w:rPr>
          <w:rFonts w:ascii="Arial" w:hAnsi="Arial" w:cs="Arial"/>
          <w:sz w:val="24"/>
          <w:szCs w:val="24"/>
        </w:rPr>
        <w:lastRenderedPageBreak/>
        <w:t>Remover Programas.</w:t>
      </w:r>
    </w:p>
    <w:p w:rsidR="00C4461F" w:rsidRPr="00C4461F" w:rsidRDefault="00C4461F" w:rsidP="00C4461F">
      <w:pPr>
        <w:spacing w:line="360" w:lineRule="auto"/>
        <w:rPr>
          <w:rFonts w:ascii="Arial" w:hAnsi="Arial" w:cs="Arial"/>
          <w:sz w:val="24"/>
          <w:szCs w:val="24"/>
        </w:rPr>
      </w:pPr>
      <w:r w:rsidRPr="00C4461F">
        <w:rPr>
          <w:rFonts w:ascii="Arial" w:hAnsi="Arial" w:cs="Arial"/>
          <w:sz w:val="24"/>
          <w:szCs w:val="24"/>
        </w:rPr>
        <w:t>Navegadores.</w:t>
      </w:r>
    </w:p>
    <w:p w:rsidR="00C4461F" w:rsidRPr="00C4461F" w:rsidRDefault="00C4461F" w:rsidP="00C4461F">
      <w:pPr>
        <w:spacing w:line="360" w:lineRule="auto"/>
        <w:rPr>
          <w:rFonts w:ascii="Arial" w:hAnsi="Arial" w:cs="Arial"/>
          <w:sz w:val="24"/>
          <w:szCs w:val="24"/>
        </w:rPr>
      </w:pPr>
      <w:r w:rsidRPr="00C4461F">
        <w:rPr>
          <w:rFonts w:ascii="Arial" w:hAnsi="Arial" w:cs="Arial"/>
          <w:sz w:val="24"/>
          <w:szCs w:val="24"/>
        </w:rPr>
        <w:t>Área de Trabalho.</w:t>
      </w:r>
    </w:p>
    <w:p w:rsidR="00C4461F" w:rsidRPr="00C4461F" w:rsidRDefault="00C4461F" w:rsidP="00C4461F">
      <w:pPr>
        <w:spacing w:line="360" w:lineRule="auto"/>
        <w:rPr>
          <w:rFonts w:ascii="Arial" w:hAnsi="Arial" w:cs="Arial"/>
          <w:sz w:val="24"/>
          <w:szCs w:val="24"/>
        </w:rPr>
      </w:pPr>
      <w:r w:rsidRPr="00C4461F">
        <w:rPr>
          <w:rFonts w:ascii="Arial" w:hAnsi="Arial" w:cs="Arial"/>
          <w:sz w:val="24"/>
          <w:szCs w:val="24"/>
        </w:rPr>
        <w:t>Windows Explorer.</w:t>
      </w:r>
    </w:p>
    <w:p w:rsidR="00C4461F" w:rsidRPr="00C4461F" w:rsidRDefault="00C4461F" w:rsidP="00C4461F">
      <w:pPr>
        <w:spacing w:line="360" w:lineRule="auto"/>
        <w:rPr>
          <w:rFonts w:ascii="Arial" w:hAnsi="Arial" w:cs="Arial"/>
          <w:sz w:val="24"/>
          <w:szCs w:val="24"/>
        </w:rPr>
      </w:pPr>
      <w:r w:rsidRPr="00C4461F">
        <w:rPr>
          <w:rFonts w:ascii="Arial" w:hAnsi="Arial" w:cs="Arial"/>
          <w:sz w:val="24"/>
          <w:szCs w:val="24"/>
        </w:rPr>
        <w:t>Teclas de Atalho.</w:t>
      </w:r>
    </w:p>
    <w:p w:rsidR="00C4461F" w:rsidRPr="00C4461F" w:rsidRDefault="00C4461F" w:rsidP="00C4461F">
      <w:pPr>
        <w:spacing w:line="360" w:lineRule="auto"/>
        <w:rPr>
          <w:rFonts w:ascii="Arial" w:hAnsi="Arial" w:cs="Arial"/>
          <w:sz w:val="24"/>
          <w:szCs w:val="24"/>
        </w:rPr>
      </w:pPr>
      <w:r w:rsidRPr="00C4461F">
        <w:rPr>
          <w:rFonts w:ascii="Arial" w:hAnsi="Arial" w:cs="Arial"/>
          <w:sz w:val="24"/>
          <w:szCs w:val="24"/>
        </w:rPr>
        <w:t>Instalações de Periféricos.</w:t>
      </w:r>
    </w:p>
    <w:p w:rsidR="00C4461F" w:rsidRPr="00C4461F" w:rsidRDefault="00C4461F" w:rsidP="00C446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4461F" w:rsidRPr="00C4461F" w:rsidRDefault="00C4461F" w:rsidP="00C446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4461F">
        <w:rPr>
          <w:rFonts w:ascii="Arial" w:hAnsi="Arial" w:cs="Arial"/>
          <w:b/>
          <w:bCs/>
          <w:color w:val="000000"/>
          <w:sz w:val="24"/>
          <w:szCs w:val="24"/>
        </w:rPr>
        <w:t xml:space="preserve">LEGISLAÇÃO </w:t>
      </w:r>
    </w:p>
    <w:p w:rsidR="00C4461F" w:rsidRPr="00C4461F" w:rsidRDefault="00C4461F" w:rsidP="00C44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461F">
        <w:rPr>
          <w:rFonts w:ascii="Arial" w:hAnsi="Arial" w:cs="Arial"/>
          <w:sz w:val="24"/>
          <w:szCs w:val="24"/>
        </w:rPr>
        <w:t xml:space="preserve">Estatuto da Criança e do Adolescente (Lei nº 8.069/1990), com suas posteriores alterações até a data de publicação deste edital. </w:t>
      </w:r>
    </w:p>
    <w:p w:rsidR="009D4913" w:rsidRDefault="00C4461F" w:rsidP="00C4461F">
      <w:pPr>
        <w:spacing w:line="360" w:lineRule="auto"/>
        <w:jc w:val="both"/>
        <w:rPr>
          <w:rStyle w:val="Hyperlink"/>
          <w:rFonts w:ascii="Arial" w:eastAsia="Arial" w:hAnsi="Arial" w:cs="Arial"/>
          <w:sz w:val="24"/>
          <w:szCs w:val="24"/>
        </w:rPr>
      </w:pPr>
      <w:proofErr w:type="gramStart"/>
      <w:r w:rsidRPr="00C4461F">
        <w:rPr>
          <w:rFonts w:ascii="Arial" w:eastAsia="Arial" w:hAnsi="Arial" w:cs="Arial"/>
          <w:sz w:val="24"/>
          <w:szCs w:val="24"/>
        </w:rPr>
        <w:t>COMPARATIVO ECA</w:t>
      </w:r>
      <w:proofErr w:type="gramEnd"/>
      <w:r w:rsidRPr="00C4461F">
        <w:rPr>
          <w:rFonts w:ascii="Arial" w:eastAsia="Arial" w:hAnsi="Arial" w:cs="Arial"/>
          <w:sz w:val="24"/>
          <w:szCs w:val="24"/>
        </w:rPr>
        <w:t xml:space="preserve"> - Estatuto da Criança e do Adolescente e as alterações definidas pela Lei nº 13.509/2017, de 22 de novembro de 2017</w:t>
      </w:r>
      <w:r w:rsidRPr="00C4461F">
        <w:rPr>
          <w:rStyle w:val="Hyperlink"/>
          <w:rFonts w:ascii="Arial" w:eastAsia="Arial" w:hAnsi="Arial" w:cs="Arial"/>
          <w:sz w:val="24"/>
          <w:szCs w:val="24"/>
        </w:rPr>
        <w:t xml:space="preserve"> disponível em: </w:t>
      </w:r>
    </w:p>
    <w:p w:rsidR="009D4913" w:rsidRDefault="009D4913" w:rsidP="00C4461F">
      <w:pPr>
        <w:spacing w:line="360" w:lineRule="auto"/>
        <w:jc w:val="both"/>
        <w:rPr>
          <w:rStyle w:val="Hyperlink"/>
          <w:rFonts w:ascii="Arial" w:eastAsia="Arial" w:hAnsi="Arial" w:cs="Arial"/>
          <w:sz w:val="24"/>
          <w:szCs w:val="24"/>
        </w:rPr>
      </w:pPr>
    </w:p>
    <w:p w:rsidR="00C4461F" w:rsidRPr="00C4461F" w:rsidRDefault="00034B00" w:rsidP="00C44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8">
        <w:r w:rsidR="00C4461F" w:rsidRPr="00C4461F">
          <w:rPr>
            <w:rStyle w:val="Hyperlink"/>
            <w:rFonts w:ascii="Arial" w:eastAsia="Arial" w:hAnsi="Arial" w:cs="Arial"/>
            <w:sz w:val="24"/>
            <w:szCs w:val="24"/>
          </w:rPr>
          <w:t>http://www.crianca.mppr.mp.br/arquivos/File/publi/caopca/comparativo_eca_x_lei_13509_2017_caopcae.pdf</w:t>
        </w:r>
      </w:hyperlink>
    </w:p>
    <w:p w:rsidR="00C4461F" w:rsidRPr="00C4461F" w:rsidRDefault="00C4461F" w:rsidP="00C44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4461F" w:rsidRPr="00C4461F" w:rsidRDefault="00C4461F" w:rsidP="00C44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461F">
        <w:rPr>
          <w:rFonts w:ascii="Arial" w:hAnsi="Arial" w:cs="Arial"/>
          <w:sz w:val="24"/>
          <w:szCs w:val="24"/>
        </w:rPr>
        <w:t>Lei 12.318/2010 -</w:t>
      </w:r>
      <w:proofErr w:type="gramStart"/>
      <w:r w:rsidRPr="00C4461F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4461F">
        <w:rPr>
          <w:rFonts w:ascii="Arial" w:hAnsi="Arial" w:cs="Arial"/>
          <w:sz w:val="24"/>
          <w:szCs w:val="24"/>
        </w:rPr>
        <w:t>Dispõe sobre a alienação parental</w:t>
      </w:r>
    </w:p>
    <w:p w:rsidR="00C4461F" w:rsidRPr="00C4461F" w:rsidRDefault="00C4461F" w:rsidP="00C44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4461F" w:rsidRPr="00C4461F" w:rsidRDefault="00C4461F" w:rsidP="00C44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461F">
        <w:rPr>
          <w:rFonts w:ascii="Arial" w:hAnsi="Arial" w:cs="Arial"/>
          <w:sz w:val="24"/>
          <w:szCs w:val="24"/>
        </w:rPr>
        <w:t xml:space="preserve">Artigos 3º, 4º, 5º, 932, 1.517 até 1.520, 1.583 até 1.638, 1.728 até 1.735, todos do Código Civil Brasileiro (Lei nº 10.406/2002), com suas posteriores alterações até a data de publicação deste edital. </w:t>
      </w:r>
    </w:p>
    <w:p w:rsidR="00C4461F" w:rsidRPr="00C4461F" w:rsidRDefault="00C4461F" w:rsidP="00C44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461F">
        <w:rPr>
          <w:rFonts w:ascii="Arial" w:hAnsi="Arial" w:cs="Arial"/>
          <w:sz w:val="24"/>
          <w:szCs w:val="24"/>
        </w:rPr>
        <w:t xml:space="preserve">Artigos 27, 213, 217-A, 218, 218-A, 218-B, 225 até 231-A, 241 até 249, todos do Código Penal Brasileiro (Decreto-Lei nº 2.848/1940), com suas posteriores alterações até a data de publicação deste edital. </w:t>
      </w:r>
    </w:p>
    <w:p w:rsidR="00C4461F" w:rsidRPr="00C4461F" w:rsidRDefault="00C4461F" w:rsidP="00C44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4461F" w:rsidRPr="00C4461F" w:rsidRDefault="00C4461F" w:rsidP="00C44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461F">
        <w:rPr>
          <w:rFonts w:ascii="Arial" w:hAnsi="Arial" w:cs="Arial"/>
          <w:sz w:val="24"/>
          <w:szCs w:val="24"/>
        </w:rPr>
        <w:t>Artigos 205, 206, 208, 226 até 229, todos da Constituição da República Federativa do Brasil de 1988, com suas posteriores alterações até a data de publicação deste edital.</w:t>
      </w:r>
    </w:p>
    <w:p w:rsidR="00C4461F" w:rsidRPr="00C4461F" w:rsidRDefault="00C4461F" w:rsidP="00C446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4461F" w:rsidRPr="00C4461F" w:rsidRDefault="00C4461F" w:rsidP="00C446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4461F">
        <w:rPr>
          <w:rFonts w:ascii="Arial" w:hAnsi="Arial" w:cs="Arial"/>
          <w:b/>
          <w:bCs/>
          <w:color w:val="000000"/>
          <w:sz w:val="24"/>
          <w:szCs w:val="24"/>
        </w:rPr>
        <w:t>PROVA SUBJETIVA</w:t>
      </w:r>
    </w:p>
    <w:p w:rsidR="00C4461F" w:rsidRPr="00C4461F" w:rsidRDefault="00C4461F" w:rsidP="00C446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461F">
        <w:rPr>
          <w:rFonts w:ascii="Arial" w:hAnsi="Arial" w:cs="Arial"/>
          <w:sz w:val="24"/>
          <w:szCs w:val="24"/>
        </w:rPr>
        <w:t xml:space="preserve">Tema relacionado ao Estatuto da Criança e Adolescente. </w:t>
      </w:r>
    </w:p>
    <w:p w:rsidR="00C4461F" w:rsidRPr="00C4461F" w:rsidRDefault="00C4461F" w:rsidP="00C446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461F">
        <w:rPr>
          <w:rFonts w:ascii="Arial" w:hAnsi="Arial" w:cs="Arial"/>
          <w:sz w:val="24"/>
          <w:szCs w:val="24"/>
        </w:rPr>
        <w:t>O texto deverá ser escrito dentro das normas culta da língua portuguesa e de acordo com os dispositivos de proteção à criança e ao adolescente.</w:t>
      </w:r>
    </w:p>
    <w:p w:rsidR="00C279E4" w:rsidRDefault="00C279E4" w:rsidP="00C446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279E4" w:rsidRDefault="00C279E4" w:rsidP="00C446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4461F" w:rsidRPr="00C4461F" w:rsidRDefault="00C4461F" w:rsidP="00C446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461F">
        <w:rPr>
          <w:rFonts w:ascii="Arial" w:hAnsi="Arial" w:cs="Arial"/>
          <w:sz w:val="24"/>
          <w:szCs w:val="24"/>
        </w:rPr>
        <w:t xml:space="preserve">Não </w:t>
      </w:r>
      <w:proofErr w:type="gramStart"/>
      <w:r w:rsidRPr="00C4461F">
        <w:rPr>
          <w:rFonts w:ascii="Arial" w:hAnsi="Arial" w:cs="Arial"/>
          <w:sz w:val="24"/>
          <w:szCs w:val="24"/>
        </w:rPr>
        <w:t>serão</w:t>
      </w:r>
      <w:proofErr w:type="gramEnd"/>
      <w:r w:rsidRPr="00C4461F">
        <w:rPr>
          <w:rFonts w:ascii="Arial" w:hAnsi="Arial" w:cs="Arial"/>
          <w:sz w:val="24"/>
          <w:szCs w:val="24"/>
        </w:rPr>
        <w:t xml:space="preserve"> pontuados texto que firam os direitos humanos e expressem pensamento contrários a um agente de defesa de direitos.</w:t>
      </w:r>
    </w:p>
    <w:p w:rsidR="00C4461F" w:rsidRPr="00C4461F" w:rsidRDefault="00C4461F" w:rsidP="00C446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10D4" w:rsidRDefault="002E6B39" w:rsidP="00C44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461F">
        <w:rPr>
          <w:rFonts w:ascii="Arial" w:hAnsi="Arial" w:cs="Arial"/>
          <w:b/>
          <w:sz w:val="24"/>
          <w:szCs w:val="24"/>
        </w:rPr>
        <w:t xml:space="preserve">Art. </w:t>
      </w:r>
      <w:r w:rsidR="00996376" w:rsidRPr="00C4461F">
        <w:rPr>
          <w:rFonts w:ascii="Arial" w:hAnsi="Arial" w:cs="Arial"/>
          <w:b/>
          <w:sz w:val="24"/>
          <w:szCs w:val="24"/>
        </w:rPr>
        <w:t>4</w:t>
      </w:r>
      <w:r w:rsidRPr="00C4461F">
        <w:rPr>
          <w:rFonts w:ascii="Arial" w:hAnsi="Arial" w:cs="Arial"/>
          <w:b/>
          <w:sz w:val="24"/>
          <w:szCs w:val="24"/>
        </w:rPr>
        <w:t xml:space="preserve">º - </w:t>
      </w:r>
      <w:r w:rsidR="009D5657" w:rsidRPr="00C4461F">
        <w:rPr>
          <w:rFonts w:ascii="Arial" w:hAnsi="Arial" w:cs="Arial"/>
          <w:sz w:val="24"/>
          <w:szCs w:val="24"/>
        </w:rPr>
        <w:t xml:space="preserve">Este </w:t>
      </w:r>
      <w:r w:rsidR="00A34219" w:rsidRPr="00C4461F">
        <w:rPr>
          <w:rFonts w:ascii="Arial" w:hAnsi="Arial" w:cs="Arial"/>
          <w:sz w:val="24"/>
          <w:szCs w:val="24"/>
        </w:rPr>
        <w:t>E</w:t>
      </w:r>
      <w:r w:rsidR="009D5657" w:rsidRPr="00C4461F">
        <w:rPr>
          <w:rFonts w:ascii="Arial" w:hAnsi="Arial" w:cs="Arial"/>
          <w:sz w:val="24"/>
          <w:szCs w:val="24"/>
        </w:rPr>
        <w:t>dital entrará em vigor na data de sua publicação.</w:t>
      </w:r>
    </w:p>
    <w:p w:rsidR="00C279E4" w:rsidRPr="00C4461F" w:rsidRDefault="00C279E4" w:rsidP="00C44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7B46" w:rsidRPr="00C4461F" w:rsidRDefault="00357B46" w:rsidP="00C4461F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A522D7" w:rsidRPr="00C4461F" w:rsidRDefault="00A34219" w:rsidP="00C4461F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C4461F">
        <w:rPr>
          <w:rFonts w:ascii="Arial" w:hAnsi="Arial" w:cs="Arial"/>
          <w:sz w:val="24"/>
          <w:szCs w:val="24"/>
        </w:rPr>
        <w:t>Andirá</w:t>
      </w:r>
      <w:proofErr w:type="spellEnd"/>
      <w:r w:rsidRPr="00C4461F">
        <w:rPr>
          <w:rFonts w:ascii="Arial" w:hAnsi="Arial" w:cs="Arial"/>
          <w:sz w:val="24"/>
          <w:szCs w:val="24"/>
        </w:rPr>
        <w:t xml:space="preserve">, </w:t>
      </w:r>
      <w:r w:rsidR="00A522D7" w:rsidRPr="00C4461F">
        <w:rPr>
          <w:rFonts w:ascii="Arial" w:hAnsi="Arial" w:cs="Arial"/>
          <w:sz w:val="24"/>
          <w:szCs w:val="24"/>
        </w:rPr>
        <w:t xml:space="preserve">Paraná, </w:t>
      </w:r>
      <w:r w:rsidR="00357B46" w:rsidRPr="00C4461F">
        <w:rPr>
          <w:rFonts w:ascii="Arial" w:hAnsi="Arial" w:cs="Arial"/>
          <w:sz w:val="24"/>
          <w:szCs w:val="24"/>
        </w:rPr>
        <w:t>07</w:t>
      </w:r>
      <w:r w:rsidR="00C92524" w:rsidRPr="00C4461F">
        <w:rPr>
          <w:rFonts w:ascii="Arial" w:hAnsi="Arial" w:cs="Arial"/>
          <w:sz w:val="24"/>
          <w:szCs w:val="24"/>
        </w:rPr>
        <w:t xml:space="preserve"> de</w:t>
      </w:r>
      <w:r w:rsidR="00357B46" w:rsidRPr="00C4461F">
        <w:rPr>
          <w:rFonts w:ascii="Arial" w:hAnsi="Arial" w:cs="Arial"/>
          <w:sz w:val="24"/>
          <w:szCs w:val="24"/>
        </w:rPr>
        <w:t xml:space="preserve"> junho </w:t>
      </w:r>
      <w:r w:rsidR="00C92524" w:rsidRPr="00C4461F">
        <w:rPr>
          <w:rFonts w:ascii="Arial" w:hAnsi="Arial" w:cs="Arial"/>
          <w:sz w:val="24"/>
          <w:szCs w:val="24"/>
        </w:rPr>
        <w:t>de 2019</w:t>
      </w:r>
      <w:r w:rsidR="002E6B39" w:rsidRPr="00C4461F">
        <w:rPr>
          <w:rFonts w:ascii="Arial" w:hAnsi="Arial" w:cs="Arial"/>
          <w:sz w:val="24"/>
          <w:szCs w:val="24"/>
        </w:rPr>
        <w:t>.</w:t>
      </w:r>
    </w:p>
    <w:p w:rsidR="0052792F" w:rsidRPr="00C4461F" w:rsidRDefault="0052792F" w:rsidP="00C4461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15224" w:rsidRPr="00C4461F" w:rsidRDefault="00215224" w:rsidP="00C4461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522D7" w:rsidRPr="00C4461F" w:rsidRDefault="00C92524" w:rsidP="00C4461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4461F">
        <w:rPr>
          <w:rFonts w:ascii="Arial" w:hAnsi="Arial" w:cs="Arial"/>
          <w:b/>
          <w:sz w:val="24"/>
          <w:szCs w:val="24"/>
        </w:rPr>
        <w:t>TATIANA DA SILVA RABITO</w:t>
      </w:r>
    </w:p>
    <w:p w:rsidR="00A522D7" w:rsidRPr="00C4461F" w:rsidRDefault="00D44254" w:rsidP="00C4461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4461F">
        <w:rPr>
          <w:rFonts w:ascii="Arial" w:hAnsi="Arial" w:cs="Arial"/>
          <w:sz w:val="24"/>
          <w:szCs w:val="24"/>
        </w:rPr>
        <w:t>P</w:t>
      </w:r>
      <w:r w:rsidR="00C92524" w:rsidRPr="00C4461F">
        <w:rPr>
          <w:rFonts w:ascii="Arial" w:hAnsi="Arial" w:cs="Arial"/>
          <w:sz w:val="24"/>
          <w:szCs w:val="24"/>
        </w:rPr>
        <w:t>residente do CMDCA</w:t>
      </w:r>
    </w:p>
    <w:p w:rsidR="0052792F" w:rsidRPr="00C4461F" w:rsidRDefault="0052792F" w:rsidP="00C4461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E6B39" w:rsidRPr="00C4461F" w:rsidRDefault="002E6B39" w:rsidP="00C4461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4461F">
        <w:rPr>
          <w:rFonts w:ascii="Arial" w:hAnsi="Arial" w:cs="Arial"/>
          <w:b/>
          <w:sz w:val="24"/>
          <w:szCs w:val="24"/>
        </w:rPr>
        <w:t xml:space="preserve">Comissão Especial </w:t>
      </w:r>
    </w:p>
    <w:p w:rsidR="0052792F" w:rsidRPr="00C4461F" w:rsidRDefault="0052792F" w:rsidP="00C4461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52792F" w:rsidRPr="00C4461F" w:rsidSect="00F2147B">
      <w:headerReference w:type="default" r:id="rId9"/>
      <w:pgSz w:w="11906" w:h="16838"/>
      <w:pgMar w:top="1012" w:right="113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63B" w:rsidRDefault="0046463B" w:rsidP="00021B78">
      <w:r>
        <w:separator/>
      </w:r>
    </w:p>
  </w:endnote>
  <w:endnote w:type="continuationSeparator" w:id="1">
    <w:p w:rsidR="0046463B" w:rsidRDefault="0046463B" w:rsidP="00021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63B" w:rsidRDefault="0046463B" w:rsidP="00021B78">
      <w:r>
        <w:separator/>
      </w:r>
    </w:p>
  </w:footnote>
  <w:footnote w:type="continuationSeparator" w:id="1">
    <w:p w:rsidR="0046463B" w:rsidRDefault="0046463B" w:rsidP="00021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78" w:rsidRPr="002D41DC" w:rsidRDefault="00021B78" w:rsidP="00021B78">
    <w:pPr>
      <w:pStyle w:val="Cabealho"/>
      <w:spacing w:line="360" w:lineRule="auto"/>
      <w:jc w:val="center"/>
      <w:rPr>
        <w:rFonts w:ascii="Arial" w:hAnsi="Arial" w:cs="Arial"/>
        <w:b/>
        <w:i w:val="0"/>
        <w:sz w:val="22"/>
        <w:szCs w:val="22"/>
        <w:u w:val="single"/>
      </w:rPr>
    </w:pPr>
    <w:r w:rsidRPr="002D41DC">
      <w:rPr>
        <w:rFonts w:ascii="Arial" w:hAnsi="Arial" w:cs="Arial"/>
        <w:b/>
        <w:i w:val="0"/>
        <w:sz w:val="22"/>
        <w:szCs w:val="22"/>
        <w:u w:val="single"/>
      </w:rPr>
      <w:t xml:space="preserve">CONSELHO MUNICIPAL DOS DIREITOS DA CRIANÇA E DO ADOLESCENTE </w:t>
    </w:r>
    <w:r w:rsidR="002D41DC">
      <w:rPr>
        <w:rFonts w:ascii="Arial" w:hAnsi="Arial" w:cs="Arial"/>
        <w:b/>
        <w:i w:val="0"/>
        <w:sz w:val="22"/>
        <w:szCs w:val="22"/>
        <w:u w:val="single"/>
      </w:rPr>
      <w:t xml:space="preserve">- </w:t>
    </w:r>
    <w:r w:rsidRPr="002D41DC">
      <w:rPr>
        <w:rFonts w:ascii="Arial" w:hAnsi="Arial" w:cs="Arial"/>
        <w:b/>
        <w:i w:val="0"/>
        <w:sz w:val="22"/>
        <w:szCs w:val="22"/>
        <w:u w:val="single"/>
      </w:rPr>
      <w:t>CMDCA ANDIRÁ – PARANÁ</w:t>
    </w:r>
  </w:p>
  <w:p w:rsidR="000715A7" w:rsidRPr="00B86C15" w:rsidRDefault="00021B78" w:rsidP="00021B78">
    <w:pPr>
      <w:pStyle w:val="Cabealho"/>
      <w:spacing w:line="360" w:lineRule="auto"/>
      <w:jc w:val="center"/>
      <w:rPr>
        <w:rFonts w:ascii="Arial" w:hAnsi="Arial" w:cs="Arial"/>
        <w:i w:val="0"/>
        <w:sz w:val="20"/>
      </w:rPr>
    </w:pPr>
    <w:r w:rsidRPr="00B86C15">
      <w:rPr>
        <w:rFonts w:ascii="Arial" w:hAnsi="Arial" w:cs="Arial"/>
        <w:i w:val="0"/>
        <w:sz w:val="20"/>
      </w:rPr>
      <w:t>Lei de n.º:</w:t>
    </w:r>
    <w:r w:rsidR="00342FF4">
      <w:rPr>
        <w:rFonts w:ascii="Arial" w:hAnsi="Arial" w:cs="Arial"/>
        <w:i w:val="0"/>
        <w:sz w:val="20"/>
      </w:rPr>
      <w:t xml:space="preserve"> 1.978 de 18 de Agosto de 2009 e alterações </w:t>
    </w:r>
  </w:p>
  <w:p w:rsidR="000715A7" w:rsidRPr="00B86C15" w:rsidRDefault="00021B78" w:rsidP="00AE1EDA">
    <w:pPr>
      <w:pStyle w:val="Cabealho"/>
      <w:pBdr>
        <w:bottom w:val="single" w:sz="12" w:space="0" w:color="auto"/>
      </w:pBdr>
      <w:spacing w:line="360" w:lineRule="auto"/>
      <w:jc w:val="center"/>
      <w:rPr>
        <w:rFonts w:ascii="Arial" w:hAnsi="Arial" w:cs="Arial"/>
        <w:i w:val="0"/>
        <w:sz w:val="20"/>
      </w:rPr>
    </w:pPr>
    <w:r w:rsidRPr="00B86C15">
      <w:rPr>
        <w:rFonts w:ascii="Arial" w:hAnsi="Arial" w:cs="Arial"/>
        <w:i w:val="0"/>
        <w:sz w:val="20"/>
      </w:rPr>
      <w:t>Rua Mauro Cardoso de Oliveira, 190 – CEP</w:t>
    </w:r>
    <w:r w:rsidR="002D41DC">
      <w:rPr>
        <w:rFonts w:ascii="Arial" w:hAnsi="Arial" w:cs="Arial"/>
        <w:i w:val="0"/>
        <w:sz w:val="20"/>
      </w:rPr>
      <w:t>:</w:t>
    </w:r>
    <w:r w:rsidRPr="00B86C15">
      <w:rPr>
        <w:rFonts w:ascii="Arial" w:hAnsi="Arial" w:cs="Arial"/>
        <w:i w:val="0"/>
        <w:sz w:val="20"/>
      </w:rPr>
      <w:t xml:space="preserve"> 86.380</w:t>
    </w:r>
    <w:r w:rsidR="002D41DC">
      <w:rPr>
        <w:rFonts w:ascii="Arial" w:hAnsi="Arial" w:cs="Arial"/>
        <w:i w:val="0"/>
        <w:sz w:val="20"/>
      </w:rPr>
      <w:t>-</w:t>
    </w:r>
    <w:r w:rsidRPr="00B86C15">
      <w:rPr>
        <w:rFonts w:ascii="Arial" w:hAnsi="Arial" w:cs="Arial"/>
        <w:i w:val="0"/>
        <w:sz w:val="20"/>
      </w:rPr>
      <w:t xml:space="preserve">000 </w:t>
    </w:r>
    <w:r w:rsidR="002D41DC">
      <w:rPr>
        <w:rFonts w:ascii="Arial" w:hAnsi="Arial" w:cs="Arial"/>
        <w:i w:val="0"/>
        <w:sz w:val="20"/>
      </w:rPr>
      <w:t>–</w:t>
    </w:r>
    <w:r w:rsidRPr="00B86C15">
      <w:rPr>
        <w:rFonts w:ascii="Arial" w:hAnsi="Arial" w:cs="Arial"/>
        <w:i w:val="0"/>
        <w:sz w:val="20"/>
      </w:rPr>
      <w:t xml:space="preserve"> Fone</w:t>
    </w:r>
    <w:r w:rsidR="002D41DC">
      <w:rPr>
        <w:rFonts w:ascii="Arial" w:hAnsi="Arial" w:cs="Arial"/>
        <w:i w:val="0"/>
        <w:sz w:val="20"/>
      </w:rPr>
      <w:t xml:space="preserve"> </w:t>
    </w:r>
    <w:r w:rsidRPr="00B86C15">
      <w:rPr>
        <w:rFonts w:ascii="Arial" w:hAnsi="Arial" w:cs="Arial"/>
        <w:i w:val="0"/>
        <w:sz w:val="20"/>
      </w:rPr>
      <w:t>(043) 3538-8100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B8C"/>
    <w:multiLevelType w:val="hybridMultilevel"/>
    <w:tmpl w:val="03F42B7C"/>
    <w:lvl w:ilvl="0" w:tplc="4BA8CC58">
      <w:start w:val="2"/>
      <w:numFmt w:val="upperRoman"/>
      <w:lvlText w:val="%1-"/>
      <w:lvlJc w:val="left"/>
      <w:pPr>
        <w:ind w:left="214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60875E5"/>
    <w:multiLevelType w:val="hybridMultilevel"/>
    <w:tmpl w:val="96B87D7C"/>
    <w:lvl w:ilvl="0" w:tplc="F92A663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E8468E2"/>
    <w:multiLevelType w:val="multilevel"/>
    <w:tmpl w:val="FC108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">
    <w:nsid w:val="27A6344B"/>
    <w:multiLevelType w:val="hybridMultilevel"/>
    <w:tmpl w:val="2AB824E6"/>
    <w:lvl w:ilvl="0" w:tplc="04160013">
      <w:start w:val="1"/>
      <w:numFmt w:val="upperRoman"/>
      <w:lvlText w:val="%1."/>
      <w:lvlJc w:val="righ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E52660"/>
    <w:multiLevelType w:val="hybridMultilevel"/>
    <w:tmpl w:val="96109370"/>
    <w:lvl w:ilvl="0" w:tplc="A488789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D45BBB"/>
    <w:multiLevelType w:val="hybridMultilevel"/>
    <w:tmpl w:val="015A11B4"/>
    <w:lvl w:ilvl="0" w:tplc="361887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3191B"/>
    <w:multiLevelType w:val="hybridMultilevel"/>
    <w:tmpl w:val="001C9026"/>
    <w:lvl w:ilvl="0" w:tplc="8A2645F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476D4"/>
    <w:multiLevelType w:val="multilevel"/>
    <w:tmpl w:val="FEB64C4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6A62AA7"/>
    <w:multiLevelType w:val="hybridMultilevel"/>
    <w:tmpl w:val="F9CA7D22"/>
    <w:lvl w:ilvl="0" w:tplc="0114AE3A">
      <w:start w:val="3"/>
      <w:numFmt w:val="decimal"/>
      <w:lvlText w:val="%1-"/>
      <w:lvlJc w:val="left"/>
      <w:pPr>
        <w:ind w:left="107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4C43A6"/>
    <w:multiLevelType w:val="hybridMultilevel"/>
    <w:tmpl w:val="FD12357A"/>
    <w:lvl w:ilvl="0" w:tplc="B8CCF3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04C7649"/>
    <w:multiLevelType w:val="multilevel"/>
    <w:tmpl w:val="438014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49C41C08"/>
    <w:multiLevelType w:val="hybridMultilevel"/>
    <w:tmpl w:val="56520FDE"/>
    <w:lvl w:ilvl="0" w:tplc="31D28BB4">
      <w:start w:val="1"/>
      <w:numFmt w:val="upperRoman"/>
      <w:lvlText w:val="%1-"/>
      <w:lvlJc w:val="left"/>
      <w:pPr>
        <w:ind w:left="1788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C051767"/>
    <w:multiLevelType w:val="multilevel"/>
    <w:tmpl w:val="05F018C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4D1F6A4A"/>
    <w:multiLevelType w:val="multilevel"/>
    <w:tmpl w:val="25AE0CF2"/>
    <w:lvl w:ilvl="0">
      <w:start w:val="3"/>
      <w:numFmt w:val="decimal"/>
      <w:lvlText w:val="%1."/>
      <w:lvlJc w:val="left"/>
      <w:pPr>
        <w:ind w:left="973" w:hanging="405"/>
      </w:pPr>
      <w:rPr>
        <w:rFonts w:hint="default"/>
        <w:b/>
        <w:color w:val="auto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4">
    <w:nsid w:val="4E240B99"/>
    <w:multiLevelType w:val="hybridMultilevel"/>
    <w:tmpl w:val="892AB290"/>
    <w:lvl w:ilvl="0" w:tplc="DE32DC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962BA"/>
    <w:multiLevelType w:val="hybridMultilevel"/>
    <w:tmpl w:val="63B444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64565"/>
    <w:multiLevelType w:val="hybridMultilevel"/>
    <w:tmpl w:val="FD6CA27A"/>
    <w:lvl w:ilvl="0" w:tplc="CF521066">
      <w:start w:val="1"/>
      <w:numFmt w:val="decimal"/>
      <w:lvlText w:val="%1-"/>
      <w:lvlJc w:val="left"/>
      <w:pPr>
        <w:ind w:left="1440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921945"/>
    <w:multiLevelType w:val="hybridMultilevel"/>
    <w:tmpl w:val="FF6EBCDA"/>
    <w:lvl w:ilvl="0" w:tplc="EB0E11B0">
      <w:start w:val="3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4DF1C4A"/>
    <w:multiLevelType w:val="multilevel"/>
    <w:tmpl w:val="D578E0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9">
    <w:nsid w:val="6D227DBF"/>
    <w:multiLevelType w:val="hybridMultilevel"/>
    <w:tmpl w:val="83746DD8"/>
    <w:lvl w:ilvl="0" w:tplc="A31047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737D92"/>
    <w:multiLevelType w:val="multilevel"/>
    <w:tmpl w:val="D95A10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712D1C8B"/>
    <w:multiLevelType w:val="multilevel"/>
    <w:tmpl w:val="4674602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2">
    <w:nsid w:val="71F64658"/>
    <w:multiLevelType w:val="multilevel"/>
    <w:tmpl w:val="7298B23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3">
    <w:nsid w:val="76241993"/>
    <w:multiLevelType w:val="multilevel"/>
    <w:tmpl w:val="4FA858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24">
    <w:nsid w:val="79FD3B58"/>
    <w:multiLevelType w:val="hybridMultilevel"/>
    <w:tmpl w:val="4E962BE4"/>
    <w:lvl w:ilvl="0" w:tplc="146843A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DFC05C1"/>
    <w:multiLevelType w:val="multilevel"/>
    <w:tmpl w:val="FE06AF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num w:numId="1">
    <w:abstractNumId w:val="15"/>
  </w:num>
  <w:num w:numId="2">
    <w:abstractNumId w:val="21"/>
  </w:num>
  <w:num w:numId="3">
    <w:abstractNumId w:val="23"/>
  </w:num>
  <w:num w:numId="4">
    <w:abstractNumId w:val="16"/>
  </w:num>
  <w:num w:numId="5">
    <w:abstractNumId w:val="12"/>
  </w:num>
  <w:num w:numId="6">
    <w:abstractNumId w:val="22"/>
  </w:num>
  <w:num w:numId="7">
    <w:abstractNumId w:val="11"/>
  </w:num>
  <w:num w:numId="8">
    <w:abstractNumId w:val="5"/>
  </w:num>
  <w:num w:numId="9">
    <w:abstractNumId w:val="20"/>
  </w:num>
  <w:num w:numId="10">
    <w:abstractNumId w:val="4"/>
  </w:num>
  <w:num w:numId="11">
    <w:abstractNumId w:val="17"/>
  </w:num>
  <w:num w:numId="12">
    <w:abstractNumId w:val="8"/>
  </w:num>
  <w:num w:numId="13">
    <w:abstractNumId w:val="13"/>
  </w:num>
  <w:num w:numId="14">
    <w:abstractNumId w:val="6"/>
  </w:num>
  <w:num w:numId="15">
    <w:abstractNumId w:val="25"/>
  </w:num>
  <w:num w:numId="16">
    <w:abstractNumId w:val="18"/>
  </w:num>
  <w:num w:numId="17">
    <w:abstractNumId w:val="10"/>
  </w:num>
  <w:num w:numId="18">
    <w:abstractNumId w:val="2"/>
  </w:num>
  <w:num w:numId="19">
    <w:abstractNumId w:val="24"/>
  </w:num>
  <w:num w:numId="20">
    <w:abstractNumId w:val="1"/>
  </w:num>
  <w:num w:numId="21">
    <w:abstractNumId w:val="3"/>
  </w:num>
  <w:num w:numId="22">
    <w:abstractNumId w:val="0"/>
  </w:num>
  <w:num w:numId="23">
    <w:abstractNumId w:val="14"/>
  </w:num>
  <w:num w:numId="24">
    <w:abstractNumId w:val="19"/>
  </w:num>
  <w:num w:numId="25">
    <w:abstractNumId w:val="9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88F"/>
    <w:rsid w:val="0000047A"/>
    <w:rsid w:val="00000FAA"/>
    <w:rsid w:val="00003AE2"/>
    <w:rsid w:val="00004416"/>
    <w:rsid w:val="00005095"/>
    <w:rsid w:val="00010EAD"/>
    <w:rsid w:val="00011A0B"/>
    <w:rsid w:val="000137A4"/>
    <w:rsid w:val="000142F6"/>
    <w:rsid w:val="0001597C"/>
    <w:rsid w:val="000200A3"/>
    <w:rsid w:val="00020F6C"/>
    <w:rsid w:val="00021B78"/>
    <w:rsid w:val="00022064"/>
    <w:rsid w:val="0002615C"/>
    <w:rsid w:val="00027907"/>
    <w:rsid w:val="00031CAD"/>
    <w:rsid w:val="000320FF"/>
    <w:rsid w:val="00033ABE"/>
    <w:rsid w:val="00034B00"/>
    <w:rsid w:val="000367FB"/>
    <w:rsid w:val="00036A8A"/>
    <w:rsid w:val="0005020F"/>
    <w:rsid w:val="00050B90"/>
    <w:rsid w:val="000520B0"/>
    <w:rsid w:val="00052311"/>
    <w:rsid w:val="00052B8E"/>
    <w:rsid w:val="00061CE7"/>
    <w:rsid w:val="00066E26"/>
    <w:rsid w:val="00067E5D"/>
    <w:rsid w:val="00070A76"/>
    <w:rsid w:val="000715A7"/>
    <w:rsid w:val="0007257B"/>
    <w:rsid w:val="00072D07"/>
    <w:rsid w:val="00074F71"/>
    <w:rsid w:val="000754D0"/>
    <w:rsid w:val="0007584C"/>
    <w:rsid w:val="00077087"/>
    <w:rsid w:val="000776CD"/>
    <w:rsid w:val="000801A0"/>
    <w:rsid w:val="000801DC"/>
    <w:rsid w:val="0008345F"/>
    <w:rsid w:val="000834CB"/>
    <w:rsid w:val="00084617"/>
    <w:rsid w:val="00084740"/>
    <w:rsid w:val="00086C06"/>
    <w:rsid w:val="00086DED"/>
    <w:rsid w:val="0008707A"/>
    <w:rsid w:val="00091723"/>
    <w:rsid w:val="00091D66"/>
    <w:rsid w:val="000922A8"/>
    <w:rsid w:val="00093BFC"/>
    <w:rsid w:val="00094135"/>
    <w:rsid w:val="00094EE1"/>
    <w:rsid w:val="00096386"/>
    <w:rsid w:val="0009662C"/>
    <w:rsid w:val="000969A9"/>
    <w:rsid w:val="00096CF3"/>
    <w:rsid w:val="000A0207"/>
    <w:rsid w:val="000A21CF"/>
    <w:rsid w:val="000A2350"/>
    <w:rsid w:val="000A2368"/>
    <w:rsid w:val="000A36EA"/>
    <w:rsid w:val="000A3A55"/>
    <w:rsid w:val="000A3BDC"/>
    <w:rsid w:val="000A58DE"/>
    <w:rsid w:val="000A71B3"/>
    <w:rsid w:val="000B1D17"/>
    <w:rsid w:val="000B2BC0"/>
    <w:rsid w:val="000B65F0"/>
    <w:rsid w:val="000B6D72"/>
    <w:rsid w:val="000B6DD0"/>
    <w:rsid w:val="000B74B0"/>
    <w:rsid w:val="000C0090"/>
    <w:rsid w:val="000C58E1"/>
    <w:rsid w:val="000D175E"/>
    <w:rsid w:val="000D2DA4"/>
    <w:rsid w:val="000D7C8B"/>
    <w:rsid w:val="000E0962"/>
    <w:rsid w:val="000E1931"/>
    <w:rsid w:val="000E2787"/>
    <w:rsid w:val="000E2807"/>
    <w:rsid w:val="000E2A9B"/>
    <w:rsid w:val="000E30E0"/>
    <w:rsid w:val="000E3572"/>
    <w:rsid w:val="000E3BF5"/>
    <w:rsid w:val="000E5469"/>
    <w:rsid w:val="000E750D"/>
    <w:rsid w:val="000E7926"/>
    <w:rsid w:val="000F0229"/>
    <w:rsid w:val="000F0238"/>
    <w:rsid w:val="000F24C1"/>
    <w:rsid w:val="000F36EF"/>
    <w:rsid w:val="000F3A4C"/>
    <w:rsid w:val="000F73C3"/>
    <w:rsid w:val="000F7557"/>
    <w:rsid w:val="0010128E"/>
    <w:rsid w:val="00101A77"/>
    <w:rsid w:val="001020A2"/>
    <w:rsid w:val="0010349C"/>
    <w:rsid w:val="00103F52"/>
    <w:rsid w:val="00107418"/>
    <w:rsid w:val="00107C63"/>
    <w:rsid w:val="001119D6"/>
    <w:rsid w:val="00111E0C"/>
    <w:rsid w:val="0011520A"/>
    <w:rsid w:val="001152C6"/>
    <w:rsid w:val="001169B2"/>
    <w:rsid w:val="00120856"/>
    <w:rsid w:val="001211B7"/>
    <w:rsid w:val="00121485"/>
    <w:rsid w:val="001252E3"/>
    <w:rsid w:val="001257EF"/>
    <w:rsid w:val="00127B85"/>
    <w:rsid w:val="001302F2"/>
    <w:rsid w:val="00130B75"/>
    <w:rsid w:val="001311BA"/>
    <w:rsid w:val="0013152F"/>
    <w:rsid w:val="001318E9"/>
    <w:rsid w:val="001343A2"/>
    <w:rsid w:val="00134856"/>
    <w:rsid w:val="00135776"/>
    <w:rsid w:val="00136ACC"/>
    <w:rsid w:val="0014068F"/>
    <w:rsid w:val="00141063"/>
    <w:rsid w:val="00141E87"/>
    <w:rsid w:val="00142428"/>
    <w:rsid w:val="00142B0D"/>
    <w:rsid w:val="00142D31"/>
    <w:rsid w:val="00142DA1"/>
    <w:rsid w:val="00142E39"/>
    <w:rsid w:val="00145259"/>
    <w:rsid w:val="00145839"/>
    <w:rsid w:val="00147907"/>
    <w:rsid w:val="00147A02"/>
    <w:rsid w:val="00147A6E"/>
    <w:rsid w:val="00147FF9"/>
    <w:rsid w:val="00150A6E"/>
    <w:rsid w:val="001529CC"/>
    <w:rsid w:val="00153915"/>
    <w:rsid w:val="00153A15"/>
    <w:rsid w:val="001550EE"/>
    <w:rsid w:val="00155488"/>
    <w:rsid w:val="00157F60"/>
    <w:rsid w:val="00161222"/>
    <w:rsid w:val="00161755"/>
    <w:rsid w:val="0016177A"/>
    <w:rsid w:val="00162E5A"/>
    <w:rsid w:val="0016328A"/>
    <w:rsid w:val="001656F8"/>
    <w:rsid w:val="0016625B"/>
    <w:rsid w:val="0016686F"/>
    <w:rsid w:val="00170610"/>
    <w:rsid w:val="00170E33"/>
    <w:rsid w:val="00172600"/>
    <w:rsid w:val="0017338A"/>
    <w:rsid w:val="00175BCD"/>
    <w:rsid w:val="00176452"/>
    <w:rsid w:val="00182D70"/>
    <w:rsid w:val="00183629"/>
    <w:rsid w:val="00190303"/>
    <w:rsid w:val="00194589"/>
    <w:rsid w:val="00194F7B"/>
    <w:rsid w:val="001A0655"/>
    <w:rsid w:val="001A2909"/>
    <w:rsid w:val="001A3199"/>
    <w:rsid w:val="001A3531"/>
    <w:rsid w:val="001A3BA3"/>
    <w:rsid w:val="001A6CF0"/>
    <w:rsid w:val="001A6E24"/>
    <w:rsid w:val="001A737C"/>
    <w:rsid w:val="001B0E8F"/>
    <w:rsid w:val="001B19D2"/>
    <w:rsid w:val="001B1EEE"/>
    <w:rsid w:val="001B2711"/>
    <w:rsid w:val="001B2D51"/>
    <w:rsid w:val="001B5A82"/>
    <w:rsid w:val="001B5B37"/>
    <w:rsid w:val="001B746D"/>
    <w:rsid w:val="001C0ED4"/>
    <w:rsid w:val="001C1918"/>
    <w:rsid w:val="001C4763"/>
    <w:rsid w:val="001C6F1F"/>
    <w:rsid w:val="001C71BF"/>
    <w:rsid w:val="001D07F5"/>
    <w:rsid w:val="001D387B"/>
    <w:rsid w:val="001D46D5"/>
    <w:rsid w:val="001D4A44"/>
    <w:rsid w:val="001D5396"/>
    <w:rsid w:val="001D699B"/>
    <w:rsid w:val="001D6F44"/>
    <w:rsid w:val="001D7DCB"/>
    <w:rsid w:val="001E13A1"/>
    <w:rsid w:val="001E2A96"/>
    <w:rsid w:val="001E44AC"/>
    <w:rsid w:val="001E5100"/>
    <w:rsid w:val="001F0F45"/>
    <w:rsid w:val="001F1DEF"/>
    <w:rsid w:val="001F22EB"/>
    <w:rsid w:val="001F269B"/>
    <w:rsid w:val="001F47D5"/>
    <w:rsid w:val="001F6AB9"/>
    <w:rsid w:val="001F775A"/>
    <w:rsid w:val="001F7F76"/>
    <w:rsid w:val="002001D6"/>
    <w:rsid w:val="002002BE"/>
    <w:rsid w:val="00200ED5"/>
    <w:rsid w:val="002021BA"/>
    <w:rsid w:val="00202D42"/>
    <w:rsid w:val="00206660"/>
    <w:rsid w:val="00206DF0"/>
    <w:rsid w:val="00207A3B"/>
    <w:rsid w:val="002103D3"/>
    <w:rsid w:val="00210CA9"/>
    <w:rsid w:val="002118BE"/>
    <w:rsid w:val="00214B84"/>
    <w:rsid w:val="00215224"/>
    <w:rsid w:val="00215627"/>
    <w:rsid w:val="00215DDE"/>
    <w:rsid w:val="00216023"/>
    <w:rsid w:val="00216D0F"/>
    <w:rsid w:val="00217E5D"/>
    <w:rsid w:val="00220C75"/>
    <w:rsid w:val="00223BE0"/>
    <w:rsid w:val="00225AD9"/>
    <w:rsid w:val="002307C2"/>
    <w:rsid w:val="00232A6E"/>
    <w:rsid w:val="002369FD"/>
    <w:rsid w:val="00237994"/>
    <w:rsid w:val="00244757"/>
    <w:rsid w:val="002466F5"/>
    <w:rsid w:val="002468FB"/>
    <w:rsid w:val="0024697A"/>
    <w:rsid w:val="00247D79"/>
    <w:rsid w:val="00250FAD"/>
    <w:rsid w:val="00251E0C"/>
    <w:rsid w:val="0025221B"/>
    <w:rsid w:val="00255BB4"/>
    <w:rsid w:val="002570F5"/>
    <w:rsid w:val="00257E96"/>
    <w:rsid w:val="0026098E"/>
    <w:rsid w:val="00266D6F"/>
    <w:rsid w:val="00267BE8"/>
    <w:rsid w:val="002703DC"/>
    <w:rsid w:val="0027217B"/>
    <w:rsid w:val="0027323B"/>
    <w:rsid w:val="00274483"/>
    <w:rsid w:val="00275A27"/>
    <w:rsid w:val="00275FC1"/>
    <w:rsid w:val="002829B0"/>
    <w:rsid w:val="00290EB7"/>
    <w:rsid w:val="00292767"/>
    <w:rsid w:val="00294287"/>
    <w:rsid w:val="002944E6"/>
    <w:rsid w:val="0029503E"/>
    <w:rsid w:val="002A316E"/>
    <w:rsid w:val="002B18F4"/>
    <w:rsid w:val="002B47E3"/>
    <w:rsid w:val="002B5B1C"/>
    <w:rsid w:val="002B778A"/>
    <w:rsid w:val="002C0E70"/>
    <w:rsid w:val="002C1257"/>
    <w:rsid w:val="002C52A2"/>
    <w:rsid w:val="002C754D"/>
    <w:rsid w:val="002C758D"/>
    <w:rsid w:val="002D2AD9"/>
    <w:rsid w:val="002D388C"/>
    <w:rsid w:val="002D41DC"/>
    <w:rsid w:val="002D50DC"/>
    <w:rsid w:val="002E04C0"/>
    <w:rsid w:val="002E2858"/>
    <w:rsid w:val="002E36BD"/>
    <w:rsid w:val="002E3779"/>
    <w:rsid w:val="002E40C2"/>
    <w:rsid w:val="002E43DD"/>
    <w:rsid w:val="002E5D90"/>
    <w:rsid w:val="002E60CC"/>
    <w:rsid w:val="002E6B39"/>
    <w:rsid w:val="002E7550"/>
    <w:rsid w:val="002F06C0"/>
    <w:rsid w:val="002F0D0A"/>
    <w:rsid w:val="002F12B7"/>
    <w:rsid w:val="002F327D"/>
    <w:rsid w:val="002F3E7D"/>
    <w:rsid w:val="003018BD"/>
    <w:rsid w:val="00305B5A"/>
    <w:rsid w:val="003100EA"/>
    <w:rsid w:val="00310E05"/>
    <w:rsid w:val="00311DF9"/>
    <w:rsid w:val="00311FE2"/>
    <w:rsid w:val="00313BA4"/>
    <w:rsid w:val="00313F08"/>
    <w:rsid w:val="003142AA"/>
    <w:rsid w:val="003215B8"/>
    <w:rsid w:val="003247E7"/>
    <w:rsid w:val="00327F96"/>
    <w:rsid w:val="003314A8"/>
    <w:rsid w:val="00331728"/>
    <w:rsid w:val="00331E80"/>
    <w:rsid w:val="00331F48"/>
    <w:rsid w:val="00334121"/>
    <w:rsid w:val="00334BFA"/>
    <w:rsid w:val="00334C91"/>
    <w:rsid w:val="00336933"/>
    <w:rsid w:val="0033761D"/>
    <w:rsid w:val="00340413"/>
    <w:rsid w:val="00341DAB"/>
    <w:rsid w:val="00342FF4"/>
    <w:rsid w:val="00343BC4"/>
    <w:rsid w:val="00343DF8"/>
    <w:rsid w:val="003457E5"/>
    <w:rsid w:val="0034694D"/>
    <w:rsid w:val="0035204E"/>
    <w:rsid w:val="00353B16"/>
    <w:rsid w:val="00353CFA"/>
    <w:rsid w:val="00353E14"/>
    <w:rsid w:val="00357A9F"/>
    <w:rsid w:val="00357B46"/>
    <w:rsid w:val="00360A0C"/>
    <w:rsid w:val="00362AAC"/>
    <w:rsid w:val="00363A06"/>
    <w:rsid w:val="00364367"/>
    <w:rsid w:val="00367EDE"/>
    <w:rsid w:val="00370561"/>
    <w:rsid w:val="00372F9B"/>
    <w:rsid w:val="003755C4"/>
    <w:rsid w:val="0038462D"/>
    <w:rsid w:val="00385611"/>
    <w:rsid w:val="00385C0F"/>
    <w:rsid w:val="003870DE"/>
    <w:rsid w:val="00387CF4"/>
    <w:rsid w:val="0039044A"/>
    <w:rsid w:val="00392BAE"/>
    <w:rsid w:val="0039341E"/>
    <w:rsid w:val="0039421E"/>
    <w:rsid w:val="003958E2"/>
    <w:rsid w:val="00397853"/>
    <w:rsid w:val="003A07EF"/>
    <w:rsid w:val="003A1E0A"/>
    <w:rsid w:val="003A3933"/>
    <w:rsid w:val="003A4C06"/>
    <w:rsid w:val="003A6294"/>
    <w:rsid w:val="003A66E0"/>
    <w:rsid w:val="003B06C7"/>
    <w:rsid w:val="003B0E99"/>
    <w:rsid w:val="003B11BF"/>
    <w:rsid w:val="003B2851"/>
    <w:rsid w:val="003B47DA"/>
    <w:rsid w:val="003B5BE3"/>
    <w:rsid w:val="003B6B75"/>
    <w:rsid w:val="003B73B3"/>
    <w:rsid w:val="003C09D0"/>
    <w:rsid w:val="003C1DF3"/>
    <w:rsid w:val="003C3D10"/>
    <w:rsid w:val="003C3E4C"/>
    <w:rsid w:val="003C524A"/>
    <w:rsid w:val="003C6BEA"/>
    <w:rsid w:val="003C7E55"/>
    <w:rsid w:val="003D14B4"/>
    <w:rsid w:val="003D3344"/>
    <w:rsid w:val="003D4842"/>
    <w:rsid w:val="003D6634"/>
    <w:rsid w:val="003D66BE"/>
    <w:rsid w:val="003D68A2"/>
    <w:rsid w:val="003D7AEC"/>
    <w:rsid w:val="003E1713"/>
    <w:rsid w:val="003E5C7F"/>
    <w:rsid w:val="003E6979"/>
    <w:rsid w:val="003E7635"/>
    <w:rsid w:val="003F04F0"/>
    <w:rsid w:val="003F1FA5"/>
    <w:rsid w:val="003F2F07"/>
    <w:rsid w:val="003F3DC0"/>
    <w:rsid w:val="003F6EC9"/>
    <w:rsid w:val="003F6FBB"/>
    <w:rsid w:val="00401E4E"/>
    <w:rsid w:val="00402D90"/>
    <w:rsid w:val="00403F1A"/>
    <w:rsid w:val="00405AAE"/>
    <w:rsid w:val="0040753F"/>
    <w:rsid w:val="004130A1"/>
    <w:rsid w:val="004179ED"/>
    <w:rsid w:val="0042044F"/>
    <w:rsid w:val="004207BF"/>
    <w:rsid w:val="00421389"/>
    <w:rsid w:val="004214E2"/>
    <w:rsid w:val="004214E6"/>
    <w:rsid w:val="00432FC8"/>
    <w:rsid w:val="00434DBD"/>
    <w:rsid w:val="0043605E"/>
    <w:rsid w:val="004405B0"/>
    <w:rsid w:val="00440A48"/>
    <w:rsid w:val="0044285C"/>
    <w:rsid w:val="00443832"/>
    <w:rsid w:val="00444898"/>
    <w:rsid w:val="00444E40"/>
    <w:rsid w:val="00446C23"/>
    <w:rsid w:val="00450349"/>
    <w:rsid w:val="0045052F"/>
    <w:rsid w:val="00450804"/>
    <w:rsid w:val="004552BD"/>
    <w:rsid w:val="00463C44"/>
    <w:rsid w:val="0046463B"/>
    <w:rsid w:val="00464713"/>
    <w:rsid w:val="00465413"/>
    <w:rsid w:val="00467A77"/>
    <w:rsid w:val="00467DD8"/>
    <w:rsid w:val="004708B4"/>
    <w:rsid w:val="00471277"/>
    <w:rsid w:val="004721B1"/>
    <w:rsid w:val="00480643"/>
    <w:rsid w:val="00483508"/>
    <w:rsid w:val="00485108"/>
    <w:rsid w:val="00486804"/>
    <w:rsid w:val="00486FDA"/>
    <w:rsid w:val="004876D2"/>
    <w:rsid w:val="00490F44"/>
    <w:rsid w:val="00492AFF"/>
    <w:rsid w:val="00493328"/>
    <w:rsid w:val="00494BC7"/>
    <w:rsid w:val="004A01F2"/>
    <w:rsid w:val="004A4059"/>
    <w:rsid w:val="004A44A6"/>
    <w:rsid w:val="004B2D7F"/>
    <w:rsid w:val="004B3509"/>
    <w:rsid w:val="004B4879"/>
    <w:rsid w:val="004B578A"/>
    <w:rsid w:val="004B6AD1"/>
    <w:rsid w:val="004C0FA0"/>
    <w:rsid w:val="004C1250"/>
    <w:rsid w:val="004C132C"/>
    <w:rsid w:val="004C36CD"/>
    <w:rsid w:val="004C3837"/>
    <w:rsid w:val="004C637D"/>
    <w:rsid w:val="004D1590"/>
    <w:rsid w:val="004D699B"/>
    <w:rsid w:val="004E1109"/>
    <w:rsid w:val="004E2EC6"/>
    <w:rsid w:val="004E6618"/>
    <w:rsid w:val="004F143D"/>
    <w:rsid w:val="004F1932"/>
    <w:rsid w:val="004F2A99"/>
    <w:rsid w:val="004F4A02"/>
    <w:rsid w:val="004F706F"/>
    <w:rsid w:val="004F77CC"/>
    <w:rsid w:val="004F7D28"/>
    <w:rsid w:val="005001BC"/>
    <w:rsid w:val="005008D0"/>
    <w:rsid w:val="005061F9"/>
    <w:rsid w:val="00506E7A"/>
    <w:rsid w:val="00511DD6"/>
    <w:rsid w:val="005146DE"/>
    <w:rsid w:val="00516C0C"/>
    <w:rsid w:val="00522EC9"/>
    <w:rsid w:val="00525630"/>
    <w:rsid w:val="0052792F"/>
    <w:rsid w:val="00530DDE"/>
    <w:rsid w:val="00531D08"/>
    <w:rsid w:val="00531DC5"/>
    <w:rsid w:val="00531FEF"/>
    <w:rsid w:val="005356D6"/>
    <w:rsid w:val="00537D22"/>
    <w:rsid w:val="0054115B"/>
    <w:rsid w:val="00541BAC"/>
    <w:rsid w:val="00542C2B"/>
    <w:rsid w:val="0054799E"/>
    <w:rsid w:val="005508E2"/>
    <w:rsid w:val="0055099F"/>
    <w:rsid w:val="00552165"/>
    <w:rsid w:val="00552904"/>
    <w:rsid w:val="00552B1D"/>
    <w:rsid w:val="00553CD5"/>
    <w:rsid w:val="0055530C"/>
    <w:rsid w:val="005561EF"/>
    <w:rsid w:val="00556545"/>
    <w:rsid w:val="0055717C"/>
    <w:rsid w:val="0055751C"/>
    <w:rsid w:val="005576F4"/>
    <w:rsid w:val="00560814"/>
    <w:rsid w:val="00561D62"/>
    <w:rsid w:val="005648AB"/>
    <w:rsid w:val="00566CBA"/>
    <w:rsid w:val="00567D76"/>
    <w:rsid w:val="00570D95"/>
    <w:rsid w:val="00571336"/>
    <w:rsid w:val="00571358"/>
    <w:rsid w:val="0057310C"/>
    <w:rsid w:val="00574B04"/>
    <w:rsid w:val="00576EEF"/>
    <w:rsid w:val="00577EB7"/>
    <w:rsid w:val="00580330"/>
    <w:rsid w:val="0058079F"/>
    <w:rsid w:val="005810F9"/>
    <w:rsid w:val="00581CC0"/>
    <w:rsid w:val="00583DCC"/>
    <w:rsid w:val="00587ABE"/>
    <w:rsid w:val="00590A8A"/>
    <w:rsid w:val="00591B8B"/>
    <w:rsid w:val="00593BD4"/>
    <w:rsid w:val="00594A87"/>
    <w:rsid w:val="00595359"/>
    <w:rsid w:val="0059604D"/>
    <w:rsid w:val="00596B9C"/>
    <w:rsid w:val="00597493"/>
    <w:rsid w:val="005A0AA7"/>
    <w:rsid w:val="005A453F"/>
    <w:rsid w:val="005A45E8"/>
    <w:rsid w:val="005A63E9"/>
    <w:rsid w:val="005A7B37"/>
    <w:rsid w:val="005B141B"/>
    <w:rsid w:val="005B5D93"/>
    <w:rsid w:val="005B611C"/>
    <w:rsid w:val="005B611F"/>
    <w:rsid w:val="005B75B9"/>
    <w:rsid w:val="005C2711"/>
    <w:rsid w:val="005C3CBE"/>
    <w:rsid w:val="005C6B88"/>
    <w:rsid w:val="005D0250"/>
    <w:rsid w:val="005D123C"/>
    <w:rsid w:val="005D1FE4"/>
    <w:rsid w:val="005D2039"/>
    <w:rsid w:val="005D20A7"/>
    <w:rsid w:val="005D302B"/>
    <w:rsid w:val="005D79C6"/>
    <w:rsid w:val="005D7F1F"/>
    <w:rsid w:val="005E2078"/>
    <w:rsid w:val="005E2B9D"/>
    <w:rsid w:val="005E3A24"/>
    <w:rsid w:val="005E6863"/>
    <w:rsid w:val="005E749B"/>
    <w:rsid w:val="005E7529"/>
    <w:rsid w:val="005F0A6F"/>
    <w:rsid w:val="005F2C12"/>
    <w:rsid w:val="005F4C7A"/>
    <w:rsid w:val="005F683A"/>
    <w:rsid w:val="006003BE"/>
    <w:rsid w:val="0060231D"/>
    <w:rsid w:val="006029B8"/>
    <w:rsid w:val="006049C7"/>
    <w:rsid w:val="00604ED8"/>
    <w:rsid w:val="0060588D"/>
    <w:rsid w:val="00605B2F"/>
    <w:rsid w:val="00607DA2"/>
    <w:rsid w:val="00611C2A"/>
    <w:rsid w:val="00614738"/>
    <w:rsid w:val="00616EAD"/>
    <w:rsid w:val="00620B19"/>
    <w:rsid w:val="006236E5"/>
    <w:rsid w:val="0062559E"/>
    <w:rsid w:val="006267FC"/>
    <w:rsid w:val="006269A6"/>
    <w:rsid w:val="00627B97"/>
    <w:rsid w:val="00641239"/>
    <w:rsid w:val="006417A9"/>
    <w:rsid w:val="006434C1"/>
    <w:rsid w:val="00643ABE"/>
    <w:rsid w:val="00643AE3"/>
    <w:rsid w:val="006444BF"/>
    <w:rsid w:val="00644981"/>
    <w:rsid w:val="00646D03"/>
    <w:rsid w:val="00647E52"/>
    <w:rsid w:val="006523BA"/>
    <w:rsid w:val="00654268"/>
    <w:rsid w:val="006548AB"/>
    <w:rsid w:val="00655EEE"/>
    <w:rsid w:val="00662D12"/>
    <w:rsid w:val="00670E42"/>
    <w:rsid w:val="00671706"/>
    <w:rsid w:val="00673F69"/>
    <w:rsid w:val="006740E2"/>
    <w:rsid w:val="00674F0E"/>
    <w:rsid w:val="00675C9C"/>
    <w:rsid w:val="006775DE"/>
    <w:rsid w:val="006834C3"/>
    <w:rsid w:val="006836DD"/>
    <w:rsid w:val="00685857"/>
    <w:rsid w:val="00685D8A"/>
    <w:rsid w:val="00687599"/>
    <w:rsid w:val="00690919"/>
    <w:rsid w:val="00692807"/>
    <w:rsid w:val="00695480"/>
    <w:rsid w:val="006967F8"/>
    <w:rsid w:val="00696B54"/>
    <w:rsid w:val="00697A55"/>
    <w:rsid w:val="006A1090"/>
    <w:rsid w:val="006A16D0"/>
    <w:rsid w:val="006A4510"/>
    <w:rsid w:val="006A45D9"/>
    <w:rsid w:val="006A5203"/>
    <w:rsid w:val="006B1463"/>
    <w:rsid w:val="006B1BFF"/>
    <w:rsid w:val="006B2442"/>
    <w:rsid w:val="006B2D2C"/>
    <w:rsid w:val="006B50C8"/>
    <w:rsid w:val="006B5521"/>
    <w:rsid w:val="006B595D"/>
    <w:rsid w:val="006B64A9"/>
    <w:rsid w:val="006B79FD"/>
    <w:rsid w:val="006C0AA4"/>
    <w:rsid w:val="006C3606"/>
    <w:rsid w:val="006C4F0C"/>
    <w:rsid w:val="006C56F0"/>
    <w:rsid w:val="006C67C7"/>
    <w:rsid w:val="006D0868"/>
    <w:rsid w:val="006D0DA8"/>
    <w:rsid w:val="006D2760"/>
    <w:rsid w:val="006D327A"/>
    <w:rsid w:val="006D4F5E"/>
    <w:rsid w:val="006D53D0"/>
    <w:rsid w:val="006D58C8"/>
    <w:rsid w:val="006D6637"/>
    <w:rsid w:val="006E0CA3"/>
    <w:rsid w:val="006E1208"/>
    <w:rsid w:val="006E361B"/>
    <w:rsid w:val="006E41EA"/>
    <w:rsid w:val="006E73B6"/>
    <w:rsid w:val="006F06BB"/>
    <w:rsid w:val="006F124B"/>
    <w:rsid w:val="006F1357"/>
    <w:rsid w:val="006F34E4"/>
    <w:rsid w:val="006F5F53"/>
    <w:rsid w:val="00700B6E"/>
    <w:rsid w:val="007012B5"/>
    <w:rsid w:val="00702D06"/>
    <w:rsid w:val="00703FF1"/>
    <w:rsid w:val="00706BAA"/>
    <w:rsid w:val="007106E5"/>
    <w:rsid w:val="00710F0F"/>
    <w:rsid w:val="007123CA"/>
    <w:rsid w:val="007136E5"/>
    <w:rsid w:val="00713F13"/>
    <w:rsid w:val="00713F7D"/>
    <w:rsid w:val="00715B29"/>
    <w:rsid w:val="00716CAF"/>
    <w:rsid w:val="00720EE8"/>
    <w:rsid w:val="00721685"/>
    <w:rsid w:val="007233C8"/>
    <w:rsid w:val="00723732"/>
    <w:rsid w:val="00725483"/>
    <w:rsid w:val="00727C2D"/>
    <w:rsid w:val="00727E68"/>
    <w:rsid w:val="00727F93"/>
    <w:rsid w:val="00731A5E"/>
    <w:rsid w:val="007320B6"/>
    <w:rsid w:val="007323FE"/>
    <w:rsid w:val="00734351"/>
    <w:rsid w:val="0073529B"/>
    <w:rsid w:val="00735306"/>
    <w:rsid w:val="00737523"/>
    <w:rsid w:val="00742284"/>
    <w:rsid w:val="00744583"/>
    <w:rsid w:val="00744B64"/>
    <w:rsid w:val="0074606A"/>
    <w:rsid w:val="007479B0"/>
    <w:rsid w:val="00752210"/>
    <w:rsid w:val="00752E69"/>
    <w:rsid w:val="007539AF"/>
    <w:rsid w:val="0075435D"/>
    <w:rsid w:val="00754900"/>
    <w:rsid w:val="0075568A"/>
    <w:rsid w:val="0075701B"/>
    <w:rsid w:val="00760669"/>
    <w:rsid w:val="00762487"/>
    <w:rsid w:val="007640B2"/>
    <w:rsid w:val="00765326"/>
    <w:rsid w:val="007662F7"/>
    <w:rsid w:val="007700A0"/>
    <w:rsid w:val="00770515"/>
    <w:rsid w:val="00770B01"/>
    <w:rsid w:val="00770C76"/>
    <w:rsid w:val="00771B8F"/>
    <w:rsid w:val="007729EF"/>
    <w:rsid w:val="0077391C"/>
    <w:rsid w:val="00775D80"/>
    <w:rsid w:val="007761DF"/>
    <w:rsid w:val="00781814"/>
    <w:rsid w:val="0078196F"/>
    <w:rsid w:val="00783814"/>
    <w:rsid w:val="007843CF"/>
    <w:rsid w:val="0078529E"/>
    <w:rsid w:val="00785764"/>
    <w:rsid w:val="007865AC"/>
    <w:rsid w:val="007866EF"/>
    <w:rsid w:val="00790C62"/>
    <w:rsid w:val="00790CAC"/>
    <w:rsid w:val="00791445"/>
    <w:rsid w:val="00791D20"/>
    <w:rsid w:val="00792D95"/>
    <w:rsid w:val="00794F2C"/>
    <w:rsid w:val="00795EDF"/>
    <w:rsid w:val="00797388"/>
    <w:rsid w:val="007A02D4"/>
    <w:rsid w:val="007A249D"/>
    <w:rsid w:val="007A2524"/>
    <w:rsid w:val="007A30C2"/>
    <w:rsid w:val="007A6DA4"/>
    <w:rsid w:val="007A6F9C"/>
    <w:rsid w:val="007B0F59"/>
    <w:rsid w:val="007B135E"/>
    <w:rsid w:val="007B400D"/>
    <w:rsid w:val="007B5090"/>
    <w:rsid w:val="007B5F73"/>
    <w:rsid w:val="007B69DD"/>
    <w:rsid w:val="007C0BFC"/>
    <w:rsid w:val="007C0DBD"/>
    <w:rsid w:val="007C14EE"/>
    <w:rsid w:val="007C36F4"/>
    <w:rsid w:val="007C73C5"/>
    <w:rsid w:val="007D1857"/>
    <w:rsid w:val="007D1D7E"/>
    <w:rsid w:val="007D213B"/>
    <w:rsid w:val="007D31B0"/>
    <w:rsid w:val="007D392C"/>
    <w:rsid w:val="007D5FA1"/>
    <w:rsid w:val="007D7D4A"/>
    <w:rsid w:val="007E0D29"/>
    <w:rsid w:val="007E3141"/>
    <w:rsid w:val="007E59B4"/>
    <w:rsid w:val="007F0E56"/>
    <w:rsid w:val="007F0E91"/>
    <w:rsid w:val="007F11D4"/>
    <w:rsid w:val="007F1C77"/>
    <w:rsid w:val="007F344E"/>
    <w:rsid w:val="007F79E7"/>
    <w:rsid w:val="007F7A88"/>
    <w:rsid w:val="0080091E"/>
    <w:rsid w:val="008017EA"/>
    <w:rsid w:val="00801DC3"/>
    <w:rsid w:val="0080226E"/>
    <w:rsid w:val="0080237A"/>
    <w:rsid w:val="00802AB7"/>
    <w:rsid w:val="00806910"/>
    <w:rsid w:val="00806A4C"/>
    <w:rsid w:val="00806C3C"/>
    <w:rsid w:val="0080777E"/>
    <w:rsid w:val="00807884"/>
    <w:rsid w:val="0081008B"/>
    <w:rsid w:val="0081110C"/>
    <w:rsid w:val="00811427"/>
    <w:rsid w:val="00811613"/>
    <w:rsid w:val="00813859"/>
    <w:rsid w:val="00814628"/>
    <w:rsid w:val="008160FE"/>
    <w:rsid w:val="008176E8"/>
    <w:rsid w:val="008179F9"/>
    <w:rsid w:val="00825F72"/>
    <w:rsid w:val="00827CCB"/>
    <w:rsid w:val="00830902"/>
    <w:rsid w:val="00830F9C"/>
    <w:rsid w:val="008321EC"/>
    <w:rsid w:val="00832919"/>
    <w:rsid w:val="00834F21"/>
    <w:rsid w:val="0083561C"/>
    <w:rsid w:val="00836982"/>
    <w:rsid w:val="00840F69"/>
    <w:rsid w:val="00841B6A"/>
    <w:rsid w:val="00843B44"/>
    <w:rsid w:val="00846269"/>
    <w:rsid w:val="008503E5"/>
    <w:rsid w:val="00850AFA"/>
    <w:rsid w:val="00850FAD"/>
    <w:rsid w:val="00851FC7"/>
    <w:rsid w:val="00852B7E"/>
    <w:rsid w:val="008532FD"/>
    <w:rsid w:val="00854F2D"/>
    <w:rsid w:val="008576D4"/>
    <w:rsid w:val="00860DE9"/>
    <w:rsid w:val="00861A96"/>
    <w:rsid w:val="00863DDF"/>
    <w:rsid w:val="00865218"/>
    <w:rsid w:val="0086788F"/>
    <w:rsid w:val="0087048B"/>
    <w:rsid w:val="00871027"/>
    <w:rsid w:val="00876977"/>
    <w:rsid w:val="00876D7A"/>
    <w:rsid w:val="00877356"/>
    <w:rsid w:val="00877C41"/>
    <w:rsid w:val="008820FD"/>
    <w:rsid w:val="00882390"/>
    <w:rsid w:val="00882B07"/>
    <w:rsid w:val="0088410F"/>
    <w:rsid w:val="00886971"/>
    <w:rsid w:val="0089294B"/>
    <w:rsid w:val="0089645A"/>
    <w:rsid w:val="00896708"/>
    <w:rsid w:val="008A16D7"/>
    <w:rsid w:val="008A35C9"/>
    <w:rsid w:val="008A4497"/>
    <w:rsid w:val="008A5212"/>
    <w:rsid w:val="008A52D1"/>
    <w:rsid w:val="008A57B0"/>
    <w:rsid w:val="008A5851"/>
    <w:rsid w:val="008A7386"/>
    <w:rsid w:val="008A7CCA"/>
    <w:rsid w:val="008B5A9D"/>
    <w:rsid w:val="008B5E9C"/>
    <w:rsid w:val="008C1355"/>
    <w:rsid w:val="008C3D69"/>
    <w:rsid w:val="008C7263"/>
    <w:rsid w:val="008C7A66"/>
    <w:rsid w:val="008D264D"/>
    <w:rsid w:val="008D387F"/>
    <w:rsid w:val="008D402D"/>
    <w:rsid w:val="008D5CF4"/>
    <w:rsid w:val="008D6364"/>
    <w:rsid w:val="008E33A2"/>
    <w:rsid w:val="008E43B6"/>
    <w:rsid w:val="008E4971"/>
    <w:rsid w:val="008F2ED6"/>
    <w:rsid w:val="008F3223"/>
    <w:rsid w:val="008F3A9B"/>
    <w:rsid w:val="008F3AAC"/>
    <w:rsid w:val="008F665B"/>
    <w:rsid w:val="008F6959"/>
    <w:rsid w:val="008F6DE7"/>
    <w:rsid w:val="008F77B0"/>
    <w:rsid w:val="0090011F"/>
    <w:rsid w:val="00900BC9"/>
    <w:rsid w:val="009022DE"/>
    <w:rsid w:val="00903B71"/>
    <w:rsid w:val="00903F4B"/>
    <w:rsid w:val="009068ED"/>
    <w:rsid w:val="0091006D"/>
    <w:rsid w:val="00912E3D"/>
    <w:rsid w:val="00913940"/>
    <w:rsid w:val="00914F09"/>
    <w:rsid w:val="009167A4"/>
    <w:rsid w:val="00917786"/>
    <w:rsid w:val="00920BB5"/>
    <w:rsid w:val="00921234"/>
    <w:rsid w:val="0092159D"/>
    <w:rsid w:val="009247F5"/>
    <w:rsid w:val="00930A8C"/>
    <w:rsid w:val="00931DBB"/>
    <w:rsid w:val="009331DC"/>
    <w:rsid w:val="00933B83"/>
    <w:rsid w:val="009340C5"/>
    <w:rsid w:val="00934A5F"/>
    <w:rsid w:val="00937A42"/>
    <w:rsid w:val="00937CFD"/>
    <w:rsid w:val="00941060"/>
    <w:rsid w:val="0094348E"/>
    <w:rsid w:val="0094572A"/>
    <w:rsid w:val="00946803"/>
    <w:rsid w:val="00946C0A"/>
    <w:rsid w:val="009472D5"/>
    <w:rsid w:val="00947DF5"/>
    <w:rsid w:val="00947EC1"/>
    <w:rsid w:val="0095169E"/>
    <w:rsid w:val="009523A6"/>
    <w:rsid w:val="00952E06"/>
    <w:rsid w:val="00953761"/>
    <w:rsid w:val="00956369"/>
    <w:rsid w:val="009568AA"/>
    <w:rsid w:val="0095696E"/>
    <w:rsid w:val="00957694"/>
    <w:rsid w:val="0096077A"/>
    <w:rsid w:val="00963773"/>
    <w:rsid w:val="00965B75"/>
    <w:rsid w:val="00967AC4"/>
    <w:rsid w:val="00970D82"/>
    <w:rsid w:val="009711B3"/>
    <w:rsid w:val="00971A5C"/>
    <w:rsid w:val="009730AC"/>
    <w:rsid w:val="00974FAF"/>
    <w:rsid w:val="00980F72"/>
    <w:rsid w:val="00982071"/>
    <w:rsid w:val="00982593"/>
    <w:rsid w:val="00982E9C"/>
    <w:rsid w:val="0098304F"/>
    <w:rsid w:val="00986203"/>
    <w:rsid w:val="00986308"/>
    <w:rsid w:val="00987378"/>
    <w:rsid w:val="00990E38"/>
    <w:rsid w:val="0099566C"/>
    <w:rsid w:val="00996376"/>
    <w:rsid w:val="009A03A4"/>
    <w:rsid w:val="009A03A5"/>
    <w:rsid w:val="009A1299"/>
    <w:rsid w:val="009A180B"/>
    <w:rsid w:val="009A72DC"/>
    <w:rsid w:val="009B2FD1"/>
    <w:rsid w:val="009B4A92"/>
    <w:rsid w:val="009B75D4"/>
    <w:rsid w:val="009B761B"/>
    <w:rsid w:val="009C28A6"/>
    <w:rsid w:val="009C2DFA"/>
    <w:rsid w:val="009C39CF"/>
    <w:rsid w:val="009C3EA5"/>
    <w:rsid w:val="009D08A4"/>
    <w:rsid w:val="009D141E"/>
    <w:rsid w:val="009D1DE6"/>
    <w:rsid w:val="009D269F"/>
    <w:rsid w:val="009D4913"/>
    <w:rsid w:val="009D4A47"/>
    <w:rsid w:val="009D5657"/>
    <w:rsid w:val="009D60E6"/>
    <w:rsid w:val="009D66D6"/>
    <w:rsid w:val="009D719A"/>
    <w:rsid w:val="009D78E0"/>
    <w:rsid w:val="009E0049"/>
    <w:rsid w:val="009E078A"/>
    <w:rsid w:val="009E4F6C"/>
    <w:rsid w:val="009E5122"/>
    <w:rsid w:val="009E5595"/>
    <w:rsid w:val="009E579F"/>
    <w:rsid w:val="009E7138"/>
    <w:rsid w:val="009F092F"/>
    <w:rsid w:val="009F0EC2"/>
    <w:rsid w:val="009F14B9"/>
    <w:rsid w:val="009F390C"/>
    <w:rsid w:val="009F7543"/>
    <w:rsid w:val="009F772B"/>
    <w:rsid w:val="00A021AE"/>
    <w:rsid w:val="00A06D64"/>
    <w:rsid w:val="00A07CE2"/>
    <w:rsid w:val="00A07D02"/>
    <w:rsid w:val="00A15A12"/>
    <w:rsid w:val="00A160D3"/>
    <w:rsid w:val="00A2167C"/>
    <w:rsid w:val="00A23592"/>
    <w:rsid w:val="00A235A0"/>
    <w:rsid w:val="00A247D3"/>
    <w:rsid w:val="00A253EA"/>
    <w:rsid w:val="00A2551B"/>
    <w:rsid w:val="00A33BCC"/>
    <w:rsid w:val="00A34219"/>
    <w:rsid w:val="00A51843"/>
    <w:rsid w:val="00A51E99"/>
    <w:rsid w:val="00A522D7"/>
    <w:rsid w:val="00A53542"/>
    <w:rsid w:val="00A54F1C"/>
    <w:rsid w:val="00A55FF8"/>
    <w:rsid w:val="00A56932"/>
    <w:rsid w:val="00A56E31"/>
    <w:rsid w:val="00A607EC"/>
    <w:rsid w:val="00A637CC"/>
    <w:rsid w:val="00A65757"/>
    <w:rsid w:val="00A65BFA"/>
    <w:rsid w:val="00A65D6E"/>
    <w:rsid w:val="00A66306"/>
    <w:rsid w:val="00A66C75"/>
    <w:rsid w:val="00A7083B"/>
    <w:rsid w:val="00A71147"/>
    <w:rsid w:val="00A71669"/>
    <w:rsid w:val="00A7291E"/>
    <w:rsid w:val="00A74011"/>
    <w:rsid w:val="00A75C50"/>
    <w:rsid w:val="00A77CDC"/>
    <w:rsid w:val="00A8015B"/>
    <w:rsid w:val="00A8277D"/>
    <w:rsid w:val="00A829C8"/>
    <w:rsid w:val="00A839AD"/>
    <w:rsid w:val="00A83C26"/>
    <w:rsid w:val="00A857C6"/>
    <w:rsid w:val="00A86C08"/>
    <w:rsid w:val="00A87D6B"/>
    <w:rsid w:val="00A90E08"/>
    <w:rsid w:val="00A910A5"/>
    <w:rsid w:val="00A92AEA"/>
    <w:rsid w:val="00A9317E"/>
    <w:rsid w:val="00A95812"/>
    <w:rsid w:val="00A96EDF"/>
    <w:rsid w:val="00A970C8"/>
    <w:rsid w:val="00AA31AA"/>
    <w:rsid w:val="00AB07BF"/>
    <w:rsid w:val="00AB2242"/>
    <w:rsid w:val="00AB2B4B"/>
    <w:rsid w:val="00AB5F97"/>
    <w:rsid w:val="00AB77C1"/>
    <w:rsid w:val="00AB78A1"/>
    <w:rsid w:val="00AC08C0"/>
    <w:rsid w:val="00AC1DBC"/>
    <w:rsid w:val="00AC288C"/>
    <w:rsid w:val="00AC4ABF"/>
    <w:rsid w:val="00AC7F72"/>
    <w:rsid w:val="00AC7FA4"/>
    <w:rsid w:val="00AD0AB6"/>
    <w:rsid w:val="00AD154F"/>
    <w:rsid w:val="00AD3C5B"/>
    <w:rsid w:val="00AD3D1D"/>
    <w:rsid w:val="00AD4E54"/>
    <w:rsid w:val="00AD6074"/>
    <w:rsid w:val="00AD69D2"/>
    <w:rsid w:val="00AD745F"/>
    <w:rsid w:val="00AE0AE2"/>
    <w:rsid w:val="00AE13F9"/>
    <w:rsid w:val="00AE157B"/>
    <w:rsid w:val="00AE1EDA"/>
    <w:rsid w:val="00AE35A6"/>
    <w:rsid w:val="00AE4508"/>
    <w:rsid w:val="00AE46DE"/>
    <w:rsid w:val="00AE6883"/>
    <w:rsid w:val="00AF0072"/>
    <w:rsid w:val="00AF1CD3"/>
    <w:rsid w:val="00AF35A3"/>
    <w:rsid w:val="00AF37DC"/>
    <w:rsid w:val="00AF3A23"/>
    <w:rsid w:val="00AF6413"/>
    <w:rsid w:val="00AF6B76"/>
    <w:rsid w:val="00AF7B4A"/>
    <w:rsid w:val="00B00209"/>
    <w:rsid w:val="00B06820"/>
    <w:rsid w:val="00B074EF"/>
    <w:rsid w:val="00B077D4"/>
    <w:rsid w:val="00B110D4"/>
    <w:rsid w:val="00B11130"/>
    <w:rsid w:val="00B11939"/>
    <w:rsid w:val="00B11FDA"/>
    <w:rsid w:val="00B12E09"/>
    <w:rsid w:val="00B1355D"/>
    <w:rsid w:val="00B1590E"/>
    <w:rsid w:val="00B16574"/>
    <w:rsid w:val="00B200DA"/>
    <w:rsid w:val="00B26A6F"/>
    <w:rsid w:val="00B26F01"/>
    <w:rsid w:val="00B273A9"/>
    <w:rsid w:val="00B3305D"/>
    <w:rsid w:val="00B347B6"/>
    <w:rsid w:val="00B3487B"/>
    <w:rsid w:val="00B37750"/>
    <w:rsid w:val="00B401BF"/>
    <w:rsid w:val="00B40A85"/>
    <w:rsid w:val="00B41D71"/>
    <w:rsid w:val="00B4206D"/>
    <w:rsid w:val="00B43DB4"/>
    <w:rsid w:val="00B44642"/>
    <w:rsid w:val="00B44FEA"/>
    <w:rsid w:val="00B4642F"/>
    <w:rsid w:val="00B469CD"/>
    <w:rsid w:val="00B51A7E"/>
    <w:rsid w:val="00B5456A"/>
    <w:rsid w:val="00B66DBF"/>
    <w:rsid w:val="00B70415"/>
    <w:rsid w:val="00B70A54"/>
    <w:rsid w:val="00B72C43"/>
    <w:rsid w:val="00B72E17"/>
    <w:rsid w:val="00B74A69"/>
    <w:rsid w:val="00B74E4A"/>
    <w:rsid w:val="00B75A11"/>
    <w:rsid w:val="00B775E7"/>
    <w:rsid w:val="00B77B19"/>
    <w:rsid w:val="00B81882"/>
    <w:rsid w:val="00B818EC"/>
    <w:rsid w:val="00B82073"/>
    <w:rsid w:val="00B82A77"/>
    <w:rsid w:val="00B82AD8"/>
    <w:rsid w:val="00B82B6F"/>
    <w:rsid w:val="00B830B3"/>
    <w:rsid w:val="00B83240"/>
    <w:rsid w:val="00B83EBE"/>
    <w:rsid w:val="00B86A4E"/>
    <w:rsid w:val="00B86C15"/>
    <w:rsid w:val="00B87B96"/>
    <w:rsid w:val="00B90F58"/>
    <w:rsid w:val="00B94ADC"/>
    <w:rsid w:val="00B94C3E"/>
    <w:rsid w:val="00B96EDF"/>
    <w:rsid w:val="00BA1305"/>
    <w:rsid w:val="00BA2BCA"/>
    <w:rsid w:val="00BA6B29"/>
    <w:rsid w:val="00BA728E"/>
    <w:rsid w:val="00BB05D5"/>
    <w:rsid w:val="00BB11FF"/>
    <w:rsid w:val="00BB287B"/>
    <w:rsid w:val="00BB2C72"/>
    <w:rsid w:val="00BB40EF"/>
    <w:rsid w:val="00BB5917"/>
    <w:rsid w:val="00BB6256"/>
    <w:rsid w:val="00BB783C"/>
    <w:rsid w:val="00BC1E77"/>
    <w:rsid w:val="00BC47BC"/>
    <w:rsid w:val="00BC566F"/>
    <w:rsid w:val="00BC5921"/>
    <w:rsid w:val="00BC7F12"/>
    <w:rsid w:val="00BD0584"/>
    <w:rsid w:val="00BD2CC2"/>
    <w:rsid w:val="00BD3541"/>
    <w:rsid w:val="00BD5289"/>
    <w:rsid w:val="00BD54AB"/>
    <w:rsid w:val="00BD6886"/>
    <w:rsid w:val="00BD7964"/>
    <w:rsid w:val="00BE0616"/>
    <w:rsid w:val="00BE1074"/>
    <w:rsid w:val="00BE534F"/>
    <w:rsid w:val="00BE5EB2"/>
    <w:rsid w:val="00BE76F1"/>
    <w:rsid w:val="00BF0503"/>
    <w:rsid w:val="00BF3140"/>
    <w:rsid w:val="00BF3825"/>
    <w:rsid w:val="00BF395B"/>
    <w:rsid w:val="00BF3B3E"/>
    <w:rsid w:val="00BF60A7"/>
    <w:rsid w:val="00BF70DF"/>
    <w:rsid w:val="00BF794E"/>
    <w:rsid w:val="00BF79E2"/>
    <w:rsid w:val="00C01EA5"/>
    <w:rsid w:val="00C043EB"/>
    <w:rsid w:val="00C04925"/>
    <w:rsid w:val="00C05679"/>
    <w:rsid w:val="00C05EAE"/>
    <w:rsid w:val="00C07788"/>
    <w:rsid w:val="00C13619"/>
    <w:rsid w:val="00C14D7B"/>
    <w:rsid w:val="00C1584B"/>
    <w:rsid w:val="00C179DD"/>
    <w:rsid w:val="00C21618"/>
    <w:rsid w:val="00C22120"/>
    <w:rsid w:val="00C227C3"/>
    <w:rsid w:val="00C227E7"/>
    <w:rsid w:val="00C24709"/>
    <w:rsid w:val="00C252D4"/>
    <w:rsid w:val="00C25869"/>
    <w:rsid w:val="00C276AF"/>
    <w:rsid w:val="00C2781E"/>
    <w:rsid w:val="00C279E4"/>
    <w:rsid w:val="00C27EAF"/>
    <w:rsid w:val="00C30DB1"/>
    <w:rsid w:val="00C32261"/>
    <w:rsid w:val="00C35E5E"/>
    <w:rsid w:val="00C37FCC"/>
    <w:rsid w:val="00C40AF5"/>
    <w:rsid w:val="00C44322"/>
    <w:rsid w:val="00C4461F"/>
    <w:rsid w:val="00C45E48"/>
    <w:rsid w:val="00C46401"/>
    <w:rsid w:val="00C46BF1"/>
    <w:rsid w:val="00C50ABD"/>
    <w:rsid w:val="00C51A2F"/>
    <w:rsid w:val="00C52C6A"/>
    <w:rsid w:val="00C53434"/>
    <w:rsid w:val="00C539E3"/>
    <w:rsid w:val="00C561BF"/>
    <w:rsid w:val="00C60FB1"/>
    <w:rsid w:val="00C61C69"/>
    <w:rsid w:val="00C622E4"/>
    <w:rsid w:val="00C62545"/>
    <w:rsid w:val="00C629EC"/>
    <w:rsid w:val="00C62F00"/>
    <w:rsid w:val="00C64625"/>
    <w:rsid w:val="00C647FD"/>
    <w:rsid w:val="00C70605"/>
    <w:rsid w:val="00C738AC"/>
    <w:rsid w:val="00C80FD6"/>
    <w:rsid w:val="00C81A93"/>
    <w:rsid w:val="00C83226"/>
    <w:rsid w:val="00C84249"/>
    <w:rsid w:val="00C84EA2"/>
    <w:rsid w:val="00C87B83"/>
    <w:rsid w:val="00C92524"/>
    <w:rsid w:val="00C92F07"/>
    <w:rsid w:val="00C93321"/>
    <w:rsid w:val="00C94554"/>
    <w:rsid w:val="00C9492C"/>
    <w:rsid w:val="00C94969"/>
    <w:rsid w:val="00CA190D"/>
    <w:rsid w:val="00CA51F8"/>
    <w:rsid w:val="00CA7C66"/>
    <w:rsid w:val="00CB1D9B"/>
    <w:rsid w:val="00CB2176"/>
    <w:rsid w:val="00CB3B5E"/>
    <w:rsid w:val="00CB3B80"/>
    <w:rsid w:val="00CB44A1"/>
    <w:rsid w:val="00CB5E64"/>
    <w:rsid w:val="00CB680A"/>
    <w:rsid w:val="00CB6A31"/>
    <w:rsid w:val="00CC207E"/>
    <w:rsid w:val="00CC387A"/>
    <w:rsid w:val="00CC3BCD"/>
    <w:rsid w:val="00CC50B8"/>
    <w:rsid w:val="00CD0DBE"/>
    <w:rsid w:val="00CD18E1"/>
    <w:rsid w:val="00CD3548"/>
    <w:rsid w:val="00CD35CD"/>
    <w:rsid w:val="00CD3FFA"/>
    <w:rsid w:val="00CD5886"/>
    <w:rsid w:val="00CD6803"/>
    <w:rsid w:val="00CE4275"/>
    <w:rsid w:val="00CE4491"/>
    <w:rsid w:val="00CE54B2"/>
    <w:rsid w:val="00CF034F"/>
    <w:rsid w:val="00CF1420"/>
    <w:rsid w:val="00CF1C3A"/>
    <w:rsid w:val="00CF433B"/>
    <w:rsid w:val="00D00BBD"/>
    <w:rsid w:val="00D01EFA"/>
    <w:rsid w:val="00D038DC"/>
    <w:rsid w:val="00D03BE7"/>
    <w:rsid w:val="00D06969"/>
    <w:rsid w:val="00D10728"/>
    <w:rsid w:val="00D160F7"/>
    <w:rsid w:val="00D17E66"/>
    <w:rsid w:val="00D2042E"/>
    <w:rsid w:val="00D22A8C"/>
    <w:rsid w:val="00D23DE9"/>
    <w:rsid w:val="00D24235"/>
    <w:rsid w:val="00D24AE5"/>
    <w:rsid w:val="00D24D85"/>
    <w:rsid w:val="00D26EAF"/>
    <w:rsid w:val="00D30D13"/>
    <w:rsid w:val="00D32FCA"/>
    <w:rsid w:val="00D340D1"/>
    <w:rsid w:val="00D34A40"/>
    <w:rsid w:val="00D36F61"/>
    <w:rsid w:val="00D4232D"/>
    <w:rsid w:val="00D43241"/>
    <w:rsid w:val="00D439DB"/>
    <w:rsid w:val="00D44254"/>
    <w:rsid w:val="00D445DB"/>
    <w:rsid w:val="00D46CD1"/>
    <w:rsid w:val="00D473E7"/>
    <w:rsid w:val="00D50824"/>
    <w:rsid w:val="00D508E1"/>
    <w:rsid w:val="00D51404"/>
    <w:rsid w:val="00D52E47"/>
    <w:rsid w:val="00D60882"/>
    <w:rsid w:val="00D61187"/>
    <w:rsid w:val="00D618BE"/>
    <w:rsid w:val="00D61DD7"/>
    <w:rsid w:val="00D62003"/>
    <w:rsid w:val="00D62576"/>
    <w:rsid w:val="00D649B0"/>
    <w:rsid w:val="00D67049"/>
    <w:rsid w:val="00D70046"/>
    <w:rsid w:val="00D70792"/>
    <w:rsid w:val="00D708C9"/>
    <w:rsid w:val="00D7164D"/>
    <w:rsid w:val="00D721F4"/>
    <w:rsid w:val="00D72968"/>
    <w:rsid w:val="00D729B6"/>
    <w:rsid w:val="00D77986"/>
    <w:rsid w:val="00D80D90"/>
    <w:rsid w:val="00D846C8"/>
    <w:rsid w:val="00D852CA"/>
    <w:rsid w:val="00D873B4"/>
    <w:rsid w:val="00D87A8F"/>
    <w:rsid w:val="00D90274"/>
    <w:rsid w:val="00D9063A"/>
    <w:rsid w:val="00D90E3D"/>
    <w:rsid w:val="00D935F7"/>
    <w:rsid w:val="00D93E16"/>
    <w:rsid w:val="00D94A9D"/>
    <w:rsid w:val="00D96BBA"/>
    <w:rsid w:val="00D97558"/>
    <w:rsid w:val="00D97CF5"/>
    <w:rsid w:val="00DA041D"/>
    <w:rsid w:val="00DA096B"/>
    <w:rsid w:val="00DA0B84"/>
    <w:rsid w:val="00DA3051"/>
    <w:rsid w:val="00DA3CC6"/>
    <w:rsid w:val="00DA4406"/>
    <w:rsid w:val="00DA58DF"/>
    <w:rsid w:val="00DA6CC9"/>
    <w:rsid w:val="00DA6EEE"/>
    <w:rsid w:val="00DB1049"/>
    <w:rsid w:val="00DB1580"/>
    <w:rsid w:val="00DB297D"/>
    <w:rsid w:val="00DB4EB6"/>
    <w:rsid w:val="00DB649D"/>
    <w:rsid w:val="00DC0265"/>
    <w:rsid w:val="00DC30B3"/>
    <w:rsid w:val="00DC6172"/>
    <w:rsid w:val="00DD0FCF"/>
    <w:rsid w:val="00DD2B7F"/>
    <w:rsid w:val="00DD5EE0"/>
    <w:rsid w:val="00DD6159"/>
    <w:rsid w:val="00DE00DE"/>
    <w:rsid w:val="00DE0623"/>
    <w:rsid w:val="00DE160F"/>
    <w:rsid w:val="00DE1762"/>
    <w:rsid w:val="00DE403D"/>
    <w:rsid w:val="00DE43D6"/>
    <w:rsid w:val="00DE64B4"/>
    <w:rsid w:val="00DF2463"/>
    <w:rsid w:val="00DF26A5"/>
    <w:rsid w:val="00DF5F74"/>
    <w:rsid w:val="00DF799F"/>
    <w:rsid w:val="00E01653"/>
    <w:rsid w:val="00E07139"/>
    <w:rsid w:val="00E07196"/>
    <w:rsid w:val="00E0783E"/>
    <w:rsid w:val="00E112B9"/>
    <w:rsid w:val="00E11625"/>
    <w:rsid w:val="00E11DB4"/>
    <w:rsid w:val="00E13193"/>
    <w:rsid w:val="00E166F1"/>
    <w:rsid w:val="00E168DA"/>
    <w:rsid w:val="00E16B19"/>
    <w:rsid w:val="00E2039A"/>
    <w:rsid w:val="00E208B2"/>
    <w:rsid w:val="00E20F0D"/>
    <w:rsid w:val="00E22819"/>
    <w:rsid w:val="00E3057E"/>
    <w:rsid w:val="00E319E3"/>
    <w:rsid w:val="00E3267E"/>
    <w:rsid w:val="00E337EB"/>
    <w:rsid w:val="00E34ECD"/>
    <w:rsid w:val="00E35D19"/>
    <w:rsid w:val="00E40FFB"/>
    <w:rsid w:val="00E44D62"/>
    <w:rsid w:val="00E46278"/>
    <w:rsid w:val="00E477D0"/>
    <w:rsid w:val="00E510CB"/>
    <w:rsid w:val="00E5207F"/>
    <w:rsid w:val="00E54844"/>
    <w:rsid w:val="00E61733"/>
    <w:rsid w:val="00E61A12"/>
    <w:rsid w:val="00E61B39"/>
    <w:rsid w:val="00E63A65"/>
    <w:rsid w:val="00E64A49"/>
    <w:rsid w:val="00E650D4"/>
    <w:rsid w:val="00E65104"/>
    <w:rsid w:val="00E65FE5"/>
    <w:rsid w:val="00E6739B"/>
    <w:rsid w:val="00E67AF6"/>
    <w:rsid w:val="00E72A9C"/>
    <w:rsid w:val="00E747A9"/>
    <w:rsid w:val="00E76977"/>
    <w:rsid w:val="00E7729B"/>
    <w:rsid w:val="00E81AEE"/>
    <w:rsid w:val="00E83092"/>
    <w:rsid w:val="00E8333C"/>
    <w:rsid w:val="00E868BE"/>
    <w:rsid w:val="00E86C98"/>
    <w:rsid w:val="00E87112"/>
    <w:rsid w:val="00E87898"/>
    <w:rsid w:val="00E87EA0"/>
    <w:rsid w:val="00E91407"/>
    <w:rsid w:val="00E925CE"/>
    <w:rsid w:val="00E9344C"/>
    <w:rsid w:val="00E95E35"/>
    <w:rsid w:val="00E962F0"/>
    <w:rsid w:val="00E970F8"/>
    <w:rsid w:val="00EA1D66"/>
    <w:rsid w:val="00EA3B6F"/>
    <w:rsid w:val="00EA51A1"/>
    <w:rsid w:val="00EA6661"/>
    <w:rsid w:val="00EB0BC5"/>
    <w:rsid w:val="00EB1AC0"/>
    <w:rsid w:val="00EB493F"/>
    <w:rsid w:val="00EB4FFD"/>
    <w:rsid w:val="00EB55A5"/>
    <w:rsid w:val="00EB6537"/>
    <w:rsid w:val="00EC00F5"/>
    <w:rsid w:val="00EC42FD"/>
    <w:rsid w:val="00ED005C"/>
    <w:rsid w:val="00ED1231"/>
    <w:rsid w:val="00ED1B6A"/>
    <w:rsid w:val="00ED251E"/>
    <w:rsid w:val="00ED2BE7"/>
    <w:rsid w:val="00ED30E2"/>
    <w:rsid w:val="00ED4B8D"/>
    <w:rsid w:val="00ED54B1"/>
    <w:rsid w:val="00ED79A9"/>
    <w:rsid w:val="00EE440F"/>
    <w:rsid w:val="00EF2564"/>
    <w:rsid w:val="00EF4229"/>
    <w:rsid w:val="00EF4DD2"/>
    <w:rsid w:val="00EF6724"/>
    <w:rsid w:val="00EF6978"/>
    <w:rsid w:val="00F01042"/>
    <w:rsid w:val="00F063A6"/>
    <w:rsid w:val="00F15204"/>
    <w:rsid w:val="00F15942"/>
    <w:rsid w:val="00F15D21"/>
    <w:rsid w:val="00F16B69"/>
    <w:rsid w:val="00F17A29"/>
    <w:rsid w:val="00F2147B"/>
    <w:rsid w:val="00F23343"/>
    <w:rsid w:val="00F2422C"/>
    <w:rsid w:val="00F24684"/>
    <w:rsid w:val="00F3290D"/>
    <w:rsid w:val="00F330D7"/>
    <w:rsid w:val="00F35ECF"/>
    <w:rsid w:val="00F36020"/>
    <w:rsid w:val="00F40BC9"/>
    <w:rsid w:val="00F43755"/>
    <w:rsid w:val="00F43CD2"/>
    <w:rsid w:val="00F50FF0"/>
    <w:rsid w:val="00F51BF7"/>
    <w:rsid w:val="00F54CCC"/>
    <w:rsid w:val="00F57CE2"/>
    <w:rsid w:val="00F6094A"/>
    <w:rsid w:val="00F61B86"/>
    <w:rsid w:val="00F6265F"/>
    <w:rsid w:val="00F626AB"/>
    <w:rsid w:val="00F638E3"/>
    <w:rsid w:val="00F70E31"/>
    <w:rsid w:val="00F71E54"/>
    <w:rsid w:val="00F7207F"/>
    <w:rsid w:val="00F73A80"/>
    <w:rsid w:val="00F80788"/>
    <w:rsid w:val="00F821AA"/>
    <w:rsid w:val="00F82770"/>
    <w:rsid w:val="00F830D0"/>
    <w:rsid w:val="00F84679"/>
    <w:rsid w:val="00F85375"/>
    <w:rsid w:val="00F869C7"/>
    <w:rsid w:val="00F8730D"/>
    <w:rsid w:val="00F8737C"/>
    <w:rsid w:val="00F937DF"/>
    <w:rsid w:val="00F94116"/>
    <w:rsid w:val="00F946FE"/>
    <w:rsid w:val="00F94700"/>
    <w:rsid w:val="00F96342"/>
    <w:rsid w:val="00F9735C"/>
    <w:rsid w:val="00F97A79"/>
    <w:rsid w:val="00F97CF1"/>
    <w:rsid w:val="00FA09B6"/>
    <w:rsid w:val="00FA0AB7"/>
    <w:rsid w:val="00FA339E"/>
    <w:rsid w:val="00FA5172"/>
    <w:rsid w:val="00FA5354"/>
    <w:rsid w:val="00FA6754"/>
    <w:rsid w:val="00FA6AF8"/>
    <w:rsid w:val="00FB1E6A"/>
    <w:rsid w:val="00FB2A91"/>
    <w:rsid w:val="00FB2D18"/>
    <w:rsid w:val="00FB73E3"/>
    <w:rsid w:val="00FC35D6"/>
    <w:rsid w:val="00FC4A54"/>
    <w:rsid w:val="00FC4B1C"/>
    <w:rsid w:val="00FC4EFC"/>
    <w:rsid w:val="00FD258D"/>
    <w:rsid w:val="00FD2BF4"/>
    <w:rsid w:val="00FD7519"/>
    <w:rsid w:val="00FE1989"/>
    <w:rsid w:val="00FE1EC7"/>
    <w:rsid w:val="00FE4050"/>
    <w:rsid w:val="00FE61A5"/>
    <w:rsid w:val="00FE61CF"/>
    <w:rsid w:val="00FE6D6D"/>
    <w:rsid w:val="00FE6F73"/>
    <w:rsid w:val="00FF050F"/>
    <w:rsid w:val="00FF110A"/>
    <w:rsid w:val="00FF150B"/>
    <w:rsid w:val="00FF224D"/>
    <w:rsid w:val="00FF237D"/>
    <w:rsid w:val="00FF2639"/>
    <w:rsid w:val="00FF3A56"/>
    <w:rsid w:val="00FF4698"/>
    <w:rsid w:val="00FF5EAE"/>
    <w:rsid w:val="00FF775B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814"/>
  </w:style>
  <w:style w:type="paragraph" w:styleId="Ttulo4">
    <w:name w:val="heading 4"/>
    <w:basedOn w:val="Normal"/>
    <w:next w:val="Normal"/>
    <w:link w:val="Ttulo4Char"/>
    <w:qFormat/>
    <w:rsid w:val="002D41DC"/>
    <w:pPr>
      <w:keepNext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60814"/>
    <w:pPr>
      <w:tabs>
        <w:tab w:val="center" w:pos="4419"/>
        <w:tab w:val="right" w:pos="8838"/>
      </w:tabs>
    </w:pPr>
    <w:rPr>
      <w:i/>
      <w:sz w:val="26"/>
    </w:rPr>
  </w:style>
  <w:style w:type="table" w:styleId="Tabelacomgrade">
    <w:name w:val="Table Grid"/>
    <w:basedOn w:val="Tabelanormal"/>
    <w:uiPriority w:val="59"/>
    <w:rsid w:val="00560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40F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E40FFB"/>
  </w:style>
  <w:style w:type="character" w:styleId="Hyperlink">
    <w:name w:val="Hyperlink"/>
    <w:basedOn w:val="Fontepargpadro"/>
    <w:uiPriority w:val="99"/>
    <w:unhideWhenUsed/>
    <w:rsid w:val="00E40FFB"/>
    <w:rPr>
      <w:color w:val="0000FF"/>
      <w:u w:val="single"/>
    </w:rPr>
  </w:style>
  <w:style w:type="paragraph" w:customStyle="1" w:styleId="artart">
    <w:name w:val="artart"/>
    <w:basedOn w:val="Normal"/>
    <w:rsid w:val="00E40FFB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rsid w:val="00021B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21B78"/>
  </w:style>
  <w:style w:type="character" w:customStyle="1" w:styleId="Ttulo4Char">
    <w:name w:val="Título 4 Char"/>
    <w:basedOn w:val="Fontepargpadro"/>
    <w:link w:val="Ttulo4"/>
    <w:rsid w:val="002D41DC"/>
    <w:rPr>
      <w:b/>
    </w:rPr>
  </w:style>
  <w:style w:type="character" w:customStyle="1" w:styleId="CabealhoChar">
    <w:name w:val="Cabeçalho Char"/>
    <w:basedOn w:val="Fontepargpadro"/>
    <w:link w:val="Cabealho"/>
    <w:uiPriority w:val="99"/>
    <w:rsid w:val="002D41DC"/>
    <w:rPr>
      <w:i/>
      <w:sz w:val="26"/>
    </w:rPr>
  </w:style>
  <w:style w:type="paragraph" w:styleId="PargrafodaLista">
    <w:name w:val="List Paragraph"/>
    <w:basedOn w:val="Normal"/>
    <w:uiPriority w:val="34"/>
    <w:qFormat/>
    <w:rsid w:val="002D41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2D41DC"/>
    <w:pPr>
      <w:ind w:left="8861" w:hanging="8861"/>
    </w:pPr>
    <w:rPr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2D41DC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anca.mppr.mp.br/arquivos/File/publi/caopca/comparativo_eca_x_lei_13509_2017_caopca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6E4B0-2026-43A6-8DE9-CF9ED467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3028</Characters>
  <Application>Microsoft Office Word</Application>
  <DocSecurity>0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DOS DIREITOS DA CRIANÇA E DO ADOLESCENTE CMDCA  - ANDIRÁ – PARANÁ</vt:lpstr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DOS DIREITOS DA CRIANÇA E DO ADOLESCENTE CMDCA  - ANDIRÁ – PARANÁ</dc:title>
  <dc:creator>michelangelo</dc:creator>
  <cp:lastModifiedBy>dorival.tenerelli</cp:lastModifiedBy>
  <cp:revision>2</cp:revision>
  <cp:lastPrinted>2017-09-04T14:57:00Z</cp:lastPrinted>
  <dcterms:created xsi:type="dcterms:W3CDTF">2019-06-07T19:17:00Z</dcterms:created>
  <dcterms:modified xsi:type="dcterms:W3CDTF">2019-06-07T19:17:00Z</dcterms:modified>
</cp:coreProperties>
</file>