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59351" w14:textId="77777777" w:rsidR="005F0954" w:rsidRDefault="005F0954" w:rsidP="00772438">
      <w:pPr>
        <w:jc w:val="center"/>
        <w:rPr>
          <w:noProof/>
          <w:sz w:val="24"/>
          <w:szCs w:val="24"/>
          <w:lang w:eastAsia="pt-BR"/>
        </w:rPr>
      </w:pPr>
    </w:p>
    <w:p w14:paraId="72716BE8" w14:textId="77777777" w:rsidR="00AE6D88" w:rsidRDefault="00772438" w:rsidP="00772438">
      <w:pPr>
        <w:jc w:val="center"/>
      </w:pPr>
      <w:r w:rsidRPr="0067798D">
        <w:rPr>
          <w:noProof/>
          <w:sz w:val="24"/>
          <w:szCs w:val="24"/>
          <w:lang w:eastAsia="pt-BR"/>
        </w:rPr>
        <w:drawing>
          <wp:inline distT="0" distB="0" distL="0" distR="0" wp14:anchorId="755CFC3E" wp14:editId="0B45D827">
            <wp:extent cx="5396803" cy="1066165"/>
            <wp:effectExtent l="0" t="0" r="0" b="635"/>
            <wp:docPr id="1" name="Imagem 1" descr="cabeçalho oficio"/>
            <wp:cNvGraphicFramePr/>
            <a:graphic xmlns:a="http://schemas.openxmlformats.org/drawingml/2006/main">
              <a:graphicData uri="http://schemas.openxmlformats.org/drawingml/2006/picture">
                <pic:pic xmlns:pic="http://schemas.openxmlformats.org/drawingml/2006/picture">
                  <pic:nvPicPr>
                    <pic:cNvPr id="0" name="Picture 1" descr="cabeçalho oficio"/>
                    <pic:cNvPicPr>
                      <a:picLocks noChangeAspect="1" noChangeArrowheads="1"/>
                    </pic:cNvPicPr>
                  </pic:nvPicPr>
                  <pic:blipFill>
                    <a:blip r:embed="rId9" cstate="print"/>
                    <a:srcRect/>
                    <a:stretch>
                      <a:fillRect/>
                    </a:stretch>
                  </pic:blipFill>
                  <pic:spPr bwMode="auto">
                    <a:xfrm>
                      <a:off x="0" y="0"/>
                      <a:ext cx="5405204" cy="1067825"/>
                    </a:xfrm>
                    <a:prstGeom prst="rect">
                      <a:avLst/>
                    </a:prstGeom>
                    <a:noFill/>
                    <a:ln w="9525">
                      <a:noFill/>
                      <a:miter lim="800000"/>
                      <a:headEnd/>
                      <a:tailEnd/>
                    </a:ln>
                  </pic:spPr>
                </pic:pic>
              </a:graphicData>
            </a:graphic>
          </wp:inline>
        </w:drawing>
      </w:r>
    </w:p>
    <w:p w14:paraId="04458943" w14:textId="77777777" w:rsidR="005F0954" w:rsidRDefault="005F0954" w:rsidP="00772438">
      <w:pPr>
        <w:jc w:val="center"/>
      </w:pPr>
    </w:p>
    <w:p w14:paraId="3B768F5F" w14:textId="611AF054" w:rsidR="005F0954" w:rsidRPr="009D781D" w:rsidRDefault="00772438" w:rsidP="00DD5AF4">
      <w:pPr>
        <w:jc w:val="center"/>
        <w:rPr>
          <w:rFonts w:ascii="Arial Black" w:hAnsi="Arial Black"/>
          <w:b/>
        </w:rPr>
      </w:pPr>
      <w:r w:rsidRPr="009D781D">
        <w:rPr>
          <w:rFonts w:ascii="Arial Black" w:hAnsi="Arial Black"/>
          <w:b/>
        </w:rPr>
        <w:t xml:space="preserve">AÇÕES, PROGRAMAS, GASTOS E MEDIDAS ADOTADAS </w:t>
      </w:r>
      <w:r w:rsidR="00DD5AF4">
        <w:rPr>
          <w:rFonts w:ascii="Arial Black" w:hAnsi="Arial Black"/>
          <w:b/>
        </w:rPr>
        <w:t xml:space="preserve">PELA EDUCAÇÃO DURANTE A </w:t>
      </w:r>
      <w:proofErr w:type="gramStart"/>
      <w:r w:rsidR="00DD5AF4">
        <w:rPr>
          <w:rFonts w:ascii="Arial Black" w:hAnsi="Arial Black"/>
          <w:b/>
        </w:rPr>
        <w:t>PANDEMIA</w:t>
      </w:r>
      <w:proofErr w:type="gramEnd"/>
    </w:p>
    <w:tbl>
      <w:tblPr>
        <w:tblStyle w:val="Tabelacomgrade"/>
        <w:tblW w:w="15134" w:type="dxa"/>
        <w:tblLook w:val="04A0" w:firstRow="1" w:lastRow="0" w:firstColumn="1" w:lastColumn="0" w:noHBand="0" w:noVBand="1"/>
      </w:tblPr>
      <w:tblGrid>
        <w:gridCol w:w="3510"/>
        <w:gridCol w:w="4536"/>
        <w:gridCol w:w="7088"/>
      </w:tblGrid>
      <w:tr w:rsidR="009D781D" w14:paraId="6CE84C33" w14:textId="77777777" w:rsidTr="005F0954">
        <w:tc>
          <w:tcPr>
            <w:tcW w:w="3510" w:type="dxa"/>
          </w:tcPr>
          <w:p w14:paraId="4E670FF2" w14:textId="77777777" w:rsidR="009D781D" w:rsidRPr="007573D0" w:rsidRDefault="009D781D" w:rsidP="006767E5">
            <w:pPr>
              <w:jc w:val="center"/>
              <w:rPr>
                <w:b/>
                <w:bCs/>
              </w:rPr>
            </w:pPr>
            <w:r w:rsidRPr="007573D0">
              <w:rPr>
                <w:b/>
                <w:bCs/>
              </w:rPr>
              <w:t>ITENS DE AVALIAÇÃO</w:t>
            </w:r>
          </w:p>
        </w:tc>
        <w:tc>
          <w:tcPr>
            <w:tcW w:w="4536" w:type="dxa"/>
          </w:tcPr>
          <w:p w14:paraId="62DB87FC" w14:textId="77777777" w:rsidR="009D781D" w:rsidRPr="007573D0" w:rsidRDefault="009D781D" w:rsidP="006767E5">
            <w:pPr>
              <w:jc w:val="center"/>
              <w:rPr>
                <w:b/>
                <w:bCs/>
              </w:rPr>
            </w:pPr>
            <w:r w:rsidRPr="007573D0">
              <w:rPr>
                <w:b/>
                <w:bCs/>
              </w:rPr>
              <w:t>FUNDAMENTO LEGAL</w:t>
            </w:r>
          </w:p>
        </w:tc>
        <w:tc>
          <w:tcPr>
            <w:tcW w:w="7088" w:type="dxa"/>
          </w:tcPr>
          <w:p w14:paraId="1AFCBCEB" w14:textId="77777777" w:rsidR="009D781D" w:rsidRPr="000A3195" w:rsidRDefault="009D781D" w:rsidP="006767E5">
            <w:pPr>
              <w:jc w:val="center"/>
              <w:rPr>
                <w:b/>
                <w:bCs/>
              </w:rPr>
            </w:pPr>
            <w:r w:rsidRPr="000A3195">
              <w:rPr>
                <w:b/>
                <w:bCs/>
              </w:rPr>
              <w:t>AÇÃO DA SME</w:t>
            </w:r>
          </w:p>
        </w:tc>
      </w:tr>
      <w:tr w:rsidR="009D781D" w14:paraId="219AD057" w14:textId="77777777" w:rsidTr="005F0954">
        <w:tc>
          <w:tcPr>
            <w:tcW w:w="3510" w:type="dxa"/>
          </w:tcPr>
          <w:p w14:paraId="26C02FA6" w14:textId="77777777" w:rsidR="009D781D" w:rsidRPr="00844D10" w:rsidRDefault="00A80A11" w:rsidP="00844D10">
            <w:pPr>
              <w:jc w:val="both"/>
              <w:rPr>
                <w:rFonts w:cstheme="minorHAnsi"/>
              </w:rPr>
            </w:pPr>
            <w:r w:rsidRPr="00844D10">
              <w:rPr>
                <w:rFonts w:cstheme="minorHAnsi"/>
              </w:rPr>
              <w:t>6.1 Informações sobre as ações de apoio a saúde física e mental dos profissionais da educação</w:t>
            </w:r>
            <w:r w:rsidR="009D781D" w:rsidRPr="00844D10">
              <w:rPr>
                <w:rFonts w:cstheme="minorHAnsi"/>
              </w:rPr>
              <w:t>.</w:t>
            </w:r>
          </w:p>
        </w:tc>
        <w:tc>
          <w:tcPr>
            <w:tcW w:w="4536" w:type="dxa"/>
          </w:tcPr>
          <w:p w14:paraId="35F0B52B" w14:textId="77777777" w:rsidR="009D781D" w:rsidRPr="00844D10" w:rsidRDefault="009D781D" w:rsidP="00844D10">
            <w:pPr>
              <w:jc w:val="both"/>
              <w:rPr>
                <w:rFonts w:cstheme="minorHAnsi"/>
              </w:rPr>
            </w:pPr>
            <w:r w:rsidRPr="00844D10">
              <w:rPr>
                <w:rFonts w:cstheme="minorHAnsi"/>
              </w:rPr>
              <w:t>Artigo 3º da Lei Federal nº 12.527, de 2011 (Lei de Acesso à Informação)</w:t>
            </w:r>
          </w:p>
        </w:tc>
        <w:tc>
          <w:tcPr>
            <w:tcW w:w="7088" w:type="dxa"/>
          </w:tcPr>
          <w:p w14:paraId="6E62FF7F" w14:textId="77777777" w:rsidR="00A80A11" w:rsidRPr="00844D10" w:rsidRDefault="00A80A11" w:rsidP="00844D10">
            <w:pPr>
              <w:pStyle w:val="Corpodetexto"/>
              <w:numPr>
                <w:ilvl w:val="0"/>
                <w:numId w:val="1"/>
              </w:numPr>
              <w:spacing w:line="261" w:lineRule="auto"/>
              <w:ind w:right="508"/>
              <w:jc w:val="both"/>
              <w:rPr>
                <w:rFonts w:asciiTheme="minorHAnsi" w:hAnsiTheme="minorHAnsi" w:cstheme="minorHAnsi"/>
                <w:sz w:val="22"/>
                <w:szCs w:val="22"/>
              </w:rPr>
            </w:pPr>
            <w:r w:rsidRPr="00844D10">
              <w:rPr>
                <w:rFonts w:asciiTheme="minorHAnsi" w:hAnsiTheme="minorHAnsi" w:cstheme="minorHAnsi"/>
                <w:sz w:val="22"/>
                <w:szCs w:val="22"/>
              </w:rPr>
              <w:t>No Plano de Ação Pedagógica elaborado pela SME desenvolveu-se uma ação para preservar a saúde física e  mental  de professores, educadores e gestores da rede de ensino.</w:t>
            </w:r>
          </w:p>
          <w:p w14:paraId="66F092E9" w14:textId="77777777" w:rsidR="00A80A11" w:rsidRPr="00844D10" w:rsidRDefault="00A80A11" w:rsidP="00844D10">
            <w:pPr>
              <w:pStyle w:val="Corpodetexto"/>
              <w:spacing w:before="158" w:line="259" w:lineRule="auto"/>
              <w:ind w:left="284" w:right="497" w:firstLine="541"/>
              <w:jc w:val="both"/>
              <w:rPr>
                <w:rFonts w:asciiTheme="minorHAnsi" w:hAnsiTheme="minorHAnsi" w:cstheme="minorHAnsi"/>
                <w:sz w:val="22"/>
                <w:szCs w:val="22"/>
              </w:rPr>
            </w:pPr>
            <w:r w:rsidRPr="00844D10">
              <w:rPr>
                <w:rFonts w:asciiTheme="minorHAnsi" w:hAnsiTheme="minorHAnsi" w:cstheme="minorHAnsi"/>
                <w:sz w:val="22"/>
                <w:szCs w:val="22"/>
              </w:rPr>
              <w:t>Assim</w:t>
            </w:r>
            <w:r w:rsidRPr="00844D10">
              <w:rPr>
                <w:rFonts w:asciiTheme="minorHAnsi" w:hAnsiTheme="minorHAnsi" w:cstheme="minorHAnsi"/>
                <w:spacing w:val="-21"/>
                <w:sz w:val="22"/>
                <w:szCs w:val="22"/>
              </w:rPr>
              <w:t xml:space="preserve"> </w:t>
            </w:r>
            <w:r w:rsidRPr="00844D10">
              <w:rPr>
                <w:rFonts w:asciiTheme="minorHAnsi" w:hAnsiTheme="minorHAnsi" w:cstheme="minorHAnsi"/>
                <w:sz w:val="22"/>
                <w:szCs w:val="22"/>
              </w:rPr>
              <w:t>como</w:t>
            </w:r>
            <w:r w:rsidRPr="00844D10">
              <w:rPr>
                <w:rFonts w:asciiTheme="minorHAnsi" w:hAnsiTheme="minorHAnsi" w:cstheme="minorHAnsi"/>
                <w:spacing w:val="-21"/>
                <w:sz w:val="22"/>
                <w:szCs w:val="22"/>
              </w:rPr>
              <w:t xml:space="preserve"> </w:t>
            </w:r>
            <w:r w:rsidRPr="00844D10">
              <w:rPr>
                <w:rFonts w:asciiTheme="minorHAnsi" w:hAnsiTheme="minorHAnsi" w:cstheme="minorHAnsi"/>
                <w:sz w:val="22"/>
                <w:szCs w:val="22"/>
              </w:rPr>
              <w:t>estamos</w:t>
            </w:r>
            <w:r w:rsidRPr="00844D10">
              <w:rPr>
                <w:rFonts w:asciiTheme="minorHAnsi" w:hAnsiTheme="minorHAnsi" w:cstheme="minorHAnsi"/>
                <w:spacing w:val="-19"/>
                <w:sz w:val="22"/>
                <w:szCs w:val="22"/>
              </w:rPr>
              <w:t xml:space="preserve"> </w:t>
            </w:r>
            <w:r w:rsidRPr="00844D10">
              <w:rPr>
                <w:rFonts w:asciiTheme="minorHAnsi" w:hAnsiTheme="minorHAnsi" w:cstheme="minorHAnsi"/>
                <w:sz w:val="22"/>
                <w:szCs w:val="22"/>
              </w:rPr>
              <w:t>tentando</w:t>
            </w:r>
            <w:r w:rsidRPr="00844D10">
              <w:rPr>
                <w:rFonts w:asciiTheme="minorHAnsi" w:hAnsiTheme="minorHAnsi" w:cstheme="minorHAnsi"/>
                <w:spacing w:val="-21"/>
                <w:sz w:val="22"/>
                <w:szCs w:val="22"/>
              </w:rPr>
              <w:t xml:space="preserve"> </w:t>
            </w:r>
            <w:r w:rsidRPr="00844D10">
              <w:rPr>
                <w:rFonts w:asciiTheme="minorHAnsi" w:hAnsiTheme="minorHAnsi" w:cstheme="minorHAnsi"/>
                <w:sz w:val="22"/>
                <w:szCs w:val="22"/>
              </w:rPr>
              <w:t>cuidar</w:t>
            </w:r>
            <w:r w:rsidRPr="00844D10">
              <w:rPr>
                <w:rFonts w:asciiTheme="minorHAnsi" w:hAnsiTheme="minorHAnsi" w:cstheme="minorHAnsi"/>
                <w:spacing w:val="-21"/>
                <w:sz w:val="22"/>
                <w:szCs w:val="22"/>
              </w:rPr>
              <w:t xml:space="preserve"> </w:t>
            </w:r>
            <w:r w:rsidRPr="00844D10">
              <w:rPr>
                <w:rFonts w:asciiTheme="minorHAnsi" w:hAnsiTheme="minorHAnsi" w:cstheme="minorHAnsi"/>
                <w:sz w:val="22"/>
                <w:szCs w:val="22"/>
              </w:rPr>
              <w:t>da</w:t>
            </w:r>
            <w:r w:rsidRPr="00844D10">
              <w:rPr>
                <w:rFonts w:asciiTheme="minorHAnsi" w:hAnsiTheme="minorHAnsi" w:cstheme="minorHAnsi"/>
                <w:spacing w:val="-26"/>
                <w:sz w:val="22"/>
                <w:szCs w:val="22"/>
              </w:rPr>
              <w:t xml:space="preserve"> </w:t>
            </w:r>
            <w:r w:rsidRPr="00844D10">
              <w:rPr>
                <w:rFonts w:asciiTheme="minorHAnsi" w:hAnsiTheme="minorHAnsi" w:cstheme="minorHAnsi"/>
                <w:sz w:val="22"/>
                <w:szCs w:val="22"/>
              </w:rPr>
              <w:t>saúde</w:t>
            </w:r>
            <w:r w:rsidRPr="00844D10">
              <w:rPr>
                <w:rFonts w:asciiTheme="minorHAnsi" w:hAnsiTheme="minorHAnsi" w:cstheme="minorHAnsi"/>
                <w:spacing w:val="-20"/>
                <w:sz w:val="22"/>
                <w:szCs w:val="22"/>
              </w:rPr>
              <w:t xml:space="preserve"> </w:t>
            </w:r>
            <w:r w:rsidRPr="00844D10">
              <w:rPr>
                <w:rFonts w:asciiTheme="minorHAnsi" w:hAnsiTheme="minorHAnsi" w:cstheme="minorHAnsi"/>
                <w:sz w:val="22"/>
                <w:szCs w:val="22"/>
              </w:rPr>
              <w:t>física</w:t>
            </w:r>
            <w:r w:rsidRPr="00844D10">
              <w:rPr>
                <w:rFonts w:asciiTheme="minorHAnsi" w:hAnsiTheme="minorHAnsi" w:cstheme="minorHAnsi"/>
                <w:spacing w:val="-21"/>
                <w:sz w:val="22"/>
                <w:szCs w:val="22"/>
              </w:rPr>
              <w:t xml:space="preserve"> </w:t>
            </w:r>
            <w:r w:rsidRPr="00844D10">
              <w:rPr>
                <w:rFonts w:asciiTheme="minorHAnsi" w:hAnsiTheme="minorHAnsi" w:cstheme="minorHAnsi"/>
                <w:sz w:val="22"/>
                <w:szCs w:val="22"/>
              </w:rPr>
              <w:t>e</w:t>
            </w:r>
            <w:r w:rsidRPr="00844D10">
              <w:rPr>
                <w:rFonts w:asciiTheme="minorHAnsi" w:hAnsiTheme="minorHAnsi" w:cstheme="minorHAnsi"/>
                <w:spacing w:val="-20"/>
                <w:sz w:val="22"/>
                <w:szCs w:val="22"/>
              </w:rPr>
              <w:t xml:space="preserve"> </w:t>
            </w:r>
            <w:r w:rsidRPr="00844D10">
              <w:rPr>
                <w:rFonts w:asciiTheme="minorHAnsi" w:hAnsiTheme="minorHAnsi" w:cstheme="minorHAnsi"/>
                <w:sz w:val="22"/>
                <w:szCs w:val="22"/>
              </w:rPr>
              <w:t>emocional</w:t>
            </w:r>
            <w:r w:rsidRPr="00844D10">
              <w:rPr>
                <w:rFonts w:asciiTheme="minorHAnsi" w:hAnsiTheme="minorHAnsi" w:cstheme="minorHAnsi"/>
                <w:spacing w:val="-15"/>
                <w:sz w:val="22"/>
                <w:szCs w:val="22"/>
              </w:rPr>
              <w:t xml:space="preserve"> </w:t>
            </w:r>
            <w:r w:rsidRPr="00844D10">
              <w:rPr>
                <w:rFonts w:asciiTheme="minorHAnsi" w:hAnsiTheme="minorHAnsi" w:cstheme="minorHAnsi"/>
                <w:sz w:val="22"/>
                <w:szCs w:val="22"/>
              </w:rPr>
              <w:t>das</w:t>
            </w:r>
            <w:r w:rsidRPr="00844D10">
              <w:rPr>
                <w:rFonts w:asciiTheme="minorHAnsi" w:hAnsiTheme="minorHAnsi" w:cstheme="minorHAnsi"/>
                <w:spacing w:val="-20"/>
                <w:sz w:val="22"/>
                <w:szCs w:val="22"/>
              </w:rPr>
              <w:t xml:space="preserve"> </w:t>
            </w:r>
            <w:r w:rsidRPr="00844D10">
              <w:rPr>
                <w:rFonts w:asciiTheme="minorHAnsi" w:hAnsiTheme="minorHAnsi" w:cstheme="minorHAnsi"/>
                <w:sz w:val="22"/>
                <w:szCs w:val="22"/>
              </w:rPr>
              <w:t>crianças, nesse período, precisamos também nos preocupar com os professores, educadores e gestores. Para isso, é necessário que se estabeleça uma rotina de trabalho, especificando horários, pois sabemos que ao trabalhar on</w:t>
            </w:r>
            <w:r w:rsidR="00521558" w:rsidRPr="00844D10">
              <w:rPr>
                <w:rFonts w:asciiTheme="minorHAnsi" w:hAnsiTheme="minorHAnsi" w:cstheme="minorHAnsi"/>
                <w:sz w:val="22"/>
                <w:szCs w:val="22"/>
              </w:rPr>
              <w:t>line, podemos extrapolar a jornada diária de trabalho</w:t>
            </w:r>
            <w:r w:rsidRPr="00844D10">
              <w:rPr>
                <w:rFonts w:asciiTheme="minorHAnsi" w:hAnsiTheme="minorHAnsi" w:cstheme="minorHAnsi"/>
                <w:sz w:val="22"/>
                <w:szCs w:val="22"/>
              </w:rPr>
              <w:t>. Porém devemos ser muito cuidadosos para que esse l</w:t>
            </w:r>
            <w:r w:rsidR="00521558" w:rsidRPr="00844D10">
              <w:rPr>
                <w:rFonts w:asciiTheme="minorHAnsi" w:hAnsiTheme="minorHAnsi" w:cstheme="minorHAnsi"/>
                <w:sz w:val="22"/>
                <w:szCs w:val="22"/>
              </w:rPr>
              <w:t>imite seja colocado com adequação e respeito</w:t>
            </w:r>
            <w:r w:rsidRPr="00844D10">
              <w:rPr>
                <w:rFonts w:asciiTheme="minorHAnsi" w:hAnsiTheme="minorHAnsi" w:cstheme="minorHAnsi"/>
                <w:sz w:val="22"/>
                <w:szCs w:val="22"/>
              </w:rPr>
              <w:t>, sem que ninguém se sinta</w:t>
            </w:r>
            <w:r w:rsidRPr="00844D10">
              <w:rPr>
                <w:rFonts w:asciiTheme="minorHAnsi" w:hAnsiTheme="minorHAnsi" w:cstheme="minorHAnsi"/>
                <w:spacing w:val="-2"/>
                <w:sz w:val="22"/>
                <w:szCs w:val="22"/>
              </w:rPr>
              <w:t xml:space="preserve"> </w:t>
            </w:r>
            <w:r w:rsidR="00521558" w:rsidRPr="00844D10">
              <w:rPr>
                <w:rFonts w:asciiTheme="minorHAnsi" w:hAnsiTheme="minorHAnsi" w:cstheme="minorHAnsi"/>
                <w:spacing w:val="-2"/>
                <w:sz w:val="22"/>
                <w:szCs w:val="22"/>
              </w:rPr>
              <w:t xml:space="preserve">prejudicado e </w:t>
            </w:r>
            <w:r w:rsidRPr="00844D10">
              <w:rPr>
                <w:rFonts w:asciiTheme="minorHAnsi" w:hAnsiTheme="minorHAnsi" w:cstheme="minorHAnsi"/>
                <w:sz w:val="22"/>
                <w:szCs w:val="22"/>
              </w:rPr>
              <w:t>ofendido.</w:t>
            </w:r>
          </w:p>
          <w:p w14:paraId="3640E483" w14:textId="77777777" w:rsidR="00A80A11" w:rsidRPr="00844D10" w:rsidRDefault="00A80A11" w:rsidP="00844D10">
            <w:pPr>
              <w:pStyle w:val="Corpodetexto"/>
              <w:spacing w:before="156" w:line="259" w:lineRule="auto"/>
              <w:ind w:left="284" w:right="507" w:firstLine="541"/>
              <w:jc w:val="both"/>
              <w:rPr>
                <w:rFonts w:asciiTheme="minorHAnsi" w:hAnsiTheme="minorHAnsi" w:cstheme="minorHAnsi"/>
                <w:sz w:val="22"/>
                <w:szCs w:val="22"/>
              </w:rPr>
            </w:pPr>
            <w:r w:rsidRPr="00844D10">
              <w:rPr>
                <w:rFonts w:asciiTheme="minorHAnsi" w:hAnsiTheme="minorHAnsi" w:cstheme="minorHAnsi"/>
                <w:sz w:val="22"/>
                <w:szCs w:val="22"/>
              </w:rPr>
              <w:t>Os professores deverão estar disponíveis para atender as famílias em seu horário</w:t>
            </w:r>
            <w:r w:rsidRPr="00844D10">
              <w:rPr>
                <w:rFonts w:asciiTheme="minorHAnsi" w:hAnsiTheme="minorHAnsi" w:cstheme="minorHAnsi"/>
                <w:spacing w:val="-18"/>
                <w:sz w:val="22"/>
                <w:szCs w:val="22"/>
              </w:rPr>
              <w:t xml:space="preserve"> </w:t>
            </w:r>
            <w:r w:rsidRPr="00844D10">
              <w:rPr>
                <w:rFonts w:asciiTheme="minorHAnsi" w:hAnsiTheme="minorHAnsi" w:cstheme="minorHAnsi"/>
                <w:sz w:val="22"/>
                <w:szCs w:val="22"/>
              </w:rPr>
              <w:t>específico</w:t>
            </w:r>
            <w:r w:rsidRPr="00844D10">
              <w:rPr>
                <w:rFonts w:asciiTheme="minorHAnsi" w:hAnsiTheme="minorHAnsi" w:cstheme="minorHAnsi"/>
                <w:spacing w:val="-17"/>
                <w:sz w:val="22"/>
                <w:szCs w:val="22"/>
              </w:rPr>
              <w:t xml:space="preserve"> </w:t>
            </w:r>
            <w:r w:rsidRPr="00844D10">
              <w:rPr>
                <w:rFonts w:asciiTheme="minorHAnsi" w:hAnsiTheme="minorHAnsi" w:cstheme="minorHAnsi"/>
                <w:sz w:val="22"/>
                <w:szCs w:val="22"/>
              </w:rPr>
              <w:t>de</w:t>
            </w:r>
            <w:r w:rsidRPr="00844D10">
              <w:rPr>
                <w:rFonts w:asciiTheme="minorHAnsi" w:hAnsiTheme="minorHAnsi" w:cstheme="minorHAnsi"/>
                <w:spacing w:val="-18"/>
                <w:sz w:val="22"/>
                <w:szCs w:val="22"/>
              </w:rPr>
              <w:t xml:space="preserve"> </w:t>
            </w:r>
            <w:r w:rsidR="00521558" w:rsidRPr="00844D10">
              <w:rPr>
                <w:rFonts w:asciiTheme="minorHAnsi" w:hAnsiTheme="minorHAnsi" w:cstheme="minorHAnsi"/>
                <w:sz w:val="22"/>
                <w:szCs w:val="22"/>
              </w:rPr>
              <w:t>trabalho,</w:t>
            </w:r>
            <w:r w:rsidRPr="00844D10">
              <w:rPr>
                <w:rFonts w:asciiTheme="minorHAnsi" w:hAnsiTheme="minorHAnsi" w:cstheme="minorHAnsi"/>
                <w:spacing w:val="-18"/>
                <w:sz w:val="22"/>
                <w:szCs w:val="22"/>
              </w:rPr>
              <w:t xml:space="preserve"> </w:t>
            </w:r>
            <w:r w:rsidRPr="00844D10">
              <w:rPr>
                <w:rFonts w:asciiTheme="minorHAnsi" w:hAnsiTheme="minorHAnsi" w:cstheme="minorHAnsi"/>
                <w:sz w:val="22"/>
                <w:szCs w:val="22"/>
              </w:rPr>
              <w:t>sendo</w:t>
            </w:r>
            <w:r w:rsidRPr="00844D10">
              <w:rPr>
                <w:rFonts w:asciiTheme="minorHAnsi" w:hAnsiTheme="minorHAnsi" w:cstheme="minorHAnsi"/>
                <w:spacing w:val="-18"/>
                <w:sz w:val="22"/>
                <w:szCs w:val="22"/>
              </w:rPr>
              <w:t xml:space="preserve"> </w:t>
            </w:r>
            <w:r w:rsidRPr="00844D10">
              <w:rPr>
                <w:rFonts w:asciiTheme="minorHAnsi" w:hAnsiTheme="minorHAnsi" w:cstheme="minorHAnsi"/>
                <w:sz w:val="22"/>
                <w:szCs w:val="22"/>
              </w:rPr>
              <w:t>que</w:t>
            </w:r>
            <w:r w:rsidRPr="00844D10">
              <w:rPr>
                <w:rFonts w:asciiTheme="minorHAnsi" w:hAnsiTheme="minorHAnsi" w:cstheme="minorHAnsi"/>
                <w:spacing w:val="-17"/>
                <w:sz w:val="22"/>
                <w:szCs w:val="22"/>
              </w:rPr>
              <w:t xml:space="preserve"> </w:t>
            </w:r>
            <w:r w:rsidR="00521558" w:rsidRPr="00844D10">
              <w:rPr>
                <w:rFonts w:asciiTheme="minorHAnsi" w:hAnsiTheme="minorHAnsi" w:cstheme="minorHAnsi"/>
                <w:sz w:val="22"/>
                <w:szCs w:val="22"/>
              </w:rPr>
              <w:t xml:space="preserve">alguns professores  tem uma jornada de </w:t>
            </w:r>
            <w:r w:rsidRPr="00844D10">
              <w:rPr>
                <w:rFonts w:asciiTheme="minorHAnsi" w:hAnsiTheme="minorHAnsi" w:cstheme="minorHAnsi"/>
                <w:sz w:val="22"/>
                <w:szCs w:val="22"/>
              </w:rPr>
              <w:t>4</w:t>
            </w:r>
            <w:r w:rsidR="00521558" w:rsidRPr="00844D10">
              <w:rPr>
                <w:rFonts w:asciiTheme="minorHAnsi" w:hAnsiTheme="minorHAnsi" w:cstheme="minorHAnsi"/>
                <w:sz w:val="22"/>
                <w:szCs w:val="22"/>
              </w:rPr>
              <w:t xml:space="preserve"> (quatro) e outras  de 8</w:t>
            </w:r>
            <w:r w:rsidRPr="00844D10">
              <w:rPr>
                <w:rFonts w:asciiTheme="minorHAnsi" w:hAnsiTheme="minorHAnsi" w:cstheme="minorHAnsi"/>
                <w:spacing w:val="-18"/>
                <w:sz w:val="22"/>
                <w:szCs w:val="22"/>
              </w:rPr>
              <w:t xml:space="preserve"> </w:t>
            </w:r>
            <w:r w:rsidR="00521558" w:rsidRPr="00844D10">
              <w:rPr>
                <w:rFonts w:asciiTheme="minorHAnsi" w:hAnsiTheme="minorHAnsi" w:cstheme="minorHAnsi"/>
                <w:spacing w:val="-18"/>
                <w:sz w:val="22"/>
                <w:szCs w:val="22"/>
              </w:rPr>
              <w:t xml:space="preserve">(oito ) </w:t>
            </w:r>
            <w:r w:rsidRPr="00844D10">
              <w:rPr>
                <w:rFonts w:asciiTheme="minorHAnsi" w:hAnsiTheme="minorHAnsi" w:cstheme="minorHAnsi"/>
                <w:sz w:val="22"/>
                <w:szCs w:val="22"/>
              </w:rPr>
              <w:t>horas</w:t>
            </w:r>
            <w:r w:rsidRPr="00844D10">
              <w:rPr>
                <w:rFonts w:asciiTheme="minorHAnsi" w:hAnsiTheme="minorHAnsi" w:cstheme="minorHAnsi"/>
                <w:spacing w:val="-13"/>
                <w:sz w:val="22"/>
                <w:szCs w:val="22"/>
              </w:rPr>
              <w:t xml:space="preserve"> </w:t>
            </w:r>
            <w:r w:rsidRPr="00844D10">
              <w:rPr>
                <w:rFonts w:asciiTheme="minorHAnsi" w:hAnsiTheme="minorHAnsi" w:cstheme="minorHAnsi"/>
                <w:sz w:val="22"/>
                <w:szCs w:val="22"/>
              </w:rPr>
              <w:t>diárias</w:t>
            </w:r>
            <w:r w:rsidRPr="00844D10">
              <w:rPr>
                <w:rFonts w:asciiTheme="minorHAnsi" w:hAnsiTheme="minorHAnsi" w:cstheme="minorHAnsi"/>
                <w:spacing w:val="-16"/>
                <w:sz w:val="22"/>
                <w:szCs w:val="22"/>
              </w:rPr>
              <w:t xml:space="preserve"> </w:t>
            </w:r>
            <w:r w:rsidR="00521558" w:rsidRPr="00844D10">
              <w:rPr>
                <w:rFonts w:asciiTheme="minorHAnsi" w:hAnsiTheme="minorHAnsi" w:cstheme="minorHAnsi"/>
                <w:spacing w:val="-16"/>
                <w:sz w:val="22"/>
                <w:szCs w:val="22"/>
              </w:rPr>
              <w:t>de trabalho.</w:t>
            </w:r>
          </w:p>
          <w:p w14:paraId="728B56B2" w14:textId="77777777" w:rsidR="00A80A11" w:rsidRPr="00844D10" w:rsidRDefault="00521558" w:rsidP="00844D10">
            <w:pPr>
              <w:pStyle w:val="Corpodetexto"/>
              <w:spacing w:before="162" w:line="259" w:lineRule="auto"/>
              <w:ind w:left="284" w:right="499" w:firstLine="541"/>
              <w:jc w:val="both"/>
              <w:rPr>
                <w:rFonts w:asciiTheme="minorHAnsi" w:hAnsiTheme="minorHAnsi" w:cstheme="minorHAnsi"/>
                <w:sz w:val="22"/>
                <w:szCs w:val="22"/>
              </w:rPr>
            </w:pPr>
            <w:r w:rsidRPr="00844D10">
              <w:rPr>
                <w:rFonts w:asciiTheme="minorHAnsi" w:hAnsiTheme="minorHAnsi" w:cstheme="minorHAnsi"/>
                <w:sz w:val="22"/>
                <w:szCs w:val="22"/>
              </w:rPr>
              <w:t>Em relação as famílias</w:t>
            </w:r>
            <w:r w:rsidR="00A80A11" w:rsidRPr="00844D10">
              <w:rPr>
                <w:rFonts w:asciiTheme="minorHAnsi" w:hAnsiTheme="minorHAnsi" w:cstheme="minorHAnsi"/>
                <w:spacing w:val="-9"/>
                <w:sz w:val="22"/>
                <w:szCs w:val="22"/>
              </w:rPr>
              <w:t xml:space="preserve"> </w:t>
            </w:r>
            <w:r w:rsidR="00A80A11" w:rsidRPr="00844D10">
              <w:rPr>
                <w:rFonts w:asciiTheme="minorHAnsi" w:hAnsiTheme="minorHAnsi" w:cstheme="minorHAnsi"/>
                <w:sz w:val="22"/>
                <w:szCs w:val="22"/>
              </w:rPr>
              <w:t>que</w:t>
            </w:r>
            <w:r w:rsidR="00A80A11" w:rsidRPr="00844D10">
              <w:rPr>
                <w:rFonts w:asciiTheme="minorHAnsi" w:hAnsiTheme="minorHAnsi" w:cstheme="minorHAnsi"/>
                <w:spacing w:val="-11"/>
                <w:sz w:val="22"/>
                <w:szCs w:val="22"/>
              </w:rPr>
              <w:t xml:space="preserve"> </w:t>
            </w:r>
            <w:r w:rsidR="00A80A11" w:rsidRPr="00844D10">
              <w:rPr>
                <w:rFonts w:asciiTheme="minorHAnsi" w:hAnsiTheme="minorHAnsi" w:cstheme="minorHAnsi"/>
                <w:spacing w:val="2"/>
                <w:sz w:val="22"/>
                <w:szCs w:val="22"/>
              </w:rPr>
              <w:t>só</w:t>
            </w:r>
            <w:r w:rsidR="00A80A11" w:rsidRPr="00844D10">
              <w:rPr>
                <w:rFonts w:asciiTheme="minorHAnsi" w:hAnsiTheme="minorHAnsi" w:cstheme="minorHAnsi"/>
                <w:spacing w:val="-10"/>
                <w:sz w:val="22"/>
                <w:szCs w:val="22"/>
              </w:rPr>
              <w:t xml:space="preserve"> </w:t>
            </w:r>
            <w:r w:rsidRPr="00844D10">
              <w:rPr>
                <w:rFonts w:asciiTheme="minorHAnsi" w:hAnsiTheme="minorHAnsi" w:cstheme="minorHAnsi"/>
                <w:sz w:val="22"/>
                <w:szCs w:val="22"/>
              </w:rPr>
              <w:t xml:space="preserve">podem </w:t>
            </w:r>
            <w:r w:rsidRPr="00844D10">
              <w:rPr>
                <w:rFonts w:asciiTheme="minorHAnsi" w:hAnsiTheme="minorHAnsi" w:cstheme="minorHAnsi"/>
                <w:spacing w:val="-6"/>
                <w:sz w:val="22"/>
                <w:szCs w:val="22"/>
              </w:rPr>
              <w:t xml:space="preserve">realizar </w:t>
            </w:r>
            <w:r w:rsidR="00A80A11" w:rsidRPr="00844D10">
              <w:rPr>
                <w:rFonts w:asciiTheme="minorHAnsi" w:hAnsiTheme="minorHAnsi" w:cstheme="minorHAnsi"/>
                <w:spacing w:val="-10"/>
                <w:sz w:val="22"/>
                <w:szCs w:val="22"/>
              </w:rPr>
              <w:t xml:space="preserve"> </w:t>
            </w:r>
            <w:r w:rsidR="00A80A11" w:rsidRPr="00844D10">
              <w:rPr>
                <w:rFonts w:asciiTheme="minorHAnsi" w:hAnsiTheme="minorHAnsi" w:cstheme="minorHAnsi"/>
                <w:sz w:val="22"/>
                <w:szCs w:val="22"/>
              </w:rPr>
              <w:t>as</w:t>
            </w:r>
            <w:r w:rsidR="00A80A11" w:rsidRPr="00844D10">
              <w:rPr>
                <w:rFonts w:asciiTheme="minorHAnsi" w:hAnsiTheme="minorHAnsi" w:cstheme="minorHAnsi"/>
                <w:spacing w:val="-4"/>
                <w:sz w:val="22"/>
                <w:szCs w:val="22"/>
              </w:rPr>
              <w:t xml:space="preserve"> </w:t>
            </w:r>
            <w:r w:rsidR="00A80A11" w:rsidRPr="00844D10">
              <w:rPr>
                <w:rFonts w:asciiTheme="minorHAnsi" w:hAnsiTheme="minorHAnsi" w:cstheme="minorHAnsi"/>
                <w:sz w:val="22"/>
                <w:szCs w:val="22"/>
              </w:rPr>
              <w:t>atividades</w:t>
            </w:r>
            <w:r w:rsidR="00A80A11" w:rsidRPr="00844D10">
              <w:rPr>
                <w:rFonts w:asciiTheme="minorHAnsi" w:hAnsiTheme="minorHAnsi" w:cstheme="minorHAnsi"/>
                <w:spacing w:val="-5"/>
                <w:sz w:val="22"/>
                <w:szCs w:val="22"/>
              </w:rPr>
              <w:t xml:space="preserve"> </w:t>
            </w:r>
            <w:r w:rsidRPr="00844D10">
              <w:rPr>
                <w:rFonts w:asciiTheme="minorHAnsi" w:hAnsiTheme="minorHAnsi" w:cstheme="minorHAnsi"/>
                <w:sz w:val="22"/>
                <w:szCs w:val="22"/>
              </w:rPr>
              <w:t>com seus</w:t>
            </w:r>
            <w:r w:rsidR="00A80A11" w:rsidRPr="00844D10">
              <w:rPr>
                <w:rFonts w:asciiTheme="minorHAnsi" w:hAnsiTheme="minorHAnsi" w:cstheme="minorHAnsi"/>
                <w:spacing w:val="-9"/>
                <w:sz w:val="22"/>
                <w:szCs w:val="22"/>
              </w:rPr>
              <w:t xml:space="preserve"> </w:t>
            </w:r>
            <w:r w:rsidR="00A80A11" w:rsidRPr="00844D10">
              <w:rPr>
                <w:rFonts w:asciiTheme="minorHAnsi" w:hAnsiTheme="minorHAnsi" w:cstheme="minorHAnsi"/>
                <w:sz w:val="22"/>
                <w:szCs w:val="22"/>
              </w:rPr>
              <w:t>filhos</w:t>
            </w:r>
            <w:r w:rsidR="00A80A11" w:rsidRPr="00844D10">
              <w:rPr>
                <w:rFonts w:asciiTheme="minorHAnsi" w:hAnsiTheme="minorHAnsi" w:cstheme="minorHAnsi"/>
                <w:spacing w:val="-4"/>
                <w:sz w:val="22"/>
                <w:szCs w:val="22"/>
              </w:rPr>
              <w:t xml:space="preserve"> </w:t>
            </w:r>
            <w:r w:rsidR="00A80A11" w:rsidRPr="00844D10">
              <w:rPr>
                <w:rFonts w:asciiTheme="minorHAnsi" w:hAnsiTheme="minorHAnsi" w:cstheme="minorHAnsi"/>
                <w:sz w:val="22"/>
                <w:szCs w:val="22"/>
              </w:rPr>
              <w:t>no</w:t>
            </w:r>
            <w:r w:rsidR="00A80A11" w:rsidRPr="00844D10">
              <w:rPr>
                <w:rFonts w:asciiTheme="minorHAnsi" w:hAnsiTheme="minorHAnsi" w:cstheme="minorHAnsi"/>
                <w:spacing w:val="-6"/>
                <w:sz w:val="22"/>
                <w:szCs w:val="22"/>
              </w:rPr>
              <w:t xml:space="preserve"> </w:t>
            </w:r>
            <w:r w:rsidR="00A80A11" w:rsidRPr="00844D10">
              <w:rPr>
                <w:rFonts w:asciiTheme="minorHAnsi" w:hAnsiTheme="minorHAnsi" w:cstheme="minorHAnsi"/>
                <w:sz w:val="22"/>
                <w:szCs w:val="22"/>
              </w:rPr>
              <w:t>período</w:t>
            </w:r>
            <w:r w:rsidR="00A80A11" w:rsidRPr="00844D10">
              <w:rPr>
                <w:rFonts w:asciiTheme="minorHAnsi" w:hAnsiTheme="minorHAnsi" w:cstheme="minorHAnsi"/>
                <w:spacing w:val="-10"/>
                <w:sz w:val="22"/>
                <w:szCs w:val="22"/>
              </w:rPr>
              <w:t xml:space="preserve"> </w:t>
            </w:r>
            <w:r w:rsidR="00A80A11" w:rsidRPr="00844D10">
              <w:rPr>
                <w:rFonts w:asciiTheme="minorHAnsi" w:hAnsiTheme="minorHAnsi" w:cstheme="minorHAnsi"/>
                <w:sz w:val="22"/>
                <w:szCs w:val="22"/>
              </w:rPr>
              <w:t>da</w:t>
            </w:r>
            <w:r w:rsidR="00A80A11" w:rsidRPr="00844D10">
              <w:rPr>
                <w:rFonts w:asciiTheme="minorHAnsi" w:hAnsiTheme="minorHAnsi" w:cstheme="minorHAnsi"/>
                <w:spacing w:val="-10"/>
                <w:sz w:val="22"/>
                <w:szCs w:val="22"/>
              </w:rPr>
              <w:t xml:space="preserve"> </w:t>
            </w:r>
            <w:r w:rsidR="00A80A11" w:rsidRPr="00844D10">
              <w:rPr>
                <w:rFonts w:asciiTheme="minorHAnsi" w:hAnsiTheme="minorHAnsi" w:cstheme="minorHAnsi"/>
                <w:sz w:val="22"/>
                <w:szCs w:val="22"/>
              </w:rPr>
              <w:t>noite ou</w:t>
            </w:r>
            <w:r w:rsidR="00A80A11" w:rsidRPr="00844D10">
              <w:rPr>
                <w:rFonts w:asciiTheme="minorHAnsi" w:hAnsiTheme="minorHAnsi" w:cstheme="minorHAnsi"/>
                <w:spacing w:val="-10"/>
                <w:sz w:val="22"/>
                <w:szCs w:val="22"/>
              </w:rPr>
              <w:t xml:space="preserve"> </w:t>
            </w:r>
            <w:r w:rsidR="00A80A11" w:rsidRPr="00844D10">
              <w:rPr>
                <w:rFonts w:asciiTheme="minorHAnsi" w:hAnsiTheme="minorHAnsi" w:cstheme="minorHAnsi"/>
                <w:sz w:val="22"/>
                <w:szCs w:val="22"/>
              </w:rPr>
              <w:t>no</w:t>
            </w:r>
            <w:r w:rsidRPr="00844D10">
              <w:rPr>
                <w:rFonts w:asciiTheme="minorHAnsi" w:hAnsiTheme="minorHAnsi" w:cstheme="minorHAnsi"/>
                <w:sz w:val="22"/>
                <w:szCs w:val="22"/>
              </w:rPr>
              <w:t>s</w:t>
            </w:r>
            <w:r w:rsidR="00A80A11" w:rsidRPr="00844D10">
              <w:rPr>
                <w:rFonts w:asciiTheme="minorHAnsi" w:hAnsiTheme="minorHAnsi" w:cstheme="minorHAnsi"/>
                <w:spacing w:val="-10"/>
                <w:sz w:val="22"/>
                <w:szCs w:val="22"/>
              </w:rPr>
              <w:t xml:space="preserve"> </w:t>
            </w:r>
            <w:r w:rsidRPr="00844D10">
              <w:rPr>
                <w:rFonts w:asciiTheme="minorHAnsi" w:hAnsiTheme="minorHAnsi" w:cstheme="minorHAnsi"/>
                <w:sz w:val="22"/>
                <w:szCs w:val="22"/>
              </w:rPr>
              <w:t xml:space="preserve">finais de </w:t>
            </w:r>
            <w:r w:rsidR="00A80A11" w:rsidRPr="00844D10">
              <w:rPr>
                <w:rFonts w:asciiTheme="minorHAnsi" w:hAnsiTheme="minorHAnsi" w:cstheme="minorHAnsi"/>
                <w:sz w:val="22"/>
                <w:szCs w:val="22"/>
              </w:rPr>
              <w:t>semana,</w:t>
            </w:r>
            <w:r w:rsidR="00A80A11" w:rsidRPr="00844D10">
              <w:rPr>
                <w:rFonts w:asciiTheme="minorHAnsi" w:hAnsiTheme="minorHAnsi" w:cstheme="minorHAnsi"/>
                <w:spacing w:val="-10"/>
                <w:sz w:val="22"/>
                <w:szCs w:val="22"/>
              </w:rPr>
              <w:t xml:space="preserve"> </w:t>
            </w:r>
            <w:r w:rsidR="00A80A11" w:rsidRPr="00844D10">
              <w:rPr>
                <w:rFonts w:asciiTheme="minorHAnsi" w:hAnsiTheme="minorHAnsi" w:cstheme="minorHAnsi"/>
                <w:sz w:val="22"/>
                <w:szCs w:val="22"/>
              </w:rPr>
              <w:t>o</w:t>
            </w:r>
            <w:r w:rsidR="00A80A11" w:rsidRPr="00844D10">
              <w:rPr>
                <w:rFonts w:asciiTheme="minorHAnsi" w:hAnsiTheme="minorHAnsi" w:cstheme="minorHAnsi"/>
                <w:spacing w:val="-7"/>
                <w:sz w:val="22"/>
                <w:szCs w:val="22"/>
              </w:rPr>
              <w:t xml:space="preserve"> </w:t>
            </w:r>
            <w:r w:rsidR="00A80A11" w:rsidRPr="00844D10">
              <w:rPr>
                <w:rFonts w:asciiTheme="minorHAnsi" w:hAnsiTheme="minorHAnsi" w:cstheme="minorHAnsi"/>
                <w:sz w:val="22"/>
                <w:szCs w:val="22"/>
              </w:rPr>
              <w:t>professor</w:t>
            </w:r>
            <w:r w:rsidR="00A80A11" w:rsidRPr="00844D10">
              <w:rPr>
                <w:rFonts w:asciiTheme="minorHAnsi" w:hAnsiTheme="minorHAnsi" w:cstheme="minorHAnsi"/>
                <w:spacing w:val="-11"/>
                <w:sz w:val="22"/>
                <w:szCs w:val="22"/>
              </w:rPr>
              <w:t xml:space="preserve"> </w:t>
            </w:r>
            <w:r w:rsidR="00A80A11" w:rsidRPr="00844D10">
              <w:rPr>
                <w:rFonts w:asciiTheme="minorHAnsi" w:hAnsiTheme="minorHAnsi" w:cstheme="minorHAnsi"/>
                <w:sz w:val="22"/>
                <w:szCs w:val="22"/>
              </w:rPr>
              <w:t>deverá</w:t>
            </w:r>
            <w:r w:rsidR="00A80A11" w:rsidRPr="00844D10">
              <w:rPr>
                <w:rFonts w:asciiTheme="minorHAnsi" w:hAnsiTheme="minorHAnsi" w:cstheme="minorHAnsi"/>
                <w:spacing w:val="-5"/>
                <w:sz w:val="22"/>
                <w:szCs w:val="22"/>
              </w:rPr>
              <w:t xml:space="preserve"> </w:t>
            </w:r>
            <w:r w:rsidRPr="00844D10">
              <w:rPr>
                <w:rFonts w:asciiTheme="minorHAnsi" w:hAnsiTheme="minorHAnsi" w:cstheme="minorHAnsi"/>
                <w:sz w:val="22"/>
                <w:szCs w:val="22"/>
              </w:rPr>
              <w:t>lembrá-los</w:t>
            </w:r>
            <w:r w:rsidR="00A80A11" w:rsidRPr="00844D10">
              <w:rPr>
                <w:rFonts w:asciiTheme="minorHAnsi" w:hAnsiTheme="minorHAnsi" w:cstheme="minorHAnsi"/>
                <w:spacing w:val="-5"/>
                <w:sz w:val="22"/>
                <w:szCs w:val="22"/>
              </w:rPr>
              <w:t xml:space="preserve"> </w:t>
            </w:r>
            <w:r w:rsidR="00A80A11" w:rsidRPr="00844D10">
              <w:rPr>
                <w:rFonts w:asciiTheme="minorHAnsi" w:hAnsiTheme="minorHAnsi" w:cstheme="minorHAnsi"/>
                <w:sz w:val="22"/>
                <w:szCs w:val="22"/>
              </w:rPr>
              <w:t>que</w:t>
            </w:r>
            <w:r w:rsidR="00A80A11" w:rsidRPr="00844D10">
              <w:rPr>
                <w:rFonts w:asciiTheme="minorHAnsi" w:hAnsiTheme="minorHAnsi" w:cstheme="minorHAnsi"/>
                <w:spacing w:val="-10"/>
                <w:sz w:val="22"/>
                <w:szCs w:val="22"/>
              </w:rPr>
              <w:t xml:space="preserve"> </w:t>
            </w:r>
            <w:r w:rsidR="00A80A11" w:rsidRPr="00844D10">
              <w:rPr>
                <w:rFonts w:asciiTheme="minorHAnsi" w:hAnsiTheme="minorHAnsi" w:cstheme="minorHAnsi"/>
                <w:sz w:val="22"/>
                <w:szCs w:val="22"/>
              </w:rPr>
              <w:t>só</w:t>
            </w:r>
            <w:r w:rsidR="00A80A11" w:rsidRPr="00844D10">
              <w:rPr>
                <w:rFonts w:asciiTheme="minorHAnsi" w:hAnsiTheme="minorHAnsi" w:cstheme="minorHAnsi"/>
                <w:spacing w:val="-5"/>
                <w:sz w:val="22"/>
                <w:szCs w:val="22"/>
              </w:rPr>
              <w:t xml:space="preserve"> </w:t>
            </w:r>
            <w:r w:rsidR="00A80A11" w:rsidRPr="00844D10">
              <w:rPr>
                <w:rFonts w:asciiTheme="minorHAnsi" w:hAnsiTheme="minorHAnsi" w:cstheme="minorHAnsi"/>
                <w:sz w:val="22"/>
                <w:szCs w:val="22"/>
              </w:rPr>
              <w:t>fará</w:t>
            </w:r>
            <w:r w:rsidR="00A80A11" w:rsidRPr="00844D10">
              <w:rPr>
                <w:rFonts w:asciiTheme="minorHAnsi" w:hAnsiTheme="minorHAnsi" w:cstheme="minorHAnsi"/>
                <w:spacing w:val="-5"/>
                <w:sz w:val="22"/>
                <w:szCs w:val="22"/>
              </w:rPr>
              <w:t xml:space="preserve"> </w:t>
            </w:r>
            <w:r w:rsidR="00A80A11" w:rsidRPr="00844D10">
              <w:rPr>
                <w:rFonts w:asciiTheme="minorHAnsi" w:hAnsiTheme="minorHAnsi" w:cstheme="minorHAnsi"/>
                <w:sz w:val="22"/>
                <w:szCs w:val="22"/>
              </w:rPr>
              <w:t>a</w:t>
            </w:r>
            <w:r w:rsidR="00A80A11" w:rsidRPr="00844D10">
              <w:rPr>
                <w:rFonts w:asciiTheme="minorHAnsi" w:hAnsiTheme="minorHAnsi" w:cstheme="minorHAnsi"/>
                <w:spacing w:val="-10"/>
                <w:sz w:val="22"/>
                <w:szCs w:val="22"/>
              </w:rPr>
              <w:t xml:space="preserve"> </w:t>
            </w:r>
            <w:r w:rsidR="00A80A11" w:rsidRPr="00844D10">
              <w:rPr>
                <w:rFonts w:asciiTheme="minorHAnsi" w:hAnsiTheme="minorHAnsi" w:cstheme="minorHAnsi"/>
                <w:sz w:val="22"/>
                <w:szCs w:val="22"/>
              </w:rPr>
              <w:t>averiguação</w:t>
            </w:r>
            <w:r w:rsidR="00A80A11" w:rsidRPr="00844D10">
              <w:rPr>
                <w:rFonts w:asciiTheme="minorHAnsi" w:hAnsiTheme="minorHAnsi" w:cstheme="minorHAnsi"/>
                <w:spacing w:val="-6"/>
                <w:sz w:val="22"/>
                <w:szCs w:val="22"/>
              </w:rPr>
              <w:t xml:space="preserve"> </w:t>
            </w:r>
            <w:r w:rsidR="00A80A11" w:rsidRPr="00844D10">
              <w:rPr>
                <w:rFonts w:asciiTheme="minorHAnsi" w:hAnsiTheme="minorHAnsi" w:cstheme="minorHAnsi"/>
                <w:sz w:val="22"/>
                <w:szCs w:val="22"/>
              </w:rPr>
              <w:t>nos</w:t>
            </w:r>
            <w:r w:rsidR="00A80A11" w:rsidRPr="00844D10">
              <w:rPr>
                <w:rFonts w:asciiTheme="minorHAnsi" w:hAnsiTheme="minorHAnsi" w:cstheme="minorHAnsi"/>
                <w:spacing w:val="-9"/>
                <w:sz w:val="22"/>
                <w:szCs w:val="22"/>
              </w:rPr>
              <w:t xml:space="preserve"> </w:t>
            </w:r>
            <w:r w:rsidR="00A80A11" w:rsidRPr="00844D10">
              <w:rPr>
                <w:rFonts w:asciiTheme="minorHAnsi" w:hAnsiTheme="minorHAnsi" w:cstheme="minorHAnsi"/>
                <w:sz w:val="22"/>
                <w:szCs w:val="22"/>
              </w:rPr>
              <w:t>dias e horários</w:t>
            </w:r>
            <w:r w:rsidRPr="00844D10">
              <w:rPr>
                <w:rFonts w:asciiTheme="minorHAnsi" w:hAnsiTheme="minorHAnsi" w:cstheme="minorHAnsi"/>
                <w:sz w:val="22"/>
                <w:szCs w:val="22"/>
              </w:rPr>
              <w:t xml:space="preserve"> previamente estipulados, mas que não deixará de dar a devida atenção e orientação.</w:t>
            </w:r>
            <w:r w:rsidR="00A80A11" w:rsidRPr="00844D10">
              <w:rPr>
                <w:rFonts w:asciiTheme="minorHAnsi" w:hAnsiTheme="minorHAnsi" w:cstheme="minorHAnsi"/>
                <w:sz w:val="22"/>
                <w:szCs w:val="22"/>
              </w:rPr>
              <w:t xml:space="preserve"> </w:t>
            </w:r>
          </w:p>
          <w:p w14:paraId="6689D416" w14:textId="77777777" w:rsidR="00A80A11" w:rsidRPr="00844D10" w:rsidRDefault="00A80A11" w:rsidP="00844D10">
            <w:pPr>
              <w:pStyle w:val="Corpodetexto"/>
              <w:spacing w:before="157" w:line="259" w:lineRule="auto"/>
              <w:ind w:left="284" w:right="497" w:firstLine="541"/>
              <w:jc w:val="both"/>
              <w:rPr>
                <w:rFonts w:asciiTheme="minorHAnsi" w:hAnsiTheme="minorHAnsi" w:cstheme="minorHAnsi"/>
                <w:sz w:val="22"/>
                <w:szCs w:val="22"/>
              </w:rPr>
            </w:pPr>
            <w:r w:rsidRPr="00844D10">
              <w:rPr>
                <w:rFonts w:asciiTheme="minorHAnsi" w:hAnsiTheme="minorHAnsi" w:cstheme="minorHAnsi"/>
                <w:sz w:val="22"/>
                <w:szCs w:val="22"/>
              </w:rPr>
              <w:t xml:space="preserve">Com relação aos grupos de trocas de experiências entre </w:t>
            </w:r>
            <w:r w:rsidRPr="00844D10">
              <w:rPr>
                <w:rFonts w:asciiTheme="minorHAnsi" w:hAnsiTheme="minorHAnsi" w:cstheme="minorHAnsi"/>
                <w:sz w:val="22"/>
                <w:szCs w:val="22"/>
              </w:rPr>
              <w:lastRenderedPageBreak/>
              <w:t>professores, também deve-se</w:t>
            </w:r>
            <w:r w:rsidRPr="00844D10">
              <w:rPr>
                <w:rFonts w:asciiTheme="minorHAnsi" w:hAnsiTheme="minorHAnsi" w:cstheme="minorHAnsi"/>
                <w:spacing w:val="-17"/>
                <w:sz w:val="22"/>
                <w:szCs w:val="22"/>
              </w:rPr>
              <w:t xml:space="preserve"> </w:t>
            </w:r>
            <w:r w:rsidRPr="00844D10">
              <w:rPr>
                <w:rFonts w:asciiTheme="minorHAnsi" w:hAnsiTheme="minorHAnsi" w:cstheme="minorHAnsi"/>
                <w:sz w:val="22"/>
                <w:szCs w:val="22"/>
              </w:rPr>
              <w:t>respeitar</w:t>
            </w:r>
            <w:r w:rsidRPr="00844D10">
              <w:rPr>
                <w:rFonts w:asciiTheme="minorHAnsi" w:hAnsiTheme="minorHAnsi" w:cstheme="minorHAnsi"/>
                <w:spacing w:val="-16"/>
                <w:sz w:val="22"/>
                <w:szCs w:val="22"/>
              </w:rPr>
              <w:t xml:space="preserve"> </w:t>
            </w:r>
            <w:r w:rsidRPr="00844D10">
              <w:rPr>
                <w:rFonts w:asciiTheme="minorHAnsi" w:hAnsiTheme="minorHAnsi" w:cstheme="minorHAnsi"/>
                <w:sz w:val="22"/>
                <w:szCs w:val="22"/>
              </w:rPr>
              <w:t>os</w:t>
            </w:r>
            <w:r w:rsidRPr="00844D10">
              <w:rPr>
                <w:rFonts w:asciiTheme="minorHAnsi" w:hAnsiTheme="minorHAnsi" w:cstheme="minorHAnsi"/>
                <w:spacing w:val="-19"/>
                <w:sz w:val="22"/>
                <w:szCs w:val="22"/>
              </w:rPr>
              <w:t xml:space="preserve"> </w:t>
            </w:r>
            <w:r w:rsidRPr="00844D10">
              <w:rPr>
                <w:rFonts w:asciiTheme="minorHAnsi" w:hAnsiTheme="minorHAnsi" w:cstheme="minorHAnsi"/>
                <w:sz w:val="22"/>
                <w:szCs w:val="22"/>
              </w:rPr>
              <w:t>horários</w:t>
            </w:r>
            <w:r w:rsidRPr="00844D10">
              <w:rPr>
                <w:rFonts w:asciiTheme="minorHAnsi" w:hAnsiTheme="minorHAnsi" w:cstheme="minorHAnsi"/>
                <w:spacing w:val="-14"/>
                <w:sz w:val="22"/>
                <w:szCs w:val="22"/>
              </w:rPr>
              <w:t xml:space="preserve"> </w:t>
            </w:r>
            <w:r w:rsidRPr="00844D10">
              <w:rPr>
                <w:rFonts w:asciiTheme="minorHAnsi" w:hAnsiTheme="minorHAnsi" w:cstheme="minorHAnsi"/>
                <w:sz w:val="22"/>
                <w:szCs w:val="22"/>
              </w:rPr>
              <w:t>de</w:t>
            </w:r>
            <w:r w:rsidRPr="00844D10">
              <w:rPr>
                <w:rFonts w:asciiTheme="minorHAnsi" w:hAnsiTheme="minorHAnsi" w:cstheme="minorHAnsi"/>
                <w:spacing w:val="-20"/>
                <w:sz w:val="22"/>
                <w:szCs w:val="22"/>
              </w:rPr>
              <w:t xml:space="preserve"> </w:t>
            </w:r>
            <w:r w:rsidRPr="00844D10">
              <w:rPr>
                <w:rFonts w:asciiTheme="minorHAnsi" w:hAnsiTheme="minorHAnsi" w:cstheme="minorHAnsi"/>
                <w:sz w:val="22"/>
                <w:szCs w:val="22"/>
              </w:rPr>
              <w:t>trabalho</w:t>
            </w:r>
            <w:r w:rsidRPr="00844D10">
              <w:rPr>
                <w:rFonts w:asciiTheme="minorHAnsi" w:hAnsiTheme="minorHAnsi" w:cstheme="minorHAnsi"/>
                <w:spacing w:val="-20"/>
                <w:sz w:val="22"/>
                <w:szCs w:val="22"/>
              </w:rPr>
              <w:t xml:space="preserve"> </w:t>
            </w:r>
            <w:r w:rsidRPr="00844D10">
              <w:rPr>
                <w:rFonts w:asciiTheme="minorHAnsi" w:hAnsiTheme="minorHAnsi" w:cstheme="minorHAnsi"/>
                <w:sz w:val="22"/>
                <w:szCs w:val="22"/>
              </w:rPr>
              <w:t>para</w:t>
            </w:r>
            <w:r w:rsidRPr="00844D10">
              <w:rPr>
                <w:rFonts w:asciiTheme="minorHAnsi" w:hAnsiTheme="minorHAnsi" w:cstheme="minorHAnsi"/>
                <w:spacing w:val="-20"/>
                <w:sz w:val="22"/>
                <w:szCs w:val="22"/>
              </w:rPr>
              <w:t xml:space="preserve"> </w:t>
            </w:r>
            <w:r w:rsidRPr="00844D10">
              <w:rPr>
                <w:rFonts w:asciiTheme="minorHAnsi" w:hAnsiTheme="minorHAnsi" w:cstheme="minorHAnsi"/>
                <w:sz w:val="22"/>
                <w:szCs w:val="22"/>
              </w:rPr>
              <w:t>que</w:t>
            </w:r>
            <w:r w:rsidRPr="00844D10">
              <w:rPr>
                <w:rFonts w:asciiTheme="minorHAnsi" w:hAnsiTheme="minorHAnsi" w:cstheme="minorHAnsi"/>
                <w:spacing w:val="-15"/>
                <w:sz w:val="22"/>
                <w:szCs w:val="22"/>
              </w:rPr>
              <w:t xml:space="preserve"> </w:t>
            </w:r>
            <w:r w:rsidRPr="00844D10">
              <w:rPr>
                <w:rFonts w:asciiTheme="minorHAnsi" w:hAnsiTheme="minorHAnsi" w:cstheme="minorHAnsi"/>
                <w:sz w:val="22"/>
                <w:szCs w:val="22"/>
              </w:rPr>
              <w:t>não</w:t>
            </w:r>
            <w:r w:rsidRPr="00844D10">
              <w:rPr>
                <w:rFonts w:asciiTheme="minorHAnsi" w:hAnsiTheme="minorHAnsi" w:cstheme="minorHAnsi"/>
                <w:spacing w:val="-15"/>
                <w:sz w:val="22"/>
                <w:szCs w:val="22"/>
              </w:rPr>
              <w:t xml:space="preserve"> </w:t>
            </w:r>
            <w:r w:rsidRPr="00844D10">
              <w:rPr>
                <w:rFonts w:asciiTheme="minorHAnsi" w:hAnsiTheme="minorHAnsi" w:cstheme="minorHAnsi"/>
                <w:sz w:val="22"/>
                <w:szCs w:val="22"/>
              </w:rPr>
              <w:t>haja</w:t>
            </w:r>
            <w:r w:rsidRPr="00844D10">
              <w:rPr>
                <w:rFonts w:asciiTheme="minorHAnsi" w:hAnsiTheme="minorHAnsi" w:cstheme="minorHAnsi"/>
                <w:spacing w:val="-15"/>
                <w:sz w:val="22"/>
                <w:szCs w:val="22"/>
              </w:rPr>
              <w:t xml:space="preserve"> </w:t>
            </w:r>
            <w:r w:rsidRPr="00844D10">
              <w:rPr>
                <w:rFonts w:asciiTheme="minorHAnsi" w:hAnsiTheme="minorHAnsi" w:cstheme="minorHAnsi"/>
                <w:sz w:val="22"/>
                <w:szCs w:val="22"/>
              </w:rPr>
              <w:t>uma</w:t>
            </w:r>
            <w:r w:rsidRPr="00844D10">
              <w:rPr>
                <w:rFonts w:asciiTheme="minorHAnsi" w:hAnsiTheme="minorHAnsi" w:cstheme="minorHAnsi"/>
                <w:spacing w:val="-17"/>
                <w:sz w:val="22"/>
                <w:szCs w:val="22"/>
              </w:rPr>
              <w:t xml:space="preserve"> </w:t>
            </w:r>
            <w:r w:rsidRPr="00844D10">
              <w:rPr>
                <w:rFonts w:asciiTheme="minorHAnsi" w:hAnsiTheme="minorHAnsi" w:cstheme="minorHAnsi"/>
                <w:sz w:val="22"/>
                <w:szCs w:val="22"/>
              </w:rPr>
              <w:t>exaustão</w:t>
            </w:r>
            <w:r w:rsidRPr="00844D10">
              <w:rPr>
                <w:rFonts w:asciiTheme="minorHAnsi" w:hAnsiTheme="minorHAnsi" w:cstheme="minorHAnsi"/>
                <w:spacing w:val="-16"/>
                <w:sz w:val="22"/>
                <w:szCs w:val="22"/>
              </w:rPr>
              <w:t xml:space="preserve"> </w:t>
            </w:r>
            <w:r w:rsidRPr="00844D10">
              <w:rPr>
                <w:rFonts w:asciiTheme="minorHAnsi" w:hAnsiTheme="minorHAnsi" w:cstheme="minorHAnsi"/>
                <w:sz w:val="22"/>
                <w:szCs w:val="22"/>
              </w:rPr>
              <w:t>emocional por</w:t>
            </w:r>
            <w:r w:rsidRPr="00844D10">
              <w:rPr>
                <w:rFonts w:asciiTheme="minorHAnsi" w:hAnsiTheme="minorHAnsi" w:cstheme="minorHAnsi"/>
                <w:spacing w:val="-12"/>
                <w:sz w:val="22"/>
                <w:szCs w:val="22"/>
              </w:rPr>
              <w:t xml:space="preserve"> </w:t>
            </w:r>
            <w:r w:rsidRPr="00844D10">
              <w:rPr>
                <w:rFonts w:asciiTheme="minorHAnsi" w:hAnsiTheme="minorHAnsi" w:cstheme="minorHAnsi"/>
                <w:sz w:val="22"/>
                <w:szCs w:val="22"/>
              </w:rPr>
              <w:t>parte</w:t>
            </w:r>
            <w:r w:rsidRPr="00844D10">
              <w:rPr>
                <w:rFonts w:asciiTheme="minorHAnsi" w:hAnsiTheme="minorHAnsi" w:cstheme="minorHAnsi"/>
                <w:spacing w:val="-12"/>
                <w:sz w:val="22"/>
                <w:szCs w:val="22"/>
              </w:rPr>
              <w:t xml:space="preserve"> </w:t>
            </w:r>
            <w:r w:rsidRPr="00844D10">
              <w:rPr>
                <w:rFonts w:asciiTheme="minorHAnsi" w:hAnsiTheme="minorHAnsi" w:cstheme="minorHAnsi"/>
                <w:sz w:val="22"/>
                <w:szCs w:val="22"/>
              </w:rPr>
              <w:t>dos</w:t>
            </w:r>
            <w:r w:rsidRPr="00844D10">
              <w:rPr>
                <w:rFonts w:asciiTheme="minorHAnsi" w:hAnsiTheme="minorHAnsi" w:cstheme="minorHAnsi"/>
                <w:spacing w:val="-11"/>
                <w:sz w:val="22"/>
                <w:szCs w:val="22"/>
              </w:rPr>
              <w:t xml:space="preserve"> </w:t>
            </w:r>
            <w:r w:rsidRPr="00844D10">
              <w:rPr>
                <w:rFonts w:asciiTheme="minorHAnsi" w:hAnsiTheme="minorHAnsi" w:cstheme="minorHAnsi"/>
                <w:sz w:val="22"/>
                <w:szCs w:val="22"/>
              </w:rPr>
              <w:t>demais</w:t>
            </w:r>
            <w:r w:rsidRPr="00844D10">
              <w:rPr>
                <w:rFonts w:asciiTheme="minorHAnsi" w:hAnsiTheme="minorHAnsi" w:cstheme="minorHAnsi"/>
                <w:spacing w:val="-10"/>
                <w:sz w:val="22"/>
                <w:szCs w:val="22"/>
              </w:rPr>
              <w:t xml:space="preserve"> </w:t>
            </w:r>
            <w:r w:rsidRPr="00844D10">
              <w:rPr>
                <w:rFonts w:asciiTheme="minorHAnsi" w:hAnsiTheme="minorHAnsi" w:cstheme="minorHAnsi"/>
                <w:sz w:val="22"/>
                <w:szCs w:val="22"/>
              </w:rPr>
              <w:t>professores</w:t>
            </w:r>
            <w:r w:rsidRPr="00844D10">
              <w:rPr>
                <w:rFonts w:asciiTheme="minorHAnsi" w:hAnsiTheme="minorHAnsi" w:cstheme="minorHAnsi"/>
                <w:spacing w:val="-10"/>
                <w:sz w:val="22"/>
                <w:szCs w:val="22"/>
              </w:rPr>
              <w:t xml:space="preserve"> </w:t>
            </w:r>
            <w:r w:rsidRPr="00844D10">
              <w:rPr>
                <w:rFonts w:asciiTheme="minorHAnsi" w:hAnsiTheme="minorHAnsi" w:cstheme="minorHAnsi"/>
                <w:sz w:val="22"/>
                <w:szCs w:val="22"/>
              </w:rPr>
              <w:t>que</w:t>
            </w:r>
            <w:r w:rsidRPr="00844D10">
              <w:rPr>
                <w:rFonts w:asciiTheme="minorHAnsi" w:hAnsiTheme="minorHAnsi" w:cstheme="minorHAnsi"/>
                <w:spacing w:val="-15"/>
                <w:sz w:val="22"/>
                <w:szCs w:val="22"/>
              </w:rPr>
              <w:t xml:space="preserve"> </w:t>
            </w:r>
            <w:r w:rsidRPr="00844D10">
              <w:rPr>
                <w:rFonts w:asciiTheme="minorHAnsi" w:hAnsiTheme="minorHAnsi" w:cstheme="minorHAnsi"/>
                <w:sz w:val="22"/>
                <w:szCs w:val="22"/>
              </w:rPr>
              <w:t>necessitam</w:t>
            </w:r>
            <w:r w:rsidRPr="00844D10">
              <w:rPr>
                <w:rFonts w:asciiTheme="minorHAnsi" w:hAnsiTheme="minorHAnsi" w:cstheme="minorHAnsi"/>
                <w:spacing w:val="-12"/>
                <w:sz w:val="22"/>
                <w:szCs w:val="22"/>
              </w:rPr>
              <w:t xml:space="preserve"> </w:t>
            </w:r>
            <w:r w:rsidRPr="00844D10">
              <w:rPr>
                <w:rFonts w:asciiTheme="minorHAnsi" w:hAnsiTheme="minorHAnsi" w:cstheme="minorHAnsi"/>
                <w:sz w:val="22"/>
                <w:szCs w:val="22"/>
              </w:rPr>
              <w:t>de</w:t>
            </w:r>
            <w:r w:rsidRPr="00844D10">
              <w:rPr>
                <w:rFonts w:asciiTheme="minorHAnsi" w:hAnsiTheme="minorHAnsi" w:cstheme="minorHAnsi"/>
                <w:spacing w:val="-12"/>
                <w:sz w:val="22"/>
                <w:szCs w:val="22"/>
              </w:rPr>
              <w:t xml:space="preserve"> </w:t>
            </w:r>
            <w:r w:rsidRPr="00844D10">
              <w:rPr>
                <w:rFonts w:asciiTheme="minorHAnsi" w:hAnsiTheme="minorHAnsi" w:cstheme="minorHAnsi"/>
                <w:sz w:val="22"/>
                <w:szCs w:val="22"/>
              </w:rPr>
              <w:t>um</w:t>
            </w:r>
            <w:r w:rsidRPr="00844D10">
              <w:rPr>
                <w:rFonts w:asciiTheme="minorHAnsi" w:hAnsiTheme="minorHAnsi" w:cstheme="minorHAnsi"/>
                <w:spacing w:val="-12"/>
                <w:sz w:val="22"/>
                <w:szCs w:val="22"/>
              </w:rPr>
              <w:t xml:space="preserve"> </w:t>
            </w:r>
            <w:r w:rsidRPr="00844D10">
              <w:rPr>
                <w:rFonts w:asciiTheme="minorHAnsi" w:hAnsiTheme="minorHAnsi" w:cstheme="minorHAnsi"/>
                <w:sz w:val="22"/>
                <w:szCs w:val="22"/>
              </w:rPr>
              <w:t>tempo</w:t>
            </w:r>
            <w:r w:rsidRPr="00844D10">
              <w:rPr>
                <w:rFonts w:asciiTheme="minorHAnsi" w:hAnsiTheme="minorHAnsi" w:cstheme="minorHAnsi"/>
                <w:spacing w:val="-16"/>
                <w:sz w:val="22"/>
                <w:szCs w:val="22"/>
              </w:rPr>
              <w:t xml:space="preserve"> </w:t>
            </w:r>
            <w:r w:rsidRPr="00844D10">
              <w:rPr>
                <w:rFonts w:asciiTheme="minorHAnsi" w:hAnsiTheme="minorHAnsi" w:cstheme="minorHAnsi"/>
                <w:sz w:val="22"/>
                <w:szCs w:val="22"/>
              </w:rPr>
              <w:t>de</w:t>
            </w:r>
            <w:r w:rsidRPr="00844D10">
              <w:rPr>
                <w:rFonts w:asciiTheme="minorHAnsi" w:hAnsiTheme="minorHAnsi" w:cstheme="minorHAnsi"/>
                <w:spacing w:val="-16"/>
                <w:sz w:val="22"/>
                <w:szCs w:val="22"/>
              </w:rPr>
              <w:t xml:space="preserve"> </w:t>
            </w:r>
            <w:r w:rsidRPr="00844D10">
              <w:rPr>
                <w:rFonts w:asciiTheme="minorHAnsi" w:hAnsiTheme="minorHAnsi" w:cstheme="minorHAnsi"/>
                <w:sz w:val="22"/>
                <w:szCs w:val="22"/>
              </w:rPr>
              <w:t>descanso</w:t>
            </w:r>
            <w:r w:rsidR="00315F4D" w:rsidRPr="00844D10">
              <w:rPr>
                <w:rFonts w:asciiTheme="minorHAnsi" w:hAnsiTheme="minorHAnsi" w:cstheme="minorHAnsi"/>
                <w:sz w:val="22"/>
                <w:szCs w:val="22"/>
              </w:rPr>
              <w:t>.</w:t>
            </w:r>
          </w:p>
          <w:p w14:paraId="509A3FB6" w14:textId="77777777" w:rsidR="00A80A11" w:rsidRPr="00844D10" w:rsidRDefault="00A80A11" w:rsidP="00844D10">
            <w:pPr>
              <w:pStyle w:val="Corpodetexto"/>
              <w:jc w:val="both"/>
              <w:rPr>
                <w:rFonts w:asciiTheme="minorHAnsi" w:hAnsiTheme="minorHAnsi" w:cstheme="minorHAnsi"/>
                <w:sz w:val="22"/>
                <w:szCs w:val="22"/>
              </w:rPr>
            </w:pPr>
          </w:p>
          <w:p w14:paraId="488AFC4A" w14:textId="77777777" w:rsidR="00A80A11" w:rsidRPr="00844D10" w:rsidRDefault="00A80A11" w:rsidP="00844D10">
            <w:pPr>
              <w:pStyle w:val="Corpodetexto"/>
              <w:ind w:left="284" w:firstLine="541"/>
              <w:jc w:val="both"/>
              <w:rPr>
                <w:rFonts w:asciiTheme="minorHAnsi" w:hAnsiTheme="minorHAnsi" w:cstheme="minorHAnsi"/>
                <w:sz w:val="22"/>
                <w:szCs w:val="22"/>
              </w:rPr>
            </w:pPr>
          </w:p>
          <w:p w14:paraId="16FD6E30" w14:textId="77777777" w:rsidR="00A80A11" w:rsidRPr="00844D10" w:rsidRDefault="00A80A11" w:rsidP="00844D10">
            <w:pPr>
              <w:pStyle w:val="Corpodetexto"/>
              <w:ind w:left="284" w:firstLine="541"/>
              <w:jc w:val="both"/>
              <w:rPr>
                <w:rFonts w:asciiTheme="minorHAnsi" w:hAnsiTheme="minorHAnsi" w:cstheme="minorHAnsi"/>
                <w:sz w:val="22"/>
                <w:szCs w:val="22"/>
              </w:rPr>
            </w:pPr>
          </w:p>
          <w:p w14:paraId="1378EFF9" w14:textId="77777777" w:rsidR="009D781D" w:rsidRPr="00844D10" w:rsidRDefault="009D781D" w:rsidP="00844D10">
            <w:pPr>
              <w:jc w:val="both"/>
              <w:rPr>
                <w:rFonts w:cstheme="minorHAnsi"/>
              </w:rPr>
            </w:pPr>
          </w:p>
        </w:tc>
      </w:tr>
    </w:tbl>
    <w:p w14:paraId="4B376BE0" w14:textId="77777777" w:rsidR="009D781D" w:rsidRDefault="009D781D" w:rsidP="00772438">
      <w:pPr>
        <w:jc w:val="center"/>
        <w:rPr>
          <w:rFonts w:cstheme="minorHAnsi"/>
          <w:b/>
        </w:rPr>
      </w:pPr>
    </w:p>
    <w:p w14:paraId="10E3BC37" w14:textId="77777777" w:rsidR="00BC19C7" w:rsidRDefault="00BC19C7" w:rsidP="00772438">
      <w:pPr>
        <w:jc w:val="center"/>
        <w:rPr>
          <w:rFonts w:cstheme="minorHAnsi"/>
          <w:b/>
        </w:rPr>
      </w:pPr>
    </w:p>
    <w:p w14:paraId="6D77B94B" w14:textId="77777777" w:rsidR="00BC19C7" w:rsidRDefault="00BC19C7" w:rsidP="00772438">
      <w:pPr>
        <w:jc w:val="center"/>
        <w:rPr>
          <w:rFonts w:cstheme="minorHAnsi"/>
          <w:b/>
        </w:rPr>
      </w:pPr>
    </w:p>
    <w:p w14:paraId="250C7167" w14:textId="77777777" w:rsidR="00BC19C7" w:rsidRDefault="00BC19C7" w:rsidP="00772438">
      <w:pPr>
        <w:jc w:val="center"/>
        <w:rPr>
          <w:rFonts w:cstheme="minorHAnsi"/>
          <w:b/>
        </w:rPr>
      </w:pPr>
    </w:p>
    <w:p w14:paraId="69673955" w14:textId="77777777" w:rsidR="00BC19C7" w:rsidRDefault="00BC19C7" w:rsidP="00772438">
      <w:pPr>
        <w:jc w:val="center"/>
        <w:rPr>
          <w:rFonts w:cstheme="minorHAnsi"/>
          <w:b/>
        </w:rPr>
      </w:pPr>
    </w:p>
    <w:p w14:paraId="380F6592" w14:textId="77777777" w:rsidR="00BC19C7" w:rsidRDefault="00BC19C7" w:rsidP="00772438">
      <w:pPr>
        <w:jc w:val="center"/>
        <w:rPr>
          <w:rFonts w:cstheme="minorHAnsi"/>
          <w:b/>
        </w:rPr>
      </w:pPr>
    </w:p>
    <w:p w14:paraId="41B856E6" w14:textId="77777777" w:rsidR="00BC19C7" w:rsidRDefault="00BC19C7" w:rsidP="00772438">
      <w:pPr>
        <w:jc w:val="center"/>
        <w:rPr>
          <w:rFonts w:cstheme="minorHAnsi"/>
          <w:b/>
        </w:rPr>
      </w:pPr>
    </w:p>
    <w:p w14:paraId="57EA8C9F" w14:textId="77777777" w:rsidR="00BC19C7" w:rsidRDefault="00BC19C7" w:rsidP="00772438">
      <w:pPr>
        <w:jc w:val="center"/>
        <w:rPr>
          <w:rFonts w:cstheme="minorHAnsi"/>
          <w:b/>
        </w:rPr>
      </w:pPr>
    </w:p>
    <w:p w14:paraId="5C218C26" w14:textId="77777777" w:rsidR="00BC19C7" w:rsidRDefault="00BC19C7" w:rsidP="00772438">
      <w:pPr>
        <w:jc w:val="center"/>
        <w:rPr>
          <w:rFonts w:cstheme="minorHAnsi"/>
          <w:b/>
        </w:rPr>
      </w:pPr>
    </w:p>
    <w:p w14:paraId="0E0A6639" w14:textId="77777777" w:rsidR="00BC19C7" w:rsidRDefault="00BC19C7" w:rsidP="00772438">
      <w:pPr>
        <w:jc w:val="center"/>
        <w:rPr>
          <w:rFonts w:cstheme="minorHAnsi"/>
          <w:b/>
        </w:rPr>
      </w:pPr>
    </w:p>
    <w:p w14:paraId="40005912" w14:textId="77777777" w:rsidR="00BC19C7" w:rsidRDefault="00BC19C7" w:rsidP="00772438">
      <w:pPr>
        <w:jc w:val="center"/>
        <w:rPr>
          <w:rFonts w:cstheme="minorHAnsi"/>
          <w:b/>
        </w:rPr>
      </w:pPr>
    </w:p>
    <w:p w14:paraId="6865E280" w14:textId="77777777" w:rsidR="00BC19C7" w:rsidRDefault="00BC19C7" w:rsidP="00772438">
      <w:pPr>
        <w:jc w:val="center"/>
        <w:rPr>
          <w:rFonts w:cstheme="minorHAnsi"/>
          <w:b/>
        </w:rPr>
      </w:pPr>
    </w:p>
    <w:p w14:paraId="27AF35F9" w14:textId="77777777" w:rsidR="00BC19C7" w:rsidRDefault="00BC19C7" w:rsidP="00772438">
      <w:pPr>
        <w:jc w:val="center"/>
        <w:rPr>
          <w:rFonts w:cstheme="minorHAnsi"/>
          <w:b/>
        </w:rPr>
      </w:pPr>
    </w:p>
    <w:p w14:paraId="07B65366" w14:textId="77777777" w:rsidR="00BC19C7" w:rsidRDefault="00BC19C7" w:rsidP="00772438">
      <w:pPr>
        <w:jc w:val="center"/>
        <w:rPr>
          <w:rFonts w:cstheme="minorHAnsi"/>
          <w:b/>
        </w:rPr>
      </w:pPr>
    </w:p>
    <w:p w14:paraId="78AA1D88" w14:textId="77777777" w:rsidR="00BC19C7" w:rsidRDefault="00BC19C7" w:rsidP="00772438">
      <w:pPr>
        <w:jc w:val="center"/>
        <w:rPr>
          <w:rFonts w:cstheme="minorHAnsi"/>
          <w:b/>
        </w:rPr>
      </w:pPr>
    </w:p>
    <w:p w14:paraId="313BF46D" w14:textId="77777777" w:rsidR="00BC19C7" w:rsidRDefault="00BC19C7" w:rsidP="00772438">
      <w:pPr>
        <w:jc w:val="center"/>
        <w:rPr>
          <w:rFonts w:cstheme="minorHAnsi"/>
          <w:b/>
        </w:rPr>
      </w:pPr>
    </w:p>
    <w:p w14:paraId="641CC38D" w14:textId="77777777" w:rsidR="00BC19C7" w:rsidRDefault="00BC19C7" w:rsidP="00772438">
      <w:pPr>
        <w:jc w:val="center"/>
        <w:rPr>
          <w:rFonts w:cstheme="minorHAnsi"/>
          <w:b/>
        </w:rPr>
      </w:pPr>
    </w:p>
    <w:p w14:paraId="3E86DCC7" w14:textId="77777777" w:rsidR="00BC19C7" w:rsidRDefault="00BC19C7" w:rsidP="00772438">
      <w:pPr>
        <w:jc w:val="center"/>
        <w:rPr>
          <w:rFonts w:cstheme="minorHAnsi"/>
          <w:b/>
        </w:rPr>
      </w:pPr>
    </w:p>
    <w:p w14:paraId="56D08EFD" w14:textId="77777777" w:rsidR="00BC19C7" w:rsidRDefault="00BC19C7" w:rsidP="00772438">
      <w:pPr>
        <w:jc w:val="center"/>
        <w:rPr>
          <w:rFonts w:cstheme="minorHAnsi"/>
          <w:b/>
        </w:rPr>
      </w:pPr>
    </w:p>
    <w:p w14:paraId="1A0A71CE" w14:textId="0CD4C665" w:rsidR="00BC19C7" w:rsidRDefault="00C43DA7" w:rsidP="00772438">
      <w:pPr>
        <w:jc w:val="center"/>
        <w:rPr>
          <w:rFonts w:cstheme="minorHAnsi"/>
          <w:b/>
        </w:rPr>
      </w:pPr>
      <w:r w:rsidRPr="0067798D">
        <w:rPr>
          <w:noProof/>
          <w:sz w:val="24"/>
          <w:szCs w:val="24"/>
          <w:lang w:eastAsia="pt-BR"/>
        </w:rPr>
        <w:drawing>
          <wp:inline distT="0" distB="0" distL="0" distR="0" wp14:anchorId="59CBD0FB" wp14:editId="7B1D012D">
            <wp:extent cx="5396803" cy="1066165"/>
            <wp:effectExtent l="0" t="0" r="0" b="635"/>
            <wp:docPr id="11" name="Imagem 11" descr="cabeçalho oficio"/>
            <wp:cNvGraphicFramePr/>
            <a:graphic xmlns:a="http://schemas.openxmlformats.org/drawingml/2006/main">
              <a:graphicData uri="http://schemas.openxmlformats.org/drawingml/2006/picture">
                <pic:pic xmlns:pic="http://schemas.openxmlformats.org/drawingml/2006/picture">
                  <pic:nvPicPr>
                    <pic:cNvPr id="0" name="Picture 1" descr="cabeçalho oficio"/>
                    <pic:cNvPicPr>
                      <a:picLocks noChangeAspect="1" noChangeArrowheads="1"/>
                    </pic:cNvPicPr>
                  </pic:nvPicPr>
                  <pic:blipFill>
                    <a:blip r:embed="rId9" cstate="print"/>
                    <a:srcRect/>
                    <a:stretch>
                      <a:fillRect/>
                    </a:stretch>
                  </pic:blipFill>
                  <pic:spPr bwMode="auto">
                    <a:xfrm>
                      <a:off x="0" y="0"/>
                      <a:ext cx="5405204" cy="1067825"/>
                    </a:xfrm>
                    <a:prstGeom prst="rect">
                      <a:avLst/>
                    </a:prstGeom>
                    <a:noFill/>
                    <a:ln w="9525">
                      <a:noFill/>
                      <a:miter lim="800000"/>
                      <a:headEnd/>
                      <a:tailEnd/>
                    </a:ln>
                  </pic:spPr>
                </pic:pic>
              </a:graphicData>
            </a:graphic>
          </wp:inline>
        </w:drawing>
      </w:r>
    </w:p>
    <w:p w14:paraId="0BB8434E" w14:textId="4B9B7235" w:rsidR="00BC19C7" w:rsidRPr="00BC19C7" w:rsidRDefault="00BC19C7" w:rsidP="00BC19C7">
      <w:pPr>
        <w:jc w:val="center"/>
        <w:rPr>
          <w:rFonts w:ascii="Arial Black" w:hAnsi="Arial Black"/>
          <w:b/>
        </w:rPr>
      </w:pPr>
      <w:r w:rsidRPr="009D781D">
        <w:rPr>
          <w:rFonts w:ascii="Arial Black" w:hAnsi="Arial Black"/>
          <w:b/>
        </w:rPr>
        <w:t xml:space="preserve">AÇÕES, PROGRAMAS, GASTOS E MEDIDAS ADOTADAS </w:t>
      </w:r>
      <w:r>
        <w:rPr>
          <w:rFonts w:ascii="Arial Black" w:hAnsi="Arial Black"/>
          <w:b/>
        </w:rPr>
        <w:t xml:space="preserve">PELA EDUCAÇÃO DURANTE A </w:t>
      </w:r>
      <w:proofErr w:type="gramStart"/>
      <w:r>
        <w:rPr>
          <w:rFonts w:ascii="Arial Black" w:hAnsi="Arial Black"/>
          <w:b/>
        </w:rPr>
        <w:t>PANDEMIA</w:t>
      </w:r>
      <w:proofErr w:type="gramEnd"/>
    </w:p>
    <w:tbl>
      <w:tblPr>
        <w:tblStyle w:val="Tabelacomgrade"/>
        <w:tblW w:w="15134" w:type="dxa"/>
        <w:tblLook w:val="04A0" w:firstRow="1" w:lastRow="0" w:firstColumn="1" w:lastColumn="0" w:noHBand="0" w:noVBand="1"/>
      </w:tblPr>
      <w:tblGrid>
        <w:gridCol w:w="3510"/>
        <w:gridCol w:w="4536"/>
        <w:gridCol w:w="7088"/>
      </w:tblGrid>
      <w:tr w:rsidR="00DD5AF4" w14:paraId="6ED2CC8E" w14:textId="77777777" w:rsidTr="009E1660">
        <w:tc>
          <w:tcPr>
            <w:tcW w:w="3510" w:type="dxa"/>
          </w:tcPr>
          <w:p w14:paraId="1F7D37C9" w14:textId="77777777" w:rsidR="00DD5AF4" w:rsidRPr="007573D0" w:rsidRDefault="00DD5AF4" w:rsidP="009E1660">
            <w:pPr>
              <w:jc w:val="center"/>
              <w:rPr>
                <w:b/>
                <w:bCs/>
              </w:rPr>
            </w:pPr>
            <w:r w:rsidRPr="007573D0">
              <w:rPr>
                <w:b/>
                <w:bCs/>
              </w:rPr>
              <w:t>ITENS DE AVALIAÇÃO</w:t>
            </w:r>
          </w:p>
        </w:tc>
        <w:tc>
          <w:tcPr>
            <w:tcW w:w="4536" w:type="dxa"/>
          </w:tcPr>
          <w:p w14:paraId="21D1ED0B" w14:textId="77777777" w:rsidR="00DD5AF4" w:rsidRPr="007573D0" w:rsidRDefault="00DD5AF4" w:rsidP="009E1660">
            <w:pPr>
              <w:jc w:val="center"/>
              <w:rPr>
                <w:b/>
                <w:bCs/>
              </w:rPr>
            </w:pPr>
            <w:r w:rsidRPr="007573D0">
              <w:rPr>
                <w:b/>
                <w:bCs/>
              </w:rPr>
              <w:t>FUNDAMENTO LEGAL</w:t>
            </w:r>
          </w:p>
        </w:tc>
        <w:tc>
          <w:tcPr>
            <w:tcW w:w="7088" w:type="dxa"/>
          </w:tcPr>
          <w:p w14:paraId="0D7F7C5E" w14:textId="77777777" w:rsidR="00DD5AF4" w:rsidRPr="000A3195" w:rsidRDefault="00DD5AF4" w:rsidP="009E1660">
            <w:pPr>
              <w:jc w:val="center"/>
              <w:rPr>
                <w:b/>
                <w:bCs/>
              </w:rPr>
            </w:pPr>
            <w:r w:rsidRPr="000A3195">
              <w:rPr>
                <w:b/>
                <w:bCs/>
              </w:rPr>
              <w:t>AÇÃO DA SME</w:t>
            </w:r>
          </w:p>
        </w:tc>
      </w:tr>
      <w:tr w:rsidR="00DD5AF4" w14:paraId="3B405576" w14:textId="77777777" w:rsidTr="009E1660">
        <w:tc>
          <w:tcPr>
            <w:tcW w:w="3510" w:type="dxa"/>
          </w:tcPr>
          <w:p w14:paraId="27FE5C72" w14:textId="5E23B78D" w:rsidR="00DD5AF4" w:rsidRPr="00844D10" w:rsidRDefault="00DD5AF4" w:rsidP="004675C2">
            <w:pPr>
              <w:jc w:val="both"/>
              <w:rPr>
                <w:rFonts w:cstheme="minorHAnsi"/>
              </w:rPr>
            </w:pPr>
            <w:r>
              <w:rPr>
                <w:rFonts w:cstheme="minorHAnsi"/>
              </w:rPr>
              <w:t>6.2</w:t>
            </w:r>
            <w:r w:rsidRPr="00844D10">
              <w:rPr>
                <w:rFonts w:cstheme="minorHAnsi"/>
              </w:rPr>
              <w:t xml:space="preserve"> </w:t>
            </w:r>
            <w:r>
              <w:t xml:space="preserve">Informações sobre concursos novos e em andamento, contratações temporárias, regimes suplementares, convocações extraordinárias, alterações nas jornadas de trabalho e afastamentos dos profissionais de educação realizados em decorrência da covid-19. </w:t>
            </w:r>
          </w:p>
        </w:tc>
        <w:tc>
          <w:tcPr>
            <w:tcW w:w="4536" w:type="dxa"/>
          </w:tcPr>
          <w:p w14:paraId="642D5ACD" w14:textId="77777777" w:rsidR="00DD5AF4" w:rsidRPr="00844D10" w:rsidRDefault="00DD5AF4" w:rsidP="009E1660">
            <w:pPr>
              <w:jc w:val="both"/>
              <w:rPr>
                <w:rFonts w:cstheme="minorHAnsi"/>
              </w:rPr>
            </w:pPr>
            <w:r w:rsidRPr="00844D10">
              <w:rPr>
                <w:rFonts w:cstheme="minorHAnsi"/>
              </w:rPr>
              <w:t>Artigo 3º da Lei Federal nº 12.527, de 2011 (Lei de Acesso à Informação</w:t>
            </w:r>
            <w:proofErr w:type="gramStart"/>
            <w:r w:rsidRPr="00844D10">
              <w:rPr>
                <w:rFonts w:cstheme="minorHAnsi"/>
              </w:rPr>
              <w:t>)</w:t>
            </w:r>
            <w:proofErr w:type="gramEnd"/>
          </w:p>
        </w:tc>
        <w:tc>
          <w:tcPr>
            <w:tcW w:w="7088" w:type="dxa"/>
          </w:tcPr>
          <w:p w14:paraId="04D6B091" w14:textId="63FFE937" w:rsidR="00DD5AF4" w:rsidRPr="00C43DA7" w:rsidRDefault="004675C2" w:rsidP="00ED1B6B">
            <w:pPr>
              <w:pStyle w:val="Corpodetexto"/>
              <w:jc w:val="both"/>
              <w:rPr>
                <w:rFonts w:cstheme="minorHAnsi"/>
                <w:b/>
              </w:rPr>
            </w:pPr>
            <w:r w:rsidRPr="00ED1B6B">
              <w:rPr>
                <w:rFonts w:asciiTheme="minorHAnsi" w:hAnsiTheme="minorHAnsi" w:cstheme="minorHAnsi"/>
                <w:sz w:val="22"/>
                <w:szCs w:val="22"/>
              </w:rPr>
              <w:t>Informamos que</w:t>
            </w:r>
            <w:proofErr w:type="gramStart"/>
            <w:r w:rsidRPr="00ED1B6B">
              <w:rPr>
                <w:rFonts w:asciiTheme="minorHAnsi" w:hAnsiTheme="minorHAnsi" w:cstheme="minorHAnsi"/>
                <w:sz w:val="22"/>
                <w:szCs w:val="22"/>
              </w:rPr>
              <w:t xml:space="preserve"> </w:t>
            </w:r>
            <w:r w:rsidR="00ED1B6B" w:rsidRPr="00ED1B6B">
              <w:rPr>
                <w:rFonts w:asciiTheme="minorHAnsi" w:hAnsiTheme="minorHAnsi" w:cstheme="minorHAnsi"/>
                <w:sz w:val="22"/>
                <w:szCs w:val="22"/>
              </w:rPr>
              <w:t xml:space="preserve"> </w:t>
            </w:r>
            <w:proofErr w:type="gramEnd"/>
            <w:r w:rsidR="00ED1B6B" w:rsidRPr="00ED1B6B">
              <w:rPr>
                <w:rFonts w:asciiTheme="minorHAnsi" w:hAnsiTheme="minorHAnsi" w:cstheme="minorHAnsi"/>
                <w:sz w:val="22"/>
                <w:szCs w:val="22"/>
              </w:rPr>
              <w:t xml:space="preserve">não ocorreram concursos novos e também a Secretaria de Educação não efetuou </w:t>
            </w:r>
            <w:r w:rsidR="00DD5AF4" w:rsidRPr="00ED1B6B">
              <w:rPr>
                <w:rFonts w:asciiTheme="minorHAnsi" w:hAnsiTheme="minorHAnsi" w:cstheme="minorHAnsi"/>
                <w:sz w:val="22"/>
                <w:szCs w:val="22"/>
              </w:rPr>
              <w:t xml:space="preserve">novas contratações de </w:t>
            </w:r>
            <w:r w:rsidR="00ED1B6B" w:rsidRPr="00ED1B6B">
              <w:rPr>
                <w:rFonts w:asciiTheme="minorHAnsi" w:hAnsiTheme="minorHAnsi" w:cstheme="minorHAnsi"/>
                <w:sz w:val="22"/>
                <w:szCs w:val="22"/>
              </w:rPr>
              <w:t xml:space="preserve"> professores e demais </w:t>
            </w:r>
            <w:r w:rsidR="00DD5AF4" w:rsidRPr="00ED1B6B">
              <w:rPr>
                <w:rFonts w:asciiTheme="minorHAnsi" w:hAnsiTheme="minorHAnsi" w:cstheme="minorHAnsi"/>
                <w:sz w:val="22"/>
                <w:szCs w:val="22"/>
              </w:rPr>
              <w:t>profissionais da Educação</w:t>
            </w:r>
            <w:r w:rsidR="00ED1B6B" w:rsidRPr="00ED1B6B">
              <w:rPr>
                <w:rFonts w:asciiTheme="minorHAnsi" w:hAnsiTheme="minorHAnsi" w:cstheme="minorHAnsi"/>
                <w:sz w:val="22"/>
                <w:szCs w:val="22"/>
              </w:rPr>
              <w:t xml:space="preserve"> neste período de pandemia</w:t>
            </w:r>
            <w:r w:rsidR="005C359B">
              <w:rPr>
                <w:rFonts w:asciiTheme="minorHAnsi" w:hAnsiTheme="minorHAnsi" w:cstheme="minorHAnsi"/>
                <w:b/>
                <w:sz w:val="22"/>
                <w:szCs w:val="22"/>
              </w:rPr>
              <w:t xml:space="preserve"> </w:t>
            </w:r>
            <w:r w:rsidR="005C359B" w:rsidRPr="005C359B">
              <w:rPr>
                <w:rFonts w:asciiTheme="minorHAnsi" w:hAnsiTheme="minorHAnsi" w:cstheme="minorHAnsi"/>
                <w:sz w:val="22"/>
                <w:szCs w:val="22"/>
              </w:rPr>
              <w:t>por não haver necessidade.</w:t>
            </w:r>
          </w:p>
        </w:tc>
      </w:tr>
    </w:tbl>
    <w:p w14:paraId="0A6F8D71" w14:textId="77777777" w:rsidR="00BC19C7" w:rsidRDefault="00BC19C7" w:rsidP="00BC19C7">
      <w:pPr>
        <w:jc w:val="center"/>
        <w:rPr>
          <w:rFonts w:ascii="Arial Black" w:hAnsi="Arial Black"/>
          <w:b/>
        </w:rPr>
      </w:pPr>
    </w:p>
    <w:p w14:paraId="7491E1E4" w14:textId="77777777" w:rsidR="00BC19C7" w:rsidRDefault="00BC19C7" w:rsidP="00BC19C7">
      <w:pPr>
        <w:jc w:val="center"/>
        <w:rPr>
          <w:rFonts w:ascii="Arial Black" w:hAnsi="Arial Black"/>
          <w:b/>
        </w:rPr>
      </w:pPr>
    </w:p>
    <w:p w14:paraId="1B93F0BA" w14:textId="77777777" w:rsidR="00BC19C7" w:rsidRDefault="00BC19C7" w:rsidP="00BC19C7">
      <w:pPr>
        <w:jc w:val="center"/>
        <w:rPr>
          <w:rFonts w:ascii="Arial Black" w:hAnsi="Arial Black"/>
          <w:b/>
        </w:rPr>
      </w:pPr>
    </w:p>
    <w:p w14:paraId="6D267E57" w14:textId="77777777" w:rsidR="00BC19C7" w:rsidRDefault="00BC19C7" w:rsidP="00BC19C7">
      <w:pPr>
        <w:jc w:val="center"/>
        <w:rPr>
          <w:rFonts w:ascii="Arial Black" w:hAnsi="Arial Black"/>
          <w:b/>
        </w:rPr>
      </w:pPr>
    </w:p>
    <w:p w14:paraId="78C9C52A" w14:textId="77777777" w:rsidR="00BC19C7" w:rsidRDefault="00BC19C7" w:rsidP="00BC19C7">
      <w:pPr>
        <w:jc w:val="center"/>
        <w:rPr>
          <w:rFonts w:ascii="Arial Black" w:hAnsi="Arial Black"/>
          <w:b/>
        </w:rPr>
      </w:pPr>
    </w:p>
    <w:p w14:paraId="6F9DDC4F" w14:textId="77777777" w:rsidR="00BC19C7" w:rsidRDefault="00BC19C7" w:rsidP="00BC19C7">
      <w:pPr>
        <w:jc w:val="center"/>
        <w:rPr>
          <w:rFonts w:ascii="Arial Black" w:hAnsi="Arial Black"/>
          <w:b/>
        </w:rPr>
      </w:pPr>
    </w:p>
    <w:p w14:paraId="1619ACE0" w14:textId="77777777" w:rsidR="00BC19C7" w:rsidRDefault="00BC19C7" w:rsidP="00BC19C7">
      <w:pPr>
        <w:jc w:val="center"/>
        <w:rPr>
          <w:rFonts w:ascii="Arial Black" w:hAnsi="Arial Black"/>
          <w:b/>
        </w:rPr>
      </w:pPr>
    </w:p>
    <w:p w14:paraId="7209CFAF" w14:textId="77777777" w:rsidR="00BC19C7" w:rsidRDefault="00BC19C7" w:rsidP="00BC19C7">
      <w:pPr>
        <w:jc w:val="center"/>
        <w:rPr>
          <w:rFonts w:ascii="Arial Black" w:hAnsi="Arial Black"/>
          <w:b/>
        </w:rPr>
      </w:pPr>
    </w:p>
    <w:p w14:paraId="7D716342" w14:textId="77777777" w:rsidR="00BC19C7" w:rsidRDefault="00BC19C7" w:rsidP="00BC19C7">
      <w:pPr>
        <w:jc w:val="center"/>
        <w:rPr>
          <w:rFonts w:ascii="Arial Black" w:hAnsi="Arial Black"/>
          <w:b/>
        </w:rPr>
      </w:pPr>
    </w:p>
    <w:p w14:paraId="01F9D065" w14:textId="77777777" w:rsidR="00BC19C7" w:rsidRDefault="00BC19C7" w:rsidP="00BC19C7">
      <w:pPr>
        <w:jc w:val="center"/>
        <w:rPr>
          <w:rFonts w:ascii="Arial Black" w:hAnsi="Arial Black"/>
          <w:b/>
        </w:rPr>
      </w:pPr>
    </w:p>
    <w:p w14:paraId="3F8BE99C" w14:textId="77777777" w:rsidR="00BC19C7" w:rsidRDefault="00BC19C7" w:rsidP="00C43DA7">
      <w:pPr>
        <w:rPr>
          <w:rFonts w:ascii="Arial Black" w:hAnsi="Arial Black"/>
          <w:b/>
        </w:rPr>
      </w:pPr>
    </w:p>
    <w:p w14:paraId="758DD731" w14:textId="77777777" w:rsidR="00BC19C7" w:rsidRDefault="00BC19C7" w:rsidP="00BC19C7">
      <w:pPr>
        <w:jc w:val="center"/>
        <w:rPr>
          <w:rFonts w:ascii="Arial Black" w:hAnsi="Arial Black"/>
          <w:b/>
        </w:rPr>
      </w:pPr>
    </w:p>
    <w:p w14:paraId="5D85649E" w14:textId="22C30CF1" w:rsidR="00BC19C7" w:rsidRDefault="00C43DA7" w:rsidP="00BC19C7">
      <w:pPr>
        <w:jc w:val="center"/>
        <w:rPr>
          <w:rFonts w:ascii="Arial Black" w:hAnsi="Arial Black"/>
          <w:b/>
        </w:rPr>
      </w:pPr>
      <w:r w:rsidRPr="0067798D">
        <w:rPr>
          <w:noProof/>
          <w:sz w:val="24"/>
          <w:szCs w:val="24"/>
          <w:lang w:eastAsia="pt-BR"/>
        </w:rPr>
        <w:drawing>
          <wp:inline distT="0" distB="0" distL="0" distR="0" wp14:anchorId="2FD43B1D" wp14:editId="7BEC9EE6">
            <wp:extent cx="5396803" cy="1066165"/>
            <wp:effectExtent l="0" t="0" r="0" b="635"/>
            <wp:docPr id="12" name="Imagem 12" descr="cabeçalho oficio"/>
            <wp:cNvGraphicFramePr/>
            <a:graphic xmlns:a="http://schemas.openxmlformats.org/drawingml/2006/main">
              <a:graphicData uri="http://schemas.openxmlformats.org/drawingml/2006/picture">
                <pic:pic xmlns:pic="http://schemas.openxmlformats.org/drawingml/2006/picture">
                  <pic:nvPicPr>
                    <pic:cNvPr id="0" name="Picture 1" descr="cabeçalho oficio"/>
                    <pic:cNvPicPr>
                      <a:picLocks noChangeAspect="1" noChangeArrowheads="1"/>
                    </pic:cNvPicPr>
                  </pic:nvPicPr>
                  <pic:blipFill>
                    <a:blip r:embed="rId9" cstate="print"/>
                    <a:srcRect/>
                    <a:stretch>
                      <a:fillRect/>
                    </a:stretch>
                  </pic:blipFill>
                  <pic:spPr bwMode="auto">
                    <a:xfrm>
                      <a:off x="0" y="0"/>
                      <a:ext cx="5405204" cy="1067825"/>
                    </a:xfrm>
                    <a:prstGeom prst="rect">
                      <a:avLst/>
                    </a:prstGeom>
                    <a:noFill/>
                    <a:ln w="9525">
                      <a:noFill/>
                      <a:miter lim="800000"/>
                      <a:headEnd/>
                      <a:tailEnd/>
                    </a:ln>
                  </pic:spPr>
                </pic:pic>
              </a:graphicData>
            </a:graphic>
          </wp:inline>
        </w:drawing>
      </w:r>
    </w:p>
    <w:p w14:paraId="6171D7F0" w14:textId="77777777" w:rsidR="00BC19C7" w:rsidRDefault="00BC19C7" w:rsidP="00BC19C7">
      <w:pPr>
        <w:jc w:val="center"/>
        <w:rPr>
          <w:rFonts w:ascii="Arial Black" w:hAnsi="Arial Black"/>
          <w:b/>
        </w:rPr>
      </w:pPr>
    </w:p>
    <w:p w14:paraId="67760A85" w14:textId="77777777" w:rsidR="00BC19C7" w:rsidRDefault="00BC19C7" w:rsidP="00BC19C7">
      <w:pPr>
        <w:jc w:val="center"/>
        <w:rPr>
          <w:rFonts w:ascii="Arial Black" w:hAnsi="Arial Black"/>
          <w:b/>
        </w:rPr>
      </w:pPr>
    </w:p>
    <w:p w14:paraId="2E1B5ED8" w14:textId="1586BDA7" w:rsidR="00DD5AF4" w:rsidRPr="00BC19C7" w:rsidRDefault="00BC19C7" w:rsidP="00BC19C7">
      <w:pPr>
        <w:jc w:val="center"/>
        <w:rPr>
          <w:rFonts w:ascii="Arial Black" w:hAnsi="Arial Black"/>
          <w:b/>
        </w:rPr>
      </w:pPr>
      <w:r w:rsidRPr="009D781D">
        <w:rPr>
          <w:rFonts w:ascii="Arial Black" w:hAnsi="Arial Black"/>
          <w:b/>
        </w:rPr>
        <w:t xml:space="preserve">AÇÕES, PROGRAMAS, GASTOS E MEDIDAS ADOTADAS </w:t>
      </w:r>
      <w:r>
        <w:rPr>
          <w:rFonts w:ascii="Arial Black" w:hAnsi="Arial Black"/>
          <w:b/>
        </w:rPr>
        <w:t xml:space="preserve">PELA EDUCAÇÃO DURANTE A </w:t>
      </w:r>
      <w:proofErr w:type="gramStart"/>
      <w:r>
        <w:rPr>
          <w:rFonts w:ascii="Arial Black" w:hAnsi="Arial Black"/>
          <w:b/>
        </w:rPr>
        <w:t>PANDEMIA</w:t>
      </w:r>
      <w:proofErr w:type="gramEnd"/>
    </w:p>
    <w:tbl>
      <w:tblPr>
        <w:tblStyle w:val="Tabelacomgrade"/>
        <w:tblW w:w="15134" w:type="dxa"/>
        <w:tblLook w:val="04A0" w:firstRow="1" w:lastRow="0" w:firstColumn="1" w:lastColumn="0" w:noHBand="0" w:noVBand="1"/>
      </w:tblPr>
      <w:tblGrid>
        <w:gridCol w:w="3510"/>
        <w:gridCol w:w="4536"/>
        <w:gridCol w:w="7088"/>
      </w:tblGrid>
      <w:tr w:rsidR="004675C2" w:rsidRPr="000A3195" w14:paraId="52FCA046" w14:textId="77777777" w:rsidTr="009E1660">
        <w:tc>
          <w:tcPr>
            <w:tcW w:w="3510" w:type="dxa"/>
          </w:tcPr>
          <w:p w14:paraId="1F64BD3D" w14:textId="77777777" w:rsidR="004675C2" w:rsidRPr="007573D0" w:rsidRDefault="004675C2" w:rsidP="009E1660">
            <w:pPr>
              <w:jc w:val="center"/>
              <w:rPr>
                <w:b/>
                <w:bCs/>
              </w:rPr>
            </w:pPr>
            <w:r w:rsidRPr="007573D0">
              <w:rPr>
                <w:b/>
                <w:bCs/>
              </w:rPr>
              <w:t>ITENS DE AVALIAÇÃO</w:t>
            </w:r>
          </w:p>
        </w:tc>
        <w:tc>
          <w:tcPr>
            <w:tcW w:w="4536" w:type="dxa"/>
          </w:tcPr>
          <w:p w14:paraId="76BC9BC2" w14:textId="77777777" w:rsidR="004675C2" w:rsidRPr="007573D0" w:rsidRDefault="004675C2" w:rsidP="009E1660">
            <w:pPr>
              <w:jc w:val="center"/>
              <w:rPr>
                <w:b/>
                <w:bCs/>
              </w:rPr>
            </w:pPr>
            <w:r w:rsidRPr="007573D0">
              <w:rPr>
                <w:b/>
                <w:bCs/>
              </w:rPr>
              <w:t>FUNDAMENTO LEGAL</w:t>
            </w:r>
          </w:p>
        </w:tc>
        <w:tc>
          <w:tcPr>
            <w:tcW w:w="7088" w:type="dxa"/>
          </w:tcPr>
          <w:p w14:paraId="3CB05012" w14:textId="77777777" w:rsidR="004675C2" w:rsidRPr="000A3195" w:rsidRDefault="004675C2" w:rsidP="009E1660">
            <w:pPr>
              <w:jc w:val="center"/>
              <w:rPr>
                <w:b/>
                <w:bCs/>
              </w:rPr>
            </w:pPr>
            <w:r w:rsidRPr="000A3195">
              <w:rPr>
                <w:b/>
                <w:bCs/>
              </w:rPr>
              <w:t>AÇÃO DA SME</w:t>
            </w:r>
          </w:p>
        </w:tc>
      </w:tr>
      <w:tr w:rsidR="004675C2" w:rsidRPr="00844D10" w14:paraId="459B6C14" w14:textId="77777777" w:rsidTr="009E1660">
        <w:tc>
          <w:tcPr>
            <w:tcW w:w="3510" w:type="dxa"/>
          </w:tcPr>
          <w:p w14:paraId="409D802F" w14:textId="5B92652B" w:rsidR="004675C2" w:rsidRPr="00844D10" w:rsidRDefault="004675C2" w:rsidP="004675C2">
            <w:pPr>
              <w:jc w:val="both"/>
              <w:rPr>
                <w:rFonts w:cstheme="minorHAnsi"/>
              </w:rPr>
            </w:pPr>
            <w:r>
              <w:rPr>
                <w:rFonts w:cstheme="minorHAnsi"/>
              </w:rPr>
              <w:t>6.3</w:t>
            </w:r>
            <w:r w:rsidRPr="00844D10">
              <w:rPr>
                <w:rFonts w:cstheme="minorHAnsi"/>
              </w:rPr>
              <w:t>.</w:t>
            </w:r>
            <w:r>
              <w:t xml:space="preserve"> Informações sobre convênios, parcerias, acordos de cooperação, contratações, aditamentos e alterações contratuais, inclusive as ligadas de forma indireta às atividades escolares, tais como equipes de limpeza adicionais para garantir o cumprimento dos protocolos sanitários</w:t>
            </w:r>
            <w:r w:rsidR="001031FB">
              <w:t>.</w:t>
            </w:r>
          </w:p>
        </w:tc>
        <w:tc>
          <w:tcPr>
            <w:tcW w:w="4536" w:type="dxa"/>
          </w:tcPr>
          <w:p w14:paraId="754B7458" w14:textId="77777777" w:rsidR="004675C2" w:rsidRPr="00844D10" w:rsidRDefault="004675C2" w:rsidP="009E1660">
            <w:pPr>
              <w:jc w:val="both"/>
              <w:rPr>
                <w:rFonts w:cstheme="minorHAnsi"/>
              </w:rPr>
            </w:pPr>
            <w:r w:rsidRPr="00844D10">
              <w:rPr>
                <w:rFonts w:cstheme="minorHAnsi"/>
              </w:rPr>
              <w:t>Artigo 3º da Lei Federal nº 12.527, de 2011 (Lei de Acesso à Informação</w:t>
            </w:r>
            <w:proofErr w:type="gramStart"/>
            <w:r w:rsidRPr="00844D10">
              <w:rPr>
                <w:rFonts w:cstheme="minorHAnsi"/>
              </w:rPr>
              <w:t>)</w:t>
            </w:r>
            <w:proofErr w:type="gramEnd"/>
          </w:p>
        </w:tc>
        <w:tc>
          <w:tcPr>
            <w:tcW w:w="7088" w:type="dxa"/>
          </w:tcPr>
          <w:p w14:paraId="12E0D0C3" w14:textId="77777777" w:rsidR="004675C2" w:rsidRPr="00844D10" w:rsidRDefault="004675C2" w:rsidP="009E1660">
            <w:pPr>
              <w:pStyle w:val="Corpodetexto"/>
              <w:ind w:left="284" w:firstLine="541"/>
              <w:jc w:val="both"/>
              <w:rPr>
                <w:rFonts w:asciiTheme="minorHAnsi" w:hAnsiTheme="minorHAnsi" w:cstheme="minorHAnsi"/>
                <w:sz w:val="22"/>
                <w:szCs w:val="22"/>
              </w:rPr>
            </w:pPr>
          </w:p>
          <w:p w14:paraId="324614DF" w14:textId="3567F971" w:rsidR="004675C2" w:rsidRPr="00AE27B4" w:rsidRDefault="00E036E2" w:rsidP="00ED1B6B">
            <w:pPr>
              <w:pStyle w:val="Corpodetexto"/>
              <w:jc w:val="both"/>
              <w:rPr>
                <w:rFonts w:asciiTheme="minorHAnsi" w:hAnsiTheme="minorHAnsi" w:cstheme="minorHAnsi"/>
                <w:sz w:val="22"/>
                <w:szCs w:val="22"/>
              </w:rPr>
            </w:pPr>
            <w:r w:rsidRPr="00AE27B4">
              <w:rPr>
                <w:rFonts w:asciiTheme="minorHAnsi" w:hAnsiTheme="minorHAnsi" w:cstheme="minorHAnsi"/>
                <w:sz w:val="22"/>
                <w:szCs w:val="22"/>
              </w:rPr>
              <w:t>Informamos que</w:t>
            </w:r>
            <w:r w:rsidR="00AE27B4" w:rsidRPr="00AE27B4">
              <w:rPr>
                <w:rFonts w:asciiTheme="minorHAnsi" w:hAnsiTheme="minorHAnsi" w:cstheme="minorHAnsi"/>
                <w:sz w:val="22"/>
                <w:szCs w:val="22"/>
              </w:rPr>
              <w:t>, para garantir o cumprimento dos</w:t>
            </w:r>
            <w:proofErr w:type="gramStart"/>
            <w:r w:rsidR="00AE27B4" w:rsidRPr="00AE27B4">
              <w:rPr>
                <w:rFonts w:asciiTheme="minorHAnsi" w:hAnsiTheme="minorHAnsi" w:cstheme="minorHAnsi"/>
                <w:sz w:val="22"/>
                <w:szCs w:val="22"/>
              </w:rPr>
              <w:t xml:space="preserve">  </w:t>
            </w:r>
            <w:proofErr w:type="gramEnd"/>
            <w:r w:rsidR="00AE27B4" w:rsidRPr="00AE27B4">
              <w:rPr>
                <w:rFonts w:asciiTheme="minorHAnsi" w:hAnsiTheme="minorHAnsi" w:cstheme="minorHAnsi"/>
                <w:sz w:val="22"/>
                <w:szCs w:val="22"/>
              </w:rPr>
              <w:t xml:space="preserve">protocolos sanitários, </w:t>
            </w:r>
            <w:r w:rsidR="006D2D98" w:rsidRPr="00AE27B4">
              <w:rPr>
                <w:rFonts w:asciiTheme="minorHAnsi" w:hAnsiTheme="minorHAnsi" w:cstheme="minorHAnsi"/>
                <w:sz w:val="22"/>
                <w:szCs w:val="22"/>
              </w:rPr>
              <w:t xml:space="preserve"> no período de pandemia</w:t>
            </w:r>
            <w:r w:rsidR="00AE27B4" w:rsidRPr="00AE27B4">
              <w:rPr>
                <w:rFonts w:asciiTheme="minorHAnsi" w:hAnsiTheme="minorHAnsi" w:cstheme="minorHAnsi"/>
                <w:sz w:val="22"/>
                <w:szCs w:val="22"/>
              </w:rPr>
              <w:t>,</w:t>
            </w:r>
            <w:r w:rsidR="006D2D98" w:rsidRPr="00AE27B4">
              <w:rPr>
                <w:rFonts w:asciiTheme="minorHAnsi" w:hAnsiTheme="minorHAnsi" w:cstheme="minorHAnsi"/>
                <w:sz w:val="22"/>
                <w:szCs w:val="22"/>
              </w:rPr>
              <w:t xml:space="preserve"> não houve alte</w:t>
            </w:r>
            <w:r w:rsidR="00ED1B6B" w:rsidRPr="00AE27B4">
              <w:rPr>
                <w:rFonts w:asciiTheme="minorHAnsi" w:hAnsiTheme="minorHAnsi" w:cstheme="minorHAnsi"/>
                <w:sz w:val="22"/>
                <w:szCs w:val="22"/>
              </w:rPr>
              <w:t>ra</w:t>
            </w:r>
            <w:r w:rsidR="00AE27B4" w:rsidRPr="00AE27B4">
              <w:rPr>
                <w:rFonts w:asciiTheme="minorHAnsi" w:hAnsiTheme="minorHAnsi" w:cstheme="minorHAnsi"/>
                <w:sz w:val="22"/>
                <w:szCs w:val="22"/>
              </w:rPr>
              <w:t>ções</w:t>
            </w:r>
            <w:r w:rsidR="00ED1B6B" w:rsidRPr="00AE27B4">
              <w:rPr>
                <w:rFonts w:asciiTheme="minorHAnsi" w:hAnsiTheme="minorHAnsi" w:cstheme="minorHAnsi"/>
                <w:sz w:val="22"/>
                <w:szCs w:val="22"/>
              </w:rPr>
              <w:t xml:space="preserve"> nas </w:t>
            </w:r>
            <w:r w:rsidR="006D2D98" w:rsidRPr="00AE27B4">
              <w:rPr>
                <w:rFonts w:asciiTheme="minorHAnsi" w:hAnsiTheme="minorHAnsi" w:cstheme="minorHAnsi"/>
                <w:sz w:val="22"/>
                <w:szCs w:val="22"/>
              </w:rPr>
              <w:t xml:space="preserve"> modalidade</w:t>
            </w:r>
            <w:r w:rsidR="00AE27B4" w:rsidRPr="00AE27B4">
              <w:rPr>
                <w:rFonts w:asciiTheme="minorHAnsi" w:hAnsiTheme="minorHAnsi" w:cstheme="minorHAnsi"/>
                <w:sz w:val="22"/>
                <w:szCs w:val="22"/>
              </w:rPr>
              <w:t>s</w:t>
            </w:r>
            <w:r w:rsidR="006D2D98" w:rsidRPr="00AE27B4">
              <w:rPr>
                <w:rFonts w:asciiTheme="minorHAnsi" w:hAnsiTheme="minorHAnsi" w:cstheme="minorHAnsi"/>
                <w:sz w:val="22"/>
                <w:szCs w:val="22"/>
              </w:rPr>
              <w:t xml:space="preserve"> de contratos</w:t>
            </w:r>
            <w:r w:rsidR="00ED1B6B" w:rsidRPr="00AE27B4">
              <w:rPr>
                <w:rFonts w:asciiTheme="minorHAnsi" w:hAnsiTheme="minorHAnsi" w:cstheme="minorHAnsi"/>
                <w:sz w:val="22"/>
                <w:szCs w:val="22"/>
              </w:rPr>
              <w:t>, convênios e outros, que visem</w:t>
            </w:r>
            <w:r w:rsidR="006D2D98" w:rsidRPr="00AE27B4">
              <w:rPr>
                <w:rFonts w:asciiTheme="minorHAnsi" w:hAnsiTheme="minorHAnsi" w:cstheme="minorHAnsi"/>
                <w:sz w:val="22"/>
                <w:szCs w:val="22"/>
              </w:rPr>
              <w:t xml:space="preserve"> </w:t>
            </w:r>
            <w:r w:rsidR="00AE27B4" w:rsidRPr="00AE27B4">
              <w:rPr>
                <w:rFonts w:asciiTheme="minorHAnsi" w:hAnsiTheme="minorHAnsi" w:cstheme="minorHAnsi"/>
                <w:sz w:val="22"/>
                <w:szCs w:val="22"/>
              </w:rPr>
              <w:t>a aquisição de mate</w:t>
            </w:r>
            <w:r w:rsidR="006D2D98" w:rsidRPr="00AE27B4">
              <w:rPr>
                <w:rFonts w:asciiTheme="minorHAnsi" w:hAnsiTheme="minorHAnsi" w:cstheme="minorHAnsi"/>
                <w:sz w:val="22"/>
                <w:szCs w:val="22"/>
              </w:rPr>
              <w:t>r</w:t>
            </w:r>
            <w:r w:rsidR="00AE27B4" w:rsidRPr="00AE27B4">
              <w:rPr>
                <w:rFonts w:asciiTheme="minorHAnsi" w:hAnsiTheme="minorHAnsi" w:cstheme="minorHAnsi"/>
                <w:sz w:val="22"/>
                <w:szCs w:val="22"/>
              </w:rPr>
              <w:t>i</w:t>
            </w:r>
            <w:r w:rsidR="006D2D98" w:rsidRPr="00AE27B4">
              <w:rPr>
                <w:rFonts w:asciiTheme="minorHAnsi" w:hAnsiTheme="minorHAnsi" w:cstheme="minorHAnsi"/>
                <w:sz w:val="22"/>
                <w:szCs w:val="22"/>
              </w:rPr>
              <w:t>ais de expediente</w:t>
            </w:r>
            <w:r w:rsidR="00ED1B6B" w:rsidRPr="00AE27B4">
              <w:rPr>
                <w:rFonts w:asciiTheme="minorHAnsi" w:hAnsiTheme="minorHAnsi" w:cstheme="minorHAnsi"/>
                <w:sz w:val="22"/>
                <w:szCs w:val="22"/>
              </w:rPr>
              <w:t xml:space="preserve"> e limpeza, </w:t>
            </w:r>
            <w:r w:rsidR="006D2D98" w:rsidRPr="00AE27B4">
              <w:rPr>
                <w:rFonts w:asciiTheme="minorHAnsi" w:hAnsiTheme="minorHAnsi" w:cstheme="minorHAnsi"/>
                <w:sz w:val="22"/>
                <w:szCs w:val="22"/>
              </w:rPr>
              <w:t>esses estão seguindo os trâmites normais de licitação.</w:t>
            </w:r>
          </w:p>
        </w:tc>
      </w:tr>
    </w:tbl>
    <w:p w14:paraId="389A2D00" w14:textId="77777777" w:rsidR="00BC19C7" w:rsidRDefault="00BC19C7" w:rsidP="00BC19C7">
      <w:pPr>
        <w:jc w:val="center"/>
        <w:rPr>
          <w:rFonts w:ascii="Arial Black" w:hAnsi="Arial Black"/>
          <w:b/>
        </w:rPr>
      </w:pPr>
    </w:p>
    <w:p w14:paraId="0DBD2907" w14:textId="77777777" w:rsidR="00BC19C7" w:rsidRDefault="00BC19C7" w:rsidP="00BC19C7">
      <w:pPr>
        <w:jc w:val="center"/>
        <w:rPr>
          <w:rFonts w:ascii="Arial Black" w:hAnsi="Arial Black"/>
          <w:b/>
        </w:rPr>
      </w:pPr>
    </w:p>
    <w:p w14:paraId="2CDBA4B8" w14:textId="77777777" w:rsidR="00BC19C7" w:rsidRDefault="00BC19C7" w:rsidP="00BC19C7">
      <w:pPr>
        <w:jc w:val="center"/>
        <w:rPr>
          <w:rFonts w:ascii="Arial Black" w:hAnsi="Arial Black"/>
          <w:b/>
        </w:rPr>
      </w:pPr>
    </w:p>
    <w:p w14:paraId="014B0302" w14:textId="77777777" w:rsidR="00BC19C7" w:rsidRDefault="00BC19C7" w:rsidP="00BC19C7">
      <w:pPr>
        <w:jc w:val="center"/>
        <w:rPr>
          <w:rFonts w:ascii="Arial Black" w:hAnsi="Arial Black"/>
          <w:b/>
        </w:rPr>
      </w:pPr>
    </w:p>
    <w:p w14:paraId="35BF273D" w14:textId="77777777" w:rsidR="00BC19C7" w:rsidRDefault="00BC19C7" w:rsidP="00BC19C7">
      <w:pPr>
        <w:jc w:val="center"/>
        <w:rPr>
          <w:rFonts w:ascii="Arial Black" w:hAnsi="Arial Black"/>
          <w:b/>
        </w:rPr>
      </w:pPr>
    </w:p>
    <w:p w14:paraId="367E8595" w14:textId="77777777" w:rsidR="00BC19C7" w:rsidRDefault="00BC19C7" w:rsidP="00BC19C7">
      <w:pPr>
        <w:jc w:val="center"/>
        <w:rPr>
          <w:rFonts w:ascii="Arial Black" w:hAnsi="Arial Black"/>
          <w:b/>
        </w:rPr>
      </w:pPr>
    </w:p>
    <w:p w14:paraId="2ED762DF" w14:textId="77777777" w:rsidR="00BC19C7" w:rsidRDefault="00BC19C7" w:rsidP="00BC19C7">
      <w:pPr>
        <w:jc w:val="center"/>
        <w:rPr>
          <w:rFonts w:ascii="Arial Black" w:hAnsi="Arial Black"/>
          <w:b/>
        </w:rPr>
      </w:pPr>
    </w:p>
    <w:p w14:paraId="17F8D244" w14:textId="77777777" w:rsidR="00BC19C7" w:rsidRDefault="00BC19C7" w:rsidP="00BC19C7">
      <w:pPr>
        <w:jc w:val="center"/>
        <w:rPr>
          <w:rFonts w:ascii="Arial Black" w:hAnsi="Arial Black"/>
          <w:b/>
        </w:rPr>
      </w:pPr>
    </w:p>
    <w:p w14:paraId="217A749F" w14:textId="70FC54C9" w:rsidR="00BC19C7" w:rsidRDefault="00C43DA7" w:rsidP="00C43DA7">
      <w:pPr>
        <w:jc w:val="center"/>
        <w:rPr>
          <w:rFonts w:ascii="Arial Black" w:hAnsi="Arial Black"/>
          <w:b/>
        </w:rPr>
      </w:pPr>
      <w:r w:rsidRPr="0067798D">
        <w:rPr>
          <w:noProof/>
          <w:sz w:val="24"/>
          <w:szCs w:val="24"/>
          <w:lang w:eastAsia="pt-BR"/>
        </w:rPr>
        <w:drawing>
          <wp:inline distT="0" distB="0" distL="0" distR="0" wp14:anchorId="654F7AEE" wp14:editId="352BEBA8">
            <wp:extent cx="5396803" cy="1066165"/>
            <wp:effectExtent l="0" t="0" r="0" b="635"/>
            <wp:docPr id="14" name="Imagem 14" descr="cabeçalho oficio"/>
            <wp:cNvGraphicFramePr/>
            <a:graphic xmlns:a="http://schemas.openxmlformats.org/drawingml/2006/main">
              <a:graphicData uri="http://schemas.openxmlformats.org/drawingml/2006/picture">
                <pic:pic xmlns:pic="http://schemas.openxmlformats.org/drawingml/2006/picture">
                  <pic:nvPicPr>
                    <pic:cNvPr id="0" name="Picture 1" descr="cabeçalho oficio"/>
                    <pic:cNvPicPr>
                      <a:picLocks noChangeAspect="1" noChangeArrowheads="1"/>
                    </pic:cNvPicPr>
                  </pic:nvPicPr>
                  <pic:blipFill>
                    <a:blip r:embed="rId9" cstate="print"/>
                    <a:srcRect/>
                    <a:stretch>
                      <a:fillRect/>
                    </a:stretch>
                  </pic:blipFill>
                  <pic:spPr bwMode="auto">
                    <a:xfrm>
                      <a:off x="0" y="0"/>
                      <a:ext cx="5405204" cy="1067825"/>
                    </a:xfrm>
                    <a:prstGeom prst="rect">
                      <a:avLst/>
                    </a:prstGeom>
                    <a:noFill/>
                    <a:ln w="9525">
                      <a:noFill/>
                      <a:miter lim="800000"/>
                      <a:headEnd/>
                      <a:tailEnd/>
                    </a:ln>
                  </pic:spPr>
                </pic:pic>
              </a:graphicData>
            </a:graphic>
          </wp:inline>
        </w:drawing>
      </w:r>
    </w:p>
    <w:p w14:paraId="1DBCA2E9" w14:textId="77777777" w:rsidR="00BC19C7" w:rsidRDefault="00BC19C7" w:rsidP="00BC19C7">
      <w:pPr>
        <w:jc w:val="center"/>
        <w:rPr>
          <w:rFonts w:ascii="Arial Black" w:hAnsi="Arial Black"/>
          <w:b/>
        </w:rPr>
      </w:pPr>
    </w:p>
    <w:p w14:paraId="257946B4" w14:textId="77777777" w:rsidR="00BC19C7" w:rsidRPr="009D781D" w:rsidRDefault="00BC19C7" w:rsidP="00BC19C7">
      <w:pPr>
        <w:jc w:val="center"/>
        <w:rPr>
          <w:rFonts w:ascii="Arial Black" w:hAnsi="Arial Black"/>
          <w:b/>
        </w:rPr>
      </w:pPr>
      <w:r w:rsidRPr="009D781D">
        <w:rPr>
          <w:rFonts w:ascii="Arial Black" w:hAnsi="Arial Black"/>
          <w:b/>
        </w:rPr>
        <w:t xml:space="preserve">AÇÕES, PROGRAMAS, GASTOS E MEDIDAS ADOTADAS </w:t>
      </w:r>
      <w:r>
        <w:rPr>
          <w:rFonts w:ascii="Arial Black" w:hAnsi="Arial Black"/>
          <w:b/>
        </w:rPr>
        <w:t xml:space="preserve">PELA EDUCAÇÃO DURANTE A </w:t>
      </w:r>
      <w:proofErr w:type="gramStart"/>
      <w:r>
        <w:rPr>
          <w:rFonts w:ascii="Arial Black" w:hAnsi="Arial Black"/>
          <w:b/>
        </w:rPr>
        <w:t>PANDEMIA</w:t>
      </w:r>
      <w:proofErr w:type="gramEnd"/>
    </w:p>
    <w:p w14:paraId="545A1858" w14:textId="77777777" w:rsidR="004675C2" w:rsidRDefault="004675C2" w:rsidP="00DD5AF4">
      <w:pPr>
        <w:jc w:val="center"/>
        <w:rPr>
          <w:rFonts w:cstheme="minorHAnsi"/>
        </w:rPr>
      </w:pPr>
    </w:p>
    <w:tbl>
      <w:tblPr>
        <w:tblStyle w:val="Tabelacomgrade"/>
        <w:tblW w:w="15134" w:type="dxa"/>
        <w:tblLook w:val="04A0" w:firstRow="1" w:lastRow="0" w:firstColumn="1" w:lastColumn="0" w:noHBand="0" w:noVBand="1"/>
      </w:tblPr>
      <w:tblGrid>
        <w:gridCol w:w="3510"/>
        <w:gridCol w:w="4536"/>
        <w:gridCol w:w="7088"/>
      </w:tblGrid>
      <w:tr w:rsidR="004675C2" w:rsidRPr="000A3195" w14:paraId="0ABD12B4" w14:textId="77777777" w:rsidTr="009E1660">
        <w:tc>
          <w:tcPr>
            <w:tcW w:w="3510" w:type="dxa"/>
          </w:tcPr>
          <w:p w14:paraId="3E968AFA" w14:textId="77777777" w:rsidR="004675C2" w:rsidRPr="007573D0" w:rsidRDefault="004675C2" w:rsidP="009E1660">
            <w:pPr>
              <w:jc w:val="center"/>
              <w:rPr>
                <w:b/>
                <w:bCs/>
              </w:rPr>
            </w:pPr>
            <w:r w:rsidRPr="007573D0">
              <w:rPr>
                <w:b/>
                <w:bCs/>
              </w:rPr>
              <w:t>ITENS DE AVALIAÇÃO</w:t>
            </w:r>
          </w:p>
        </w:tc>
        <w:tc>
          <w:tcPr>
            <w:tcW w:w="4536" w:type="dxa"/>
          </w:tcPr>
          <w:p w14:paraId="305E81A5" w14:textId="77777777" w:rsidR="004675C2" w:rsidRPr="007573D0" w:rsidRDefault="004675C2" w:rsidP="009E1660">
            <w:pPr>
              <w:jc w:val="center"/>
              <w:rPr>
                <w:b/>
                <w:bCs/>
              </w:rPr>
            </w:pPr>
            <w:r w:rsidRPr="007573D0">
              <w:rPr>
                <w:b/>
                <w:bCs/>
              </w:rPr>
              <w:t>FUNDAMENTO LEGAL</w:t>
            </w:r>
          </w:p>
        </w:tc>
        <w:tc>
          <w:tcPr>
            <w:tcW w:w="7088" w:type="dxa"/>
          </w:tcPr>
          <w:p w14:paraId="34A07534" w14:textId="77777777" w:rsidR="004675C2" w:rsidRPr="000A3195" w:rsidRDefault="004675C2" w:rsidP="009E1660">
            <w:pPr>
              <w:jc w:val="center"/>
              <w:rPr>
                <w:b/>
                <w:bCs/>
              </w:rPr>
            </w:pPr>
            <w:r w:rsidRPr="000A3195">
              <w:rPr>
                <w:b/>
                <w:bCs/>
              </w:rPr>
              <w:t>AÇÃO DA SME</w:t>
            </w:r>
          </w:p>
        </w:tc>
      </w:tr>
      <w:tr w:rsidR="004675C2" w:rsidRPr="00844D10" w14:paraId="66840046" w14:textId="77777777" w:rsidTr="009E1660">
        <w:tc>
          <w:tcPr>
            <w:tcW w:w="3510" w:type="dxa"/>
          </w:tcPr>
          <w:p w14:paraId="12832975" w14:textId="066E3050" w:rsidR="004675C2" w:rsidRPr="00844D10" w:rsidRDefault="004675C2" w:rsidP="004675C2">
            <w:pPr>
              <w:jc w:val="both"/>
              <w:rPr>
                <w:rFonts w:cstheme="minorHAnsi"/>
              </w:rPr>
            </w:pPr>
            <w:r>
              <w:rPr>
                <w:rFonts w:cstheme="minorHAnsi"/>
              </w:rPr>
              <w:t>6.4</w:t>
            </w:r>
            <w:r w:rsidRPr="00844D10">
              <w:rPr>
                <w:rFonts w:cstheme="minorHAnsi"/>
              </w:rPr>
              <w:t>.</w:t>
            </w:r>
            <w:r>
              <w:t xml:space="preserve"> Informações sobre mudanças na forma de contratação ou na gestão de contratos e compras na área da educação.</w:t>
            </w:r>
          </w:p>
        </w:tc>
        <w:tc>
          <w:tcPr>
            <w:tcW w:w="4536" w:type="dxa"/>
          </w:tcPr>
          <w:p w14:paraId="4CDA2B78" w14:textId="77777777" w:rsidR="004675C2" w:rsidRPr="00844D10" w:rsidRDefault="004675C2" w:rsidP="009E1660">
            <w:pPr>
              <w:jc w:val="both"/>
              <w:rPr>
                <w:rFonts w:cstheme="minorHAnsi"/>
              </w:rPr>
            </w:pPr>
            <w:r w:rsidRPr="00844D10">
              <w:rPr>
                <w:rFonts w:cstheme="minorHAnsi"/>
              </w:rPr>
              <w:t>Artigo 3º da Lei Federal nº 12.527, de 2011 (Lei de Acesso à Informação</w:t>
            </w:r>
            <w:proofErr w:type="gramStart"/>
            <w:r w:rsidRPr="00844D10">
              <w:rPr>
                <w:rFonts w:cstheme="minorHAnsi"/>
              </w:rPr>
              <w:t>)</w:t>
            </w:r>
            <w:proofErr w:type="gramEnd"/>
          </w:p>
        </w:tc>
        <w:tc>
          <w:tcPr>
            <w:tcW w:w="7088" w:type="dxa"/>
          </w:tcPr>
          <w:p w14:paraId="4C4019B8" w14:textId="3610D2B9" w:rsidR="004675C2" w:rsidRPr="00D857A6" w:rsidRDefault="00CF14F2" w:rsidP="00D857A6">
            <w:pPr>
              <w:pStyle w:val="Corpodetexto"/>
              <w:jc w:val="both"/>
              <w:rPr>
                <w:rFonts w:asciiTheme="minorHAnsi" w:hAnsiTheme="minorHAnsi" w:cstheme="minorHAnsi"/>
                <w:sz w:val="22"/>
                <w:szCs w:val="22"/>
              </w:rPr>
            </w:pPr>
            <w:r>
              <w:rPr>
                <w:rFonts w:asciiTheme="minorHAnsi" w:hAnsiTheme="minorHAnsi" w:cstheme="minorHAnsi"/>
                <w:sz w:val="22"/>
                <w:szCs w:val="22"/>
                <w:lang w:val="pt-BR"/>
              </w:rPr>
              <w:t xml:space="preserve">Informamos que </w:t>
            </w:r>
            <w:r>
              <w:rPr>
                <w:rFonts w:asciiTheme="minorHAnsi" w:hAnsiTheme="minorHAnsi" w:cstheme="minorHAnsi"/>
                <w:sz w:val="22"/>
                <w:szCs w:val="22"/>
              </w:rPr>
              <w:t>a</w:t>
            </w:r>
            <w:r w:rsidR="004675C2" w:rsidRPr="00D857A6">
              <w:rPr>
                <w:rFonts w:asciiTheme="minorHAnsi" w:hAnsiTheme="minorHAnsi" w:cstheme="minorHAnsi"/>
                <w:sz w:val="22"/>
                <w:szCs w:val="22"/>
              </w:rPr>
              <w:t xml:space="preserve"> forma </w:t>
            </w:r>
            <w:r>
              <w:rPr>
                <w:rFonts w:asciiTheme="minorHAnsi" w:hAnsiTheme="minorHAnsi" w:cstheme="minorHAnsi"/>
                <w:sz w:val="22"/>
                <w:szCs w:val="22"/>
              </w:rPr>
              <w:t>de contratação</w:t>
            </w:r>
            <w:r w:rsidR="00C622EB">
              <w:rPr>
                <w:rFonts w:asciiTheme="minorHAnsi" w:hAnsiTheme="minorHAnsi" w:cstheme="minorHAnsi"/>
                <w:sz w:val="22"/>
                <w:szCs w:val="22"/>
              </w:rPr>
              <w:t>, contratos e compras na área da educação,</w:t>
            </w:r>
            <w:r w:rsidR="005C359B">
              <w:rPr>
                <w:rFonts w:asciiTheme="minorHAnsi" w:hAnsiTheme="minorHAnsi" w:cstheme="minorHAnsi"/>
                <w:sz w:val="22"/>
                <w:szCs w:val="22"/>
              </w:rPr>
              <w:t xml:space="preserve"> segue os padrões normais de acordo com as</w:t>
            </w:r>
            <w:proofErr w:type="gramStart"/>
            <w:r w:rsidR="005C359B">
              <w:rPr>
                <w:rFonts w:asciiTheme="minorHAnsi" w:hAnsiTheme="minorHAnsi" w:cstheme="minorHAnsi"/>
                <w:sz w:val="22"/>
                <w:szCs w:val="22"/>
              </w:rPr>
              <w:t xml:space="preserve">  </w:t>
            </w:r>
            <w:proofErr w:type="gramEnd"/>
            <w:r w:rsidR="005C359B">
              <w:rPr>
                <w:rFonts w:asciiTheme="minorHAnsi" w:hAnsiTheme="minorHAnsi" w:cstheme="minorHAnsi"/>
                <w:sz w:val="22"/>
                <w:szCs w:val="22"/>
              </w:rPr>
              <w:t>demandas apresentadas no dia a dia</w:t>
            </w:r>
            <w:r>
              <w:rPr>
                <w:rFonts w:asciiTheme="minorHAnsi" w:hAnsiTheme="minorHAnsi" w:cstheme="minorHAnsi"/>
                <w:sz w:val="22"/>
                <w:szCs w:val="22"/>
              </w:rPr>
              <w:t>, considerando agora o</w:t>
            </w:r>
            <w:r w:rsidR="005C359B">
              <w:rPr>
                <w:rFonts w:asciiTheme="minorHAnsi" w:hAnsiTheme="minorHAnsi" w:cstheme="minorHAnsi"/>
                <w:sz w:val="22"/>
                <w:szCs w:val="22"/>
              </w:rPr>
              <w:t xml:space="preserve"> período de pandemia,</w:t>
            </w:r>
            <w:r>
              <w:rPr>
                <w:rFonts w:asciiTheme="minorHAnsi" w:hAnsiTheme="minorHAnsi" w:cstheme="minorHAnsi"/>
                <w:sz w:val="22"/>
                <w:szCs w:val="22"/>
              </w:rPr>
              <w:t xml:space="preserve"> a Secretaria Municipal de Educação, adquire de acordo com a necessidade, </w:t>
            </w:r>
            <w:r w:rsidR="004675C2" w:rsidRPr="00D857A6">
              <w:rPr>
                <w:rFonts w:asciiTheme="minorHAnsi" w:hAnsiTheme="minorHAnsi" w:cstheme="minorHAnsi"/>
                <w:sz w:val="22"/>
                <w:szCs w:val="22"/>
              </w:rPr>
              <w:t>equipament</w:t>
            </w:r>
            <w:r>
              <w:rPr>
                <w:rFonts w:asciiTheme="minorHAnsi" w:hAnsiTheme="minorHAnsi" w:cstheme="minorHAnsi"/>
                <w:sz w:val="22"/>
                <w:szCs w:val="22"/>
              </w:rPr>
              <w:t xml:space="preserve">os ou produtos para o  enfrentamento ao Covid-19 </w:t>
            </w:r>
            <w:r w:rsidR="004675C2" w:rsidRPr="00D857A6">
              <w:rPr>
                <w:rFonts w:asciiTheme="minorHAnsi" w:hAnsiTheme="minorHAnsi" w:cstheme="minorHAnsi"/>
                <w:sz w:val="22"/>
                <w:szCs w:val="22"/>
              </w:rPr>
              <w:t>como</w:t>
            </w:r>
            <w:r>
              <w:rPr>
                <w:rFonts w:asciiTheme="minorHAnsi" w:hAnsiTheme="minorHAnsi" w:cstheme="minorHAnsi"/>
                <w:sz w:val="22"/>
                <w:szCs w:val="22"/>
              </w:rPr>
              <w:t>,</w:t>
            </w:r>
            <w:r w:rsidR="004675C2" w:rsidRPr="00D857A6">
              <w:rPr>
                <w:rFonts w:asciiTheme="minorHAnsi" w:hAnsiTheme="minorHAnsi" w:cstheme="minorHAnsi"/>
                <w:sz w:val="22"/>
                <w:szCs w:val="22"/>
              </w:rPr>
              <w:t xml:space="preserve"> compra de máscaras, álco</w:t>
            </w:r>
            <w:r w:rsidR="00D857A6" w:rsidRPr="00D857A6">
              <w:rPr>
                <w:rFonts w:asciiTheme="minorHAnsi" w:hAnsiTheme="minorHAnsi" w:cstheme="minorHAnsi"/>
                <w:sz w:val="22"/>
                <w:szCs w:val="22"/>
              </w:rPr>
              <w:t>ol gel e lí</w:t>
            </w:r>
            <w:r w:rsidR="004675C2" w:rsidRPr="00D857A6">
              <w:rPr>
                <w:rFonts w:asciiTheme="minorHAnsi" w:hAnsiTheme="minorHAnsi" w:cstheme="minorHAnsi"/>
                <w:sz w:val="22"/>
                <w:szCs w:val="22"/>
              </w:rPr>
              <w:t>quido</w:t>
            </w:r>
            <w:r w:rsidR="005C359B">
              <w:rPr>
                <w:rFonts w:asciiTheme="minorHAnsi" w:hAnsiTheme="minorHAnsi" w:cstheme="minorHAnsi"/>
                <w:sz w:val="22"/>
                <w:szCs w:val="22"/>
              </w:rPr>
              <w:t>, água san</w:t>
            </w:r>
            <w:r>
              <w:rPr>
                <w:rFonts w:asciiTheme="minorHAnsi" w:hAnsiTheme="minorHAnsi" w:cstheme="minorHAnsi"/>
                <w:sz w:val="22"/>
                <w:szCs w:val="22"/>
              </w:rPr>
              <w:t>itária e</w:t>
            </w:r>
            <w:r w:rsidR="005C359B">
              <w:rPr>
                <w:rFonts w:asciiTheme="minorHAnsi" w:hAnsiTheme="minorHAnsi" w:cstheme="minorHAnsi"/>
                <w:sz w:val="22"/>
                <w:szCs w:val="22"/>
              </w:rPr>
              <w:t xml:space="preserve"> luvas</w:t>
            </w:r>
            <w:r>
              <w:rPr>
                <w:rFonts w:asciiTheme="minorHAnsi" w:hAnsiTheme="minorHAnsi" w:cstheme="minorHAnsi"/>
                <w:sz w:val="22"/>
                <w:szCs w:val="22"/>
              </w:rPr>
              <w:t xml:space="preserve"> e outros.</w:t>
            </w:r>
          </w:p>
          <w:p w14:paraId="0838A9A5" w14:textId="77777777" w:rsidR="004675C2" w:rsidRPr="00844D10" w:rsidRDefault="004675C2" w:rsidP="009E1660">
            <w:pPr>
              <w:pStyle w:val="Corpodetexto"/>
              <w:ind w:left="284" w:firstLine="541"/>
              <w:jc w:val="both"/>
              <w:rPr>
                <w:rFonts w:asciiTheme="minorHAnsi" w:hAnsiTheme="minorHAnsi" w:cstheme="minorHAnsi"/>
                <w:sz w:val="22"/>
                <w:szCs w:val="22"/>
              </w:rPr>
            </w:pPr>
          </w:p>
          <w:p w14:paraId="00D0D4E5" w14:textId="77777777" w:rsidR="004675C2" w:rsidRPr="00844D10" w:rsidRDefault="004675C2" w:rsidP="009E1660">
            <w:pPr>
              <w:jc w:val="both"/>
              <w:rPr>
                <w:rFonts w:cstheme="minorHAnsi"/>
              </w:rPr>
            </w:pPr>
          </w:p>
        </w:tc>
      </w:tr>
    </w:tbl>
    <w:p w14:paraId="1FA7B8C5" w14:textId="77777777" w:rsidR="00BC19C7" w:rsidRDefault="00BC19C7" w:rsidP="00BC19C7">
      <w:pPr>
        <w:jc w:val="center"/>
        <w:rPr>
          <w:rFonts w:ascii="Arial Black" w:hAnsi="Arial Black"/>
          <w:b/>
        </w:rPr>
      </w:pPr>
    </w:p>
    <w:p w14:paraId="0068273A" w14:textId="77777777" w:rsidR="00BC19C7" w:rsidRDefault="00BC19C7" w:rsidP="00BC19C7">
      <w:pPr>
        <w:jc w:val="center"/>
        <w:rPr>
          <w:rFonts w:ascii="Arial Black" w:hAnsi="Arial Black"/>
          <w:b/>
        </w:rPr>
      </w:pPr>
    </w:p>
    <w:p w14:paraId="71D8B174" w14:textId="77777777" w:rsidR="00BC19C7" w:rsidRDefault="00BC19C7" w:rsidP="00BC19C7">
      <w:pPr>
        <w:jc w:val="center"/>
        <w:rPr>
          <w:rFonts w:ascii="Arial Black" w:hAnsi="Arial Black"/>
          <w:b/>
        </w:rPr>
      </w:pPr>
    </w:p>
    <w:p w14:paraId="211CAA1A" w14:textId="77777777" w:rsidR="00BC19C7" w:rsidRDefault="00BC19C7" w:rsidP="00BC19C7">
      <w:pPr>
        <w:jc w:val="center"/>
        <w:rPr>
          <w:rFonts w:ascii="Arial Black" w:hAnsi="Arial Black"/>
          <w:b/>
        </w:rPr>
      </w:pPr>
    </w:p>
    <w:p w14:paraId="63B65DC4" w14:textId="77777777" w:rsidR="00BC19C7" w:rsidRDefault="00BC19C7" w:rsidP="00BC19C7">
      <w:pPr>
        <w:jc w:val="center"/>
        <w:rPr>
          <w:rFonts w:ascii="Arial Black" w:hAnsi="Arial Black"/>
          <w:b/>
        </w:rPr>
      </w:pPr>
    </w:p>
    <w:p w14:paraId="66381C7D" w14:textId="77777777" w:rsidR="00BC19C7" w:rsidRDefault="00BC19C7" w:rsidP="00BC19C7">
      <w:pPr>
        <w:jc w:val="center"/>
        <w:rPr>
          <w:rFonts w:ascii="Arial Black" w:hAnsi="Arial Black"/>
          <w:b/>
        </w:rPr>
      </w:pPr>
    </w:p>
    <w:p w14:paraId="11A9E405" w14:textId="77777777" w:rsidR="00BC19C7" w:rsidRDefault="00BC19C7" w:rsidP="00BC19C7">
      <w:pPr>
        <w:jc w:val="center"/>
        <w:rPr>
          <w:rFonts w:ascii="Arial Black" w:hAnsi="Arial Black"/>
          <w:b/>
        </w:rPr>
      </w:pPr>
    </w:p>
    <w:p w14:paraId="3D9D49EA" w14:textId="77777777" w:rsidR="00BC19C7" w:rsidRDefault="00BC19C7" w:rsidP="00BC19C7">
      <w:pPr>
        <w:jc w:val="center"/>
        <w:rPr>
          <w:rFonts w:ascii="Arial Black" w:hAnsi="Arial Black"/>
          <w:b/>
        </w:rPr>
      </w:pPr>
    </w:p>
    <w:p w14:paraId="56297564" w14:textId="77777777" w:rsidR="00BC19C7" w:rsidRDefault="00BC19C7" w:rsidP="00BC19C7">
      <w:pPr>
        <w:jc w:val="center"/>
        <w:rPr>
          <w:rFonts w:ascii="Arial Black" w:hAnsi="Arial Black"/>
          <w:b/>
        </w:rPr>
      </w:pPr>
    </w:p>
    <w:p w14:paraId="4E472F2A" w14:textId="77777777" w:rsidR="00BC19C7" w:rsidRDefault="00BC19C7" w:rsidP="00C43DA7">
      <w:pPr>
        <w:rPr>
          <w:rFonts w:ascii="Arial Black" w:hAnsi="Arial Black"/>
          <w:b/>
        </w:rPr>
      </w:pPr>
    </w:p>
    <w:p w14:paraId="1BE933FA" w14:textId="1B4D8B2C" w:rsidR="00BC19C7" w:rsidRDefault="00C43DA7" w:rsidP="00BC19C7">
      <w:pPr>
        <w:jc w:val="center"/>
        <w:rPr>
          <w:rFonts w:ascii="Arial Black" w:hAnsi="Arial Black"/>
          <w:b/>
        </w:rPr>
      </w:pPr>
      <w:r w:rsidRPr="0067798D">
        <w:rPr>
          <w:noProof/>
          <w:sz w:val="24"/>
          <w:szCs w:val="24"/>
          <w:lang w:eastAsia="pt-BR"/>
        </w:rPr>
        <w:drawing>
          <wp:inline distT="0" distB="0" distL="0" distR="0" wp14:anchorId="08E0DD0C" wp14:editId="358CC278">
            <wp:extent cx="5396803" cy="1066165"/>
            <wp:effectExtent l="0" t="0" r="0" b="635"/>
            <wp:docPr id="15" name="Imagem 15" descr="cabeçalho oficio"/>
            <wp:cNvGraphicFramePr/>
            <a:graphic xmlns:a="http://schemas.openxmlformats.org/drawingml/2006/main">
              <a:graphicData uri="http://schemas.openxmlformats.org/drawingml/2006/picture">
                <pic:pic xmlns:pic="http://schemas.openxmlformats.org/drawingml/2006/picture">
                  <pic:nvPicPr>
                    <pic:cNvPr id="0" name="Picture 1" descr="cabeçalho oficio"/>
                    <pic:cNvPicPr>
                      <a:picLocks noChangeAspect="1" noChangeArrowheads="1"/>
                    </pic:cNvPicPr>
                  </pic:nvPicPr>
                  <pic:blipFill>
                    <a:blip r:embed="rId9" cstate="print"/>
                    <a:srcRect/>
                    <a:stretch>
                      <a:fillRect/>
                    </a:stretch>
                  </pic:blipFill>
                  <pic:spPr bwMode="auto">
                    <a:xfrm>
                      <a:off x="0" y="0"/>
                      <a:ext cx="5405204" cy="1067825"/>
                    </a:xfrm>
                    <a:prstGeom prst="rect">
                      <a:avLst/>
                    </a:prstGeom>
                    <a:noFill/>
                    <a:ln w="9525">
                      <a:noFill/>
                      <a:miter lim="800000"/>
                      <a:headEnd/>
                      <a:tailEnd/>
                    </a:ln>
                  </pic:spPr>
                </pic:pic>
              </a:graphicData>
            </a:graphic>
          </wp:inline>
        </w:drawing>
      </w:r>
    </w:p>
    <w:p w14:paraId="36B589E4" w14:textId="77777777" w:rsidR="00BC19C7" w:rsidRDefault="00BC19C7" w:rsidP="00BC19C7">
      <w:pPr>
        <w:jc w:val="center"/>
        <w:rPr>
          <w:rFonts w:ascii="Arial Black" w:hAnsi="Arial Black"/>
          <w:b/>
        </w:rPr>
      </w:pPr>
    </w:p>
    <w:p w14:paraId="01511BE4" w14:textId="77777777" w:rsidR="00BC19C7" w:rsidRPr="009D781D" w:rsidRDefault="00BC19C7" w:rsidP="00BC19C7">
      <w:pPr>
        <w:jc w:val="center"/>
        <w:rPr>
          <w:rFonts w:ascii="Arial Black" w:hAnsi="Arial Black"/>
          <w:b/>
        </w:rPr>
      </w:pPr>
      <w:r w:rsidRPr="009D781D">
        <w:rPr>
          <w:rFonts w:ascii="Arial Black" w:hAnsi="Arial Black"/>
          <w:b/>
        </w:rPr>
        <w:t xml:space="preserve">AÇÕES, PROGRAMAS, GASTOS E MEDIDAS ADOTADAS </w:t>
      </w:r>
      <w:r>
        <w:rPr>
          <w:rFonts w:ascii="Arial Black" w:hAnsi="Arial Black"/>
          <w:b/>
        </w:rPr>
        <w:t xml:space="preserve">PELA EDUCAÇÃO DURANTE A </w:t>
      </w:r>
      <w:proofErr w:type="gramStart"/>
      <w:r>
        <w:rPr>
          <w:rFonts w:ascii="Arial Black" w:hAnsi="Arial Black"/>
          <w:b/>
        </w:rPr>
        <w:t>PANDEMIA</w:t>
      </w:r>
      <w:proofErr w:type="gramEnd"/>
    </w:p>
    <w:p w14:paraId="7E7D6F93" w14:textId="77777777" w:rsidR="004675C2" w:rsidRDefault="004675C2" w:rsidP="00BC19C7">
      <w:pPr>
        <w:rPr>
          <w:rFonts w:cstheme="minorHAnsi"/>
        </w:rPr>
      </w:pPr>
    </w:p>
    <w:tbl>
      <w:tblPr>
        <w:tblStyle w:val="Tabelacomgrade"/>
        <w:tblW w:w="15134" w:type="dxa"/>
        <w:tblLook w:val="04A0" w:firstRow="1" w:lastRow="0" w:firstColumn="1" w:lastColumn="0" w:noHBand="0" w:noVBand="1"/>
      </w:tblPr>
      <w:tblGrid>
        <w:gridCol w:w="3510"/>
        <w:gridCol w:w="4536"/>
        <w:gridCol w:w="7088"/>
      </w:tblGrid>
      <w:tr w:rsidR="004675C2" w:rsidRPr="000A3195" w14:paraId="7F92C4FC" w14:textId="77777777" w:rsidTr="009E1660">
        <w:tc>
          <w:tcPr>
            <w:tcW w:w="3510" w:type="dxa"/>
          </w:tcPr>
          <w:p w14:paraId="2D2E6758" w14:textId="77777777" w:rsidR="004675C2" w:rsidRPr="007573D0" w:rsidRDefault="004675C2" w:rsidP="009E1660">
            <w:pPr>
              <w:jc w:val="center"/>
              <w:rPr>
                <w:b/>
                <w:bCs/>
              </w:rPr>
            </w:pPr>
            <w:r w:rsidRPr="007573D0">
              <w:rPr>
                <w:b/>
                <w:bCs/>
              </w:rPr>
              <w:t>ITENS DE AVALIAÇÃO</w:t>
            </w:r>
          </w:p>
        </w:tc>
        <w:tc>
          <w:tcPr>
            <w:tcW w:w="4536" w:type="dxa"/>
          </w:tcPr>
          <w:p w14:paraId="683F6811" w14:textId="77777777" w:rsidR="004675C2" w:rsidRPr="007573D0" w:rsidRDefault="004675C2" w:rsidP="009E1660">
            <w:pPr>
              <w:jc w:val="center"/>
              <w:rPr>
                <w:b/>
                <w:bCs/>
              </w:rPr>
            </w:pPr>
            <w:r w:rsidRPr="007573D0">
              <w:rPr>
                <w:b/>
                <w:bCs/>
              </w:rPr>
              <w:t>FUNDAMENTO LEGAL</w:t>
            </w:r>
          </w:p>
        </w:tc>
        <w:tc>
          <w:tcPr>
            <w:tcW w:w="7088" w:type="dxa"/>
          </w:tcPr>
          <w:p w14:paraId="638850DB" w14:textId="77777777" w:rsidR="004675C2" w:rsidRPr="000A3195" w:rsidRDefault="004675C2" w:rsidP="009E1660">
            <w:pPr>
              <w:jc w:val="center"/>
              <w:rPr>
                <w:b/>
                <w:bCs/>
              </w:rPr>
            </w:pPr>
            <w:r w:rsidRPr="000A3195">
              <w:rPr>
                <w:b/>
                <w:bCs/>
              </w:rPr>
              <w:t>AÇÃO DA SME</w:t>
            </w:r>
          </w:p>
        </w:tc>
      </w:tr>
      <w:tr w:rsidR="004675C2" w:rsidRPr="001F0CF8" w14:paraId="1509F7B8" w14:textId="77777777" w:rsidTr="009E1660">
        <w:tc>
          <w:tcPr>
            <w:tcW w:w="3510" w:type="dxa"/>
          </w:tcPr>
          <w:p w14:paraId="3C9BF92C" w14:textId="79581E0D" w:rsidR="004675C2" w:rsidRPr="001F0CF8" w:rsidRDefault="004675C2" w:rsidP="009E1660">
            <w:pPr>
              <w:jc w:val="both"/>
              <w:rPr>
                <w:rFonts w:cstheme="minorHAnsi"/>
              </w:rPr>
            </w:pPr>
            <w:r w:rsidRPr="001F0CF8">
              <w:rPr>
                <w:rFonts w:cstheme="minorHAnsi"/>
              </w:rPr>
              <w:t>6.5 Informações sobre a articulação entre as secretarias da educação e as unidades de planejamento, fazenda e controle interno, considerando, sobretudo, os impactos na arrecadação trazidos pela queda da atividade econômica</w:t>
            </w:r>
            <w:r w:rsidR="00BF1C1B" w:rsidRPr="001F0CF8">
              <w:rPr>
                <w:rFonts w:cstheme="minorHAnsi"/>
              </w:rPr>
              <w:t>.</w:t>
            </w:r>
          </w:p>
        </w:tc>
        <w:tc>
          <w:tcPr>
            <w:tcW w:w="4536" w:type="dxa"/>
          </w:tcPr>
          <w:p w14:paraId="46B2F01D" w14:textId="77777777" w:rsidR="004675C2" w:rsidRPr="001F0CF8" w:rsidRDefault="004675C2" w:rsidP="009E1660">
            <w:pPr>
              <w:jc w:val="both"/>
              <w:rPr>
                <w:rFonts w:cstheme="minorHAnsi"/>
              </w:rPr>
            </w:pPr>
            <w:r w:rsidRPr="001F0CF8">
              <w:rPr>
                <w:rFonts w:cstheme="minorHAnsi"/>
              </w:rPr>
              <w:t>Artigo 3º da Lei Federal nº 12.527, de 2011 (Lei de Acesso à Informação</w:t>
            </w:r>
            <w:proofErr w:type="gramStart"/>
            <w:r w:rsidRPr="001F0CF8">
              <w:rPr>
                <w:rFonts w:cstheme="minorHAnsi"/>
              </w:rPr>
              <w:t>)</w:t>
            </w:r>
            <w:proofErr w:type="gramEnd"/>
          </w:p>
        </w:tc>
        <w:tc>
          <w:tcPr>
            <w:tcW w:w="7088" w:type="dxa"/>
          </w:tcPr>
          <w:p w14:paraId="59B26E49" w14:textId="77777777" w:rsidR="004675C2" w:rsidRPr="001F0CF8" w:rsidRDefault="004675C2" w:rsidP="009E1660">
            <w:pPr>
              <w:pStyle w:val="Corpodetexto"/>
              <w:ind w:left="284" w:firstLine="541"/>
              <w:jc w:val="both"/>
              <w:rPr>
                <w:rFonts w:asciiTheme="minorHAnsi" w:hAnsiTheme="minorHAnsi" w:cstheme="minorHAnsi"/>
                <w:sz w:val="22"/>
                <w:szCs w:val="22"/>
              </w:rPr>
            </w:pPr>
          </w:p>
          <w:p w14:paraId="38E06EDD" w14:textId="4C9CF471" w:rsidR="00CF14F2" w:rsidRPr="001F0CF8" w:rsidRDefault="001F0CF8" w:rsidP="00694AB2">
            <w:pPr>
              <w:pStyle w:val="Corpodetexto"/>
              <w:ind w:left="284" w:firstLine="541"/>
              <w:jc w:val="both"/>
              <w:rPr>
                <w:rFonts w:asciiTheme="minorHAnsi" w:hAnsiTheme="minorHAnsi" w:cstheme="minorHAnsi"/>
                <w:sz w:val="22"/>
                <w:szCs w:val="22"/>
              </w:rPr>
            </w:pPr>
            <w:r w:rsidRPr="001F0CF8">
              <w:rPr>
                <w:rFonts w:asciiTheme="minorHAnsi" w:hAnsiTheme="minorHAnsi" w:cstheme="minorHAnsi"/>
                <w:color w:val="201F1E"/>
                <w:sz w:val="22"/>
                <w:szCs w:val="22"/>
                <w:shd w:val="clear" w:color="auto" w:fill="FFFFFF"/>
              </w:rPr>
              <w:t>A arrecadação da Secretaria Municipal de Educação sofreu grande impacto negativo em virtude de pandemia do Covid19.</w:t>
            </w:r>
            <w:r w:rsidRPr="001F0CF8">
              <w:rPr>
                <w:rFonts w:asciiTheme="minorHAnsi" w:hAnsiTheme="minorHAnsi" w:cstheme="minorHAnsi"/>
                <w:color w:val="201F1E"/>
                <w:sz w:val="22"/>
                <w:szCs w:val="22"/>
              </w:rPr>
              <w:br/>
            </w:r>
            <w:r w:rsidRPr="001F0CF8">
              <w:rPr>
                <w:rFonts w:asciiTheme="minorHAnsi" w:hAnsiTheme="minorHAnsi" w:cstheme="minorHAnsi"/>
                <w:color w:val="201F1E"/>
                <w:sz w:val="22"/>
                <w:szCs w:val="22"/>
                <w:shd w:val="clear" w:color="auto" w:fill="FFFFFF"/>
              </w:rPr>
              <w:t>Diante disso o Departamento de Contabilidade</w:t>
            </w:r>
            <w:r w:rsidR="00FC3538">
              <w:rPr>
                <w:rFonts w:asciiTheme="minorHAnsi" w:hAnsiTheme="minorHAnsi" w:cstheme="minorHAnsi"/>
                <w:color w:val="201F1E"/>
                <w:sz w:val="22"/>
                <w:szCs w:val="22"/>
                <w:shd w:val="clear" w:color="auto" w:fill="FFFFFF"/>
              </w:rPr>
              <w:t>,</w:t>
            </w:r>
            <w:r w:rsidRPr="001F0CF8">
              <w:rPr>
                <w:rFonts w:asciiTheme="minorHAnsi" w:hAnsiTheme="minorHAnsi" w:cstheme="minorHAnsi"/>
                <w:color w:val="201F1E"/>
                <w:sz w:val="22"/>
                <w:szCs w:val="22"/>
                <w:shd w:val="clear" w:color="auto" w:fill="FFFFFF"/>
              </w:rPr>
              <w:t xml:space="preserve"> juntamente com a Secretaria Municipal de Finanças está elaborando relatórios mensais para acompanhar a arrecadação e garantir o pagamento das despesas com pessoal,</w:t>
            </w:r>
            <w:r w:rsidR="00FC3538">
              <w:rPr>
                <w:rFonts w:asciiTheme="minorHAnsi" w:hAnsiTheme="minorHAnsi" w:cstheme="minorHAnsi"/>
                <w:color w:val="201F1E"/>
                <w:sz w:val="22"/>
                <w:szCs w:val="22"/>
                <w:shd w:val="clear" w:color="auto" w:fill="FFFFFF"/>
              </w:rPr>
              <w:t> </w:t>
            </w:r>
            <w:r w:rsidRPr="001F0CF8">
              <w:rPr>
                <w:rFonts w:asciiTheme="minorHAnsi" w:hAnsiTheme="minorHAnsi" w:cstheme="minorHAnsi"/>
                <w:color w:val="201F1E"/>
                <w:sz w:val="22"/>
                <w:szCs w:val="22"/>
                <w:shd w:val="clear" w:color="auto" w:fill="FFFFFF"/>
              </w:rPr>
              <w:t>folha de pagamento e encargos sociais e com as despesas decorrentes.</w:t>
            </w:r>
            <w:r w:rsidRPr="001F0CF8">
              <w:rPr>
                <w:rFonts w:asciiTheme="minorHAnsi" w:hAnsiTheme="minorHAnsi" w:cstheme="minorHAnsi"/>
                <w:color w:val="201F1E"/>
                <w:sz w:val="22"/>
                <w:szCs w:val="22"/>
              </w:rPr>
              <w:br/>
            </w:r>
            <w:r w:rsidRPr="001F0CF8">
              <w:rPr>
                <w:rFonts w:asciiTheme="minorHAnsi" w:hAnsiTheme="minorHAnsi" w:cstheme="minorHAnsi"/>
                <w:color w:val="201F1E"/>
                <w:sz w:val="22"/>
                <w:szCs w:val="22"/>
                <w:shd w:val="clear" w:color="auto" w:fill="FFFFFF"/>
              </w:rPr>
              <w:t>Os novos investimentos foram suspensos até que s</w:t>
            </w:r>
            <w:r w:rsidR="00FC3538">
              <w:rPr>
                <w:rFonts w:asciiTheme="minorHAnsi" w:hAnsiTheme="minorHAnsi" w:cstheme="minorHAnsi"/>
                <w:color w:val="201F1E"/>
                <w:sz w:val="22"/>
                <w:szCs w:val="22"/>
                <w:shd w:val="clear" w:color="auto" w:fill="FFFFFF"/>
              </w:rPr>
              <w:t>e possam ter recursos para</w:t>
            </w:r>
            <w:proofErr w:type="gramStart"/>
            <w:r w:rsidR="00FC3538">
              <w:rPr>
                <w:rFonts w:asciiTheme="minorHAnsi" w:hAnsiTheme="minorHAnsi" w:cstheme="minorHAnsi"/>
                <w:color w:val="201F1E"/>
                <w:sz w:val="22"/>
                <w:szCs w:val="22"/>
                <w:shd w:val="clear" w:color="auto" w:fill="FFFFFF"/>
              </w:rPr>
              <w:t xml:space="preserve"> </w:t>
            </w:r>
            <w:r w:rsidRPr="001F0CF8">
              <w:rPr>
                <w:rFonts w:asciiTheme="minorHAnsi" w:hAnsiTheme="minorHAnsi" w:cstheme="minorHAnsi"/>
                <w:color w:val="201F1E"/>
                <w:sz w:val="22"/>
                <w:szCs w:val="22"/>
                <w:shd w:val="clear" w:color="auto" w:fill="FFFFFF"/>
              </w:rPr>
              <w:t xml:space="preserve"> </w:t>
            </w:r>
            <w:proofErr w:type="gramEnd"/>
            <w:r w:rsidRPr="001F0CF8">
              <w:rPr>
                <w:rFonts w:asciiTheme="minorHAnsi" w:hAnsiTheme="minorHAnsi" w:cstheme="minorHAnsi"/>
                <w:color w:val="201F1E"/>
                <w:sz w:val="22"/>
                <w:szCs w:val="22"/>
                <w:shd w:val="clear" w:color="auto" w:fill="FFFFFF"/>
              </w:rPr>
              <w:t>suprir tais despesas, dando sequência aos investimentos oriundos de convênios estaduais, federais e emendas parlamentares.</w:t>
            </w:r>
            <w:r w:rsidRPr="001F0CF8">
              <w:rPr>
                <w:rFonts w:asciiTheme="minorHAnsi" w:hAnsiTheme="minorHAnsi" w:cstheme="minorHAnsi"/>
                <w:color w:val="201F1E"/>
                <w:sz w:val="22"/>
                <w:szCs w:val="22"/>
              </w:rPr>
              <w:br/>
            </w:r>
            <w:r w:rsidRPr="001F0CF8">
              <w:rPr>
                <w:rFonts w:asciiTheme="minorHAnsi" w:hAnsiTheme="minorHAnsi" w:cstheme="minorHAnsi"/>
                <w:color w:val="201F1E"/>
                <w:sz w:val="22"/>
                <w:szCs w:val="22"/>
                <w:shd w:val="clear" w:color="auto" w:fill="FFFFFF"/>
              </w:rPr>
              <w:t>As emissões de empenho</w:t>
            </w:r>
            <w:r w:rsidR="00FC3538">
              <w:rPr>
                <w:rFonts w:asciiTheme="minorHAnsi" w:hAnsiTheme="minorHAnsi" w:cstheme="minorHAnsi"/>
                <w:color w:val="201F1E"/>
                <w:sz w:val="22"/>
                <w:szCs w:val="22"/>
                <w:shd w:val="clear" w:color="auto" w:fill="FFFFFF"/>
              </w:rPr>
              <w:t>s</w:t>
            </w:r>
            <w:r w:rsidRPr="001F0CF8">
              <w:rPr>
                <w:rFonts w:asciiTheme="minorHAnsi" w:hAnsiTheme="minorHAnsi" w:cstheme="minorHAnsi"/>
                <w:color w:val="201F1E"/>
                <w:sz w:val="22"/>
                <w:szCs w:val="22"/>
                <w:shd w:val="clear" w:color="auto" w:fill="FFFFFF"/>
              </w:rPr>
              <w:t xml:space="preserve"> foram limitadas as despesas relevantes e indispensáveis a manutenção dos prédios escolares e atendimento aos professores, colaboradores e alunos.</w:t>
            </w:r>
            <w:r w:rsidRPr="001F0CF8">
              <w:rPr>
                <w:rFonts w:asciiTheme="minorHAnsi" w:hAnsiTheme="minorHAnsi" w:cstheme="minorHAnsi"/>
                <w:color w:val="201F1E"/>
                <w:sz w:val="22"/>
                <w:szCs w:val="22"/>
              </w:rPr>
              <w:br/>
            </w:r>
            <w:r w:rsidRPr="001F0CF8">
              <w:rPr>
                <w:rFonts w:asciiTheme="minorHAnsi" w:hAnsiTheme="minorHAnsi" w:cstheme="minorHAnsi"/>
                <w:color w:val="201F1E"/>
                <w:sz w:val="22"/>
                <w:szCs w:val="22"/>
                <w:shd w:val="clear" w:color="auto" w:fill="FFFFFF"/>
              </w:rPr>
              <w:t>Informamos que no portal da transparência do Município de Andirá, </w:t>
            </w:r>
            <w:hyperlink r:id="rId10" w:tgtFrame="_blank" w:history="1">
              <w:r w:rsidRPr="001F0CF8">
                <w:rPr>
                  <w:rStyle w:val="Hyperlink"/>
                  <w:rFonts w:asciiTheme="minorHAnsi" w:hAnsiTheme="minorHAnsi" w:cstheme="minorHAnsi"/>
                  <w:sz w:val="22"/>
                  <w:szCs w:val="22"/>
                  <w:bdr w:val="none" w:sz="0" w:space="0" w:color="auto" w:frame="1"/>
                  <w:shd w:val="clear" w:color="auto" w:fill="FFFFFF"/>
                </w:rPr>
                <w:t>http://servicos.andira.pr.gov.br:8081/portaltransparencia/</w:t>
              </w:r>
            </w:hyperlink>
            <w:r w:rsidRPr="001F0CF8">
              <w:rPr>
                <w:rFonts w:asciiTheme="minorHAnsi" w:hAnsiTheme="minorHAnsi" w:cstheme="minorHAnsi"/>
                <w:color w:val="201F1E"/>
                <w:sz w:val="22"/>
                <w:szCs w:val="22"/>
                <w:shd w:val="clear" w:color="auto" w:fill="FFFFFF"/>
              </w:rPr>
              <w:t>, encontra-se uma aba específica para a execução da</w:t>
            </w:r>
            <w:r w:rsidR="00FC3538">
              <w:rPr>
                <w:rFonts w:asciiTheme="minorHAnsi" w:hAnsiTheme="minorHAnsi" w:cstheme="minorHAnsi"/>
                <w:color w:val="201F1E"/>
                <w:sz w:val="22"/>
                <w:szCs w:val="22"/>
                <w:shd w:val="clear" w:color="auto" w:fill="FFFFFF"/>
              </w:rPr>
              <w:t>s</w:t>
            </w:r>
            <w:r w:rsidRPr="001F0CF8">
              <w:rPr>
                <w:rFonts w:asciiTheme="minorHAnsi" w:hAnsiTheme="minorHAnsi" w:cstheme="minorHAnsi"/>
                <w:color w:val="201F1E"/>
                <w:sz w:val="22"/>
                <w:szCs w:val="22"/>
                <w:shd w:val="clear" w:color="auto" w:fill="FFFFFF"/>
              </w:rPr>
              <w:t xml:space="preserve"> receita</w:t>
            </w:r>
            <w:r w:rsidR="00FC3538">
              <w:rPr>
                <w:rFonts w:asciiTheme="minorHAnsi" w:hAnsiTheme="minorHAnsi" w:cstheme="minorHAnsi"/>
                <w:color w:val="201F1E"/>
                <w:sz w:val="22"/>
                <w:szCs w:val="22"/>
                <w:shd w:val="clear" w:color="auto" w:fill="FFFFFF"/>
              </w:rPr>
              <w:t>s</w:t>
            </w:r>
            <w:r w:rsidRPr="001F0CF8">
              <w:rPr>
                <w:rFonts w:asciiTheme="minorHAnsi" w:hAnsiTheme="minorHAnsi" w:cstheme="minorHAnsi"/>
                <w:color w:val="201F1E"/>
                <w:sz w:val="22"/>
                <w:szCs w:val="22"/>
                <w:shd w:val="clear" w:color="auto" w:fill="FFFFFF"/>
              </w:rPr>
              <w:t>, assim como uma aba para a execução da</w:t>
            </w:r>
            <w:r w:rsidR="00FC3538">
              <w:rPr>
                <w:rFonts w:asciiTheme="minorHAnsi" w:hAnsiTheme="minorHAnsi" w:cstheme="minorHAnsi"/>
                <w:color w:val="201F1E"/>
                <w:sz w:val="22"/>
                <w:szCs w:val="22"/>
                <w:shd w:val="clear" w:color="auto" w:fill="FFFFFF"/>
              </w:rPr>
              <w:t>s</w:t>
            </w:r>
            <w:r w:rsidRPr="001F0CF8">
              <w:rPr>
                <w:rFonts w:asciiTheme="minorHAnsi" w:hAnsiTheme="minorHAnsi" w:cstheme="minorHAnsi"/>
                <w:color w:val="201F1E"/>
                <w:sz w:val="22"/>
                <w:szCs w:val="22"/>
                <w:shd w:val="clear" w:color="auto" w:fill="FFFFFF"/>
              </w:rPr>
              <w:t xml:space="preserve"> despesa</w:t>
            </w:r>
            <w:r w:rsidR="00FC3538">
              <w:rPr>
                <w:rFonts w:asciiTheme="minorHAnsi" w:hAnsiTheme="minorHAnsi" w:cstheme="minorHAnsi"/>
                <w:color w:val="201F1E"/>
                <w:sz w:val="22"/>
                <w:szCs w:val="22"/>
                <w:shd w:val="clear" w:color="auto" w:fill="FFFFFF"/>
              </w:rPr>
              <w:t>s</w:t>
            </w:r>
            <w:r w:rsidRPr="001F0CF8">
              <w:rPr>
                <w:rFonts w:asciiTheme="minorHAnsi" w:hAnsiTheme="minorHAnsi" w:cstheme="minorHAnsi"/>
                <w:color w:val="201F1E"/>
                <w:sz w:val="22"/>
                <w:szCs w:val="22"/>
                <w:shd w:val="clear" w:color="auto" w:fill="FFFFFF"/>
              </w:rPr>
              <w:t>, onde const</w:t>
            </w:r>
            <w:r w:rsidR="00FC3538">
              <w:rPr>
                <w:rFonts w:asciiTheme="minorHAnsi" w:hAnsiTheme="minorHAnsi" w:cstheme="minorHAnsi"/>
                <w:color w:val="201F1E"/>
                <w:sz w:val="22"/>
                <w:szCs w:val="22"/>
                <w:shd w:val="clear" w:color="auto" w:fill="FFFFFF"/>
              </w:rPr>
              <w:t>am todos os empenhos, liquidações</w:t>
            </w:r>
            <w:r w:rsidRPr="001F0CF8">
              <w:rPr>
                <w:rFonts w:asciiTheme="minorHAnsi" w:hAnsiTheme="minorHAnsi" w:cstheme="minorHAnsi"/>
                <w:color w:val="201F1E"/>
                <w:sz w:val="22"/>
                <w:szCs w:val="22"/>
                <w:shd w:val="clear" w:color="auto" w:fill="FFFFFF"/>
              </w:rPr>
              <w:t xml:space="preserve"> e pagamento</w:t>
            </w:r>
            <w:r w:rsidR="00FC3538">
              <w:rPr>
                <w:rFonts w:asciiTheme="minorHAnsi" w:hAnsiTheme="minorHAnsi" w:cstheme="minorHAnsi"/>
                <w:color w:val="201F1E"/>
                <w:sz w:val="22"/>
                <w:szCs w:val="22"/>
                <w:shd w:val="clear" w:color="auto" w:fill="FFFFFF"/>
              </w:rPr>
              <w:t>s</w:t>
            </w:r>
            <w:r w:rsidRPr="001F0CF8">
              <w:rPr>
                <w:rFonts w:asciiTheme="minorHAnsi" w:hAnsiTheme="minorHAnsi" w:cstheme="minorHAnsi"/>
                <w:color w:val="201F1E"/>
                <w:sz w:val="22"/>
                <w:szCs w:val="22"/>
                <w:shd w:val="clear" w:color="auto" w:fill="FFFFFF"/>
              </w:rPr>
              <w:t>, juntamente com as notas fiscais.</w:t>
            </w:r>
          </w:p>
        </w:tc>
      </w:tr>
    </w:tbl>
    <w:p w14:paraId="3A7102BE" w14:textId="77777777" w:rsidR="004675C2" w:rsidRPr="001F0CF8" w:rsidRDefault="004675C2" w:rsidP="004675C2">
      <w:pPr>
        <w:jc w:val="center"/>
        <w:rPr>
          <w:rFonts w:cstheme="minorHAnsi"/>
        </w:rPr>
      </w:pPr>
    </w:p>
    <w:p w14:paraId="7EDB8918" w14:textId="77777777" w:rsidR="00152596" w:rsidRDefault="00152596" w:rsidP="00C43DA7">
      <w:pPr>
        <w:rPr>
          <w:noProof/>
          <w:sz w:val="24"/>
          <w:szCs w:val="24"/>
          <w:lang w:eastAsia="pt-BR"/>
        </w:rPr>
      </w:pPr>
    </w:p>
    <w:p w14:paraId="472761E4" w14:textId="77777777" w:rsidR="00152596" w:rsidRDefault="00152596" w:rsidP="00594D16">
      <w:pPr>
        <w:jc w:val="center"/>
        <w:rPr>
          <w:noProof/>
          <w:sz w:val="24"/>
          <w:szCs w:val="24"/>
          <w:lang w:eastAsia="pt-BR"/>
        </w:rPr>
      </w:pPr>
    </w:p>
    <w:p w14:paraId="4CE3518D" w14:textId="77777777" w:rsidR="00594D16" w:rsidRDefault="00594D16" w:rsidP="00594D16">
      <w:pPr>
        <w:jc w:val="center"/>
      </w:pPr>
      <w:r w:rsidRPr="0067798D">
        <w:rPr>
          <w:noProof/>
          <w:sz w:val="24"/>
          <w:szCs w:val="24"/>
          <w:lang w:eastAsia="pt-BR"/>
        </w:rPr>
        <w:drawing>
          <wp:inline distT="0" distB="0" distL="0" distR="0" wp14:anchorId="11820CF0" wp14:editId="45371294">
            <wp:extent cx="5396803" cy="1066165"/>
            <wp:effectExtent l="0" t="0" r="0" b="635"/>
            <wp:docPr id="2" name="Imagem 2" descr="cabeçalho oficio"/>
            <wp:cNvGraphicFramePr/>
            <a:graphic xmlns:a="http://schemas.openxmlformats.org/drawingml/2006/main">
              <a:graphicData uri="http://schemas.openxmlformats.org/drawingml/2006/picture">
                <pic:pic xmlns:pic="http://schemas.openxmlformats.org/drawingml/2006/picture">
                  <pic:nvPicPr>
                    <pic:cNvPr id="0" name="Picture 1" descr="cabeçalho oficio"/>
                    <pic:cNvPicPr>
                      <a:picLocks noChangeAspect="1" noChangeArrowheads="1"/>
                    </pic:cNvPicPr>
                  </pic:nvPicPr>
                  <pic:blipFill>
                    <a:blip r:embed="rId9" cstate="print"/>
                    <a:srcRect/>
                    <a:stretch>
                      <a:fillRect/>
                    </a:stretch>
                  </pic:blipFill>
                  <pic:spPr bwMode="auto">
                    <a:xfrm>
                      <a:off x="0" y="0"/>
                      <a:ext cx="5405204" cy="1067825"/>
                    </a:xfrm>
                    <a:prstGeom prst="rect">
                      <a:avLst/>
                    </a:prstGeom>
                    <a:noFill/>
                    <a:ln w="9525">
                      <a:noFill/>
                      <a:miter lim="800000"/>
                      <a:headEnd/>
                      <a:tailEnd/>
                    </a:ln>
                  </pic:spPr>
                </pic:pic>
              </a:graphicData>
            </a:graphic>
          </wp:inline>
        </w:drawing>
      </w:r>
    </w:p>
    <w:p w14:paraId="47BC7360" w14:textId="77777777" w:rsidR="00594D16" w:rsidRPr="00954CBA" w:rsidRDefault="00594D16" w:rsidP="00594D16">
      <w:pPr>
        <w:jc w:val="center"/>
        <w:rPr>
          <w:rFonts w:ascii="Arial Black" w:hAnsi="Arial Black"/>
        </w:rPr>
      </w:pPr>
      <w:r w:rsidRPr="00954CBA">
        <w:rPr>
          <w:rFonts w:ascii="Arial Black" w:hAnsi="Arial Black"/>
        </w:rPr>
        <w:t>AÇÕES, PROGRAMAS, GASTOS E MEDIDAS ADOTADAS PELA EDUCAÇÃO DURANTE A PANDEMIA</w:t>
      </w:r>
    </w:p>
    <w:tbl>
      <w:tblPr>
        <w:tblStyle w:val="Tabelacomgrade"/>
        <w:tblW w:w="14992" w:type="dxa"/>
        <w:tblLook w:val="04A0" w:firstRow="1" w:lastRow="0" w:firstColumn="1" w:lastColumn="0" w:noHBand="0" w:noVBand="1"/>
      </w:tblPr>
      <w:tblGrid>
        <w:gridCol w:w="3510"/>
        <w:gridCol w:w="4395"/>
        <w:gridCol w:w="7087"/>
      </w:tblGrid>
      <w:tr w:rsidR="00594D16" w14:paraId="71E2BC7A" w14:textId="77777777" w:rsidTr="005F0954">
        <w:tc>
          <w:tcPr>
            <w:tcW w:w="3510" w:type="dxa"/>
          </w:tcPr>
          <w:p w14:paraId="23A30BF5" w14:textId="77777777" w:rsidR="00594D16" w:rsidRPr="00C7058B" w:rsidRDefault="00594D16" w:rsidP="008633B5">
            <w:pPr>
              <w:jc w:val="center"/>
              <w:rPr>
                <w:b/>
              </w:rPr>
            </w:pPr>
            <w:r w:rsidRPr="00C7058B">
              <w:rPr>
                <w:b/>
              </w:rPr>
              <w:t>ITENS DE AVALIAÇÃO</w:t>
            </w:r>
          </w:p>
        </w:tc>
        <w:tc>
          <w:tcPr>
            <w:tcW w:w="4395" w:type="dxa"/>
          </w:tcPr>
          <w:p w14:paraId="410E86ED" w14:textId="77777777" w:rsidR="00594D16" w:rsidRPr="00C7058B" w:rsidRDefault="00594D16" w:rsidP="008633B5">
            <w:pPr>
              <w:jc w:val="center"/>
              <w:rPr>
                <w:b/>
              </w:rPr>
            </w:pPr>
            <w:r w:rsidRPr="00C7058B">
              <w:rPr>
                <w:b/>
              </w:rPr>
              <w:t>FUNDAMENTO LEGAL</w:t>
            </w:r>
          </w:p>
        </w:tc>
        <w:tc>
          <w:tcPr>
            <w:tcW w:w="7087" w:type="dxa"/>
          </w:tcPr>
          <w:p w14:paraId="655B1287" w14:textId="77777777" w:rsidR="00594D16" w:rsidRPr="00C7058B" w:rsidRDefault="00594D16" w:rsidP="008633B5">
            <w:pPr>
              <w:jc w:val="center"/>
              <w:rPr>
                <w:b/>
              </w:rPr>
            </w:pPr>
            <w:r w:rsidRPr="00C7058B">
              <w:rPr>
                <w:b/>
              </w:rPr>
              <w:t>AÇÃO DA SME</w:t>
            </w:r>
          </w:p>
        </w:tc>
      </w:tr>
      <w:tr w:rsidR="00594D16" w14:paraId="5D8FBAA4" w14:textId="77777777" w:rsidTr="005F0954">
        <w:tc>
          <w:tcPr>
            <w:tcW w:w="3510" w:type="dxa"/>
          </w:tcPr>
          <w:p w14:paraId="226582B1" w14:textId="77777777" w:rsidR="00594D16" w:rsidRPr="00844D10" w:rsidRDefault="00594D16" w:rsidP="00844D10">
            <w:pPr>
              <w:jc w:val="both"/>
              <w:rPr>
                <w:rFonts w:cstheme="minorHAnsi"/>
              </w:rPr>
            </w:pPr>
            <w:r w:rsidRPr="00844D10">
              <w:rPr>
                <w:rFonts w:cstheme="minorHAnsi"/>
              </w:rPr>
              <w:t>6.6 Informações sobre medidas adotadas em relação à alimentação escolar, tais como distribuição de alimentos aos pais ou responsáveis dos estudantes, uso de vouchers ou outras; critérios para essa entrega, no caso de a mesma não ser universal; formas de realização dos cadastros dos estudantes beneficiados; e monitoramento de tais medidas</w:t>
            </w:r>
          </w:p>
        </w:tc>
        <w:tc>
          <w:tcPr>
            <w:tcW w:w="4395" w:type="dxa"/>
          </w:tcPr>
          <w:p w14:paraId="2B538935" w14:textId="77777777" w:rsidR="00594D16" w:rsidRPr="00844D10" w:rsidRDefault="006D265A" w:rsidP="00844D10">
            <w:pPr>
              <w:jc w:val="both"/>
              <w:rPr>
                <w:rFonts w:cstheme="minorHAnsi"/>
              </w:rPr>
            </w:pPr>
            <w:r w:rsidRPr="00844D10">
              <w:rPr>
                <w:rFonts w:cstheme="minorHAnsi"/>
              </w:rPr>
              <w:t>Artigo 3º da Lei Federal nº 12.527, de 2011 (Lei de Acesso à Informação)</w:t>
            </w:r>
          </w:p>
        </w:tc>
        <w:tc>
          <w:tcPr>
            <w:tcW w:w="7087" w:type="dxa"/>
          </w:tcPr>
          <w:p w14:paraId="3EC385FA" w14:textId="77777777" w:rsidR="006D265A" w:rsidRPr="00844D10" w:rsidRDefault="006D265A" w:rsidP="007573D0">
            <w:pPr>
              <w:jc w:val="both"/>
              <w:rPr>
                <w:rFonts w:cstheme="minorHAnsi"/>
              </w:rPr>
            </w:pPr>
            <w:r w:rsidRPr="00844D10">
              <w:rPr>
                <w:rFonts w:cstheme="minorHAnsi"/>
              </w:rPr>
              <w:t>Informamos que, desde o início da suspensão das aulas, conforme Decreto</w:t>
            </w:r>
          </w:p>
          <w:p w14:paraId="36EC134E" w14:textId="797FA2DE" w:rsidR="006D265A" w:rsidRPr="00844D10" w:rsidRDefault="006D265A" w:rsidP="007573D0">
            <w:pPr>
              <w:jc w:val="both"/>
              <w:rPr>
                <w:rFonts w:cstheme="minorHAnsi"/>
              </w:rPr>
            </w:pPr>
            <w:r w:rsidRPr="00844D10">
              <w:rPr>
                <w:rFonts w:cstheme="minorHAnsi"/>
              </w:rPr>
              <w:t xml:space="preserve">Municipal </w:t>
            </w:r>
            <w:r w:rsidR="00E82DD3" w:rsidRPr="00844D10">
              <w:rPr>
                <w:rFonts w:cstheme="minorHAnsi"/>
              </w:rPr>
              <w:t xml:space="preserve">8.815 de 18 de março de </w:t>
            </w:r>
            <w:r w:rsidRPr="00844D10">
              <w:rPr>
                <w:rFonts w:cstheme="minorHAnsi"/>
              </w:rPr>
              <w:t>2020, foram recolhidos alimentos estocados nas unidades</w:t>
            </w:r>
            <w:r w:rsidR="007B46C9">
              <w:rPr>
                <w:rFonts w:cstheme="minorHAnsi"/>
              </w:rPr>
              <w:t xml:space="preserve"> </w:t>
            </w:r>
            <w:r w:rsidRPr="00844D10">
              <w:rPr>
                <w:rFonts w:cstheme="minorHAnsi"/>
              </w:rPr>
              <w:t xml:space="preserve">escolares que possuíam data de validade próxima </w:t>
            </w:r>
            <w:r w:rsidR="00954CBA" w:rsidRPr="00844D10">
              <w:rPr>
                <w:rFonts w:cstheme="minorHAnsi"/>
              </w:rPr>
              <w:t xml:space="preserve"> ao vencimento </w:t>
            </w:r>
            <w:r w:rsidRPr="00844D10">
              <w:rPr>
                <w:rFonts w:cstheme="minorHAnsi"/>
              </w:rPr>
              <w:t>e foram encaminhados à</w:t>
            </w:r>
            <w:r w:rsidR="007B46C9">
              <w:rPr>
                <w:rFonts w:cstheme="minorHAnsi"/>
              </w:rPr>
              <w:t xml:space="preserve"> </w:t>
            </w:r>
            <w:r w:rsidRPr="00844D10">
              <w:rPr>
                <w:rFonts w:cstheme="minorHAnsi"/>
              </w:rPr>
              <w:t>Secretaria Munic</w:t>
            </w:r>
            <w:r w:rsidR="00E82DD3" w:rsidRPr="00844D10">
              <w:rPr>
                <w:rFonts w:cstheme="minorHAnsi"/>
              </w:rPr>
              <w:t xml:space="preserve">ipal de Assistência Social, </w:t>
            </w:r>
            <w:r w:rsidRPr="00844D10">
              <w:rPr>
                <w:rFonts w:cstheme="minorHAnsi"/>
              </w:rPr>
              <w:t xml:space="preserve"> para comporem cestas</w:t>
            </w:r>
            <w:r w:rsidR="007B46C9">
              <w:rPr>
                <w:rFonts w:cstheme="minorHAnsi"/>
              </w:rPr>
              <w:t xml:space="preserve"> </w:t>
            </w:r>
            <w:r w:rsidRPr="00844D10">
              <w:rPr>
                <w:rFonts w:cstheme="minorHAnsi"/>
              </w:rPr>
              <w:t>básicas que foram distribuídas às famílias inscritas no Programa Bolsa</w:t>
            </w:r>
            <w:r w:rsidR="007B46C9">
              <w:rPr>
                <w:rFonts w:cstheme="minorHAnsi"/>
              </w:rPr>
              <w:t xml:space="preserve"> </w:t>
            </w:r>
            <w:r w:rsidRPr="00844D10">
              <w:rPr>
                <w:rFonts w:cstheme="minorHAnsi"/>
              </w:rPr>
              <w:t>Família e aquelas em situação de vulnerabilidade social em decorrência da</w:t>
            </w:r>
            <w:r w:rsidR="007B46C9">
              <w:rPr>
                <w:rFonts w:cstheme="minorHAnsi"/>
              </w:rPr>
              <w:t xml:space="preserve"> </w:t>
            </w:r>
            <w:r w:rsidRPr="00844D10">
              <w:rPr>
                <w:rFonts w:cstheme="minorHAnsi"/>
              </w:rPr>
              <w:t>pandemia, incluindo aqui as famílias dos alunos matriculados na rede municipal de ensino que se encontram em tal situação.</w:t>
            </w:r>
            <w:r w:rsidR="007B46C9">
              <w:rPr>
                <w:rFonts w:cstheme="minorHAnsi"/>
              </w:rPr>
              <w:t xml:space="preserve"> </w:t>
            </w:r>
            <w:r w:rsidRPr="00844D10">
              <w:rPr>
                <w:rFonts w:cstheme="minorHAnsi"/>
              </w:rPr>
              <w:t>A entrega foi realizada na residência dos alunos por meio de uma equipe</w:t>
            </w:r>
            <w:r w:rsidR="007B46C9">
              <w:rPr>
                <w:rFonts w:cstheme="minorHAnsi"/>
              </w:rPr>
              <w:t xml:space="preserve"> </w:t>
            </w:r>
            <w:r w:rsidRPr="00844D10">
              <w:rPr>
                <w:rFonts w:cstheme="minorHAnsi"/>
              </w:rPr>
              <w:t>da Secretaria Municipal de Educa</w:t>
            </w:r>
            <w:r w:rsidR="00E82DD3" w:rsidRPr="00844D10">
              <w:rPr>
                <w:rFonts w:cstheme="minorHAnsi"/>
              </w:rPr>
              <w:t>ção, atendendo em torno de</w:t>
            </w:r>
            <w:r w:rsidR="00954CBA" w:rsidRPr="00844D10">
              <w:rPr>
                <w:rFonts w:cstheme="minorHAnsi"/>
              </w:rPr>
              <w:t xml:space="preserve"> </w:t>
            </w:r>
            <w:r w:rsidR="00E82DD3" w:rsidRPr="00844D10">
              <w:rPr>
                <w:rFonts w:cstheme="minorHAnsi"/>
              </w:rPr>
              <w:t>257</w:t>
            </w:r>
            <w:r w:rsidRPr="00844D10">
              <w:rPr>
                <w:rFonts w:cstheme="minorHAnsi"/>
              </w:rPr>
              <w:t xml:space="preserve"> famílias por meio destas cestas básicas.</w:t>
            </w:r>
            <w:r w:rsidR="007B46C9">
              <w:rPr>
                <w:rFonts w:cstheme="minorHAnsi"/>
              </w:rPr>
              <w:t xml:space="preserve"> </w:t>
            </w:r>
            <w:r w:rsidR="00E82DD3" w:rsidRPr="00844D10">
              <w:rPr>
                <w:rFonts w:cstheme="minorHAnsi"/>
              </w:rPr>
              <w:t>No dia 25 de março</w:t>
            </w:r>
            <w:r w:rsidRPr="00844D10">
              <w:rPr>
                <w:rFonts w:cstheme="minorHAnsi"/>
              </w:rPr>
              <w:t xml:space="preserve"> do corrente </w:t>
            </w:r>
            <w:r w:rsidR="00E82DD3" w:rsidRPr="00844D10">
              <w:rPr>
                <w:rFonts w:cstheme="minorHAnsi"/>
              </w:rPr>
              <w:t xml:space="preserve">ano </w:t>
            </w:r>
            <w:r w:rsidRPr="00844D10">
              <w:rPr>
                <w:rFonts w:cstheme="minorHAnsi"/>
              </w:rPr>
              <w:t>foi realizada a primeira</w:t>
            </w:r>
            <w:r w:rsidR="007B46C9">
              <w:rPr>
                <w:rFonts w:cstheme="minorHAnsi"/>
              </w:rPr>
              <w:t xml:space="preserve"> </w:t>
            </w:r>
            <w:r w:rsidRPr="00844D10">
              <w:rPr>
                <w:rFonts w:cstheme="minorHAnsi"/>
              </w:rPr>
              <w:t>distribuição dos alimentos destinados à alimentação escolar aos alunos da</w:t>
            </w:r>
            <w:r w:rsidR="007B46C9">
              <w:rPr>
                <w:rFonts w:cstheme="minorHAnsi"/>
              </w:rPr>
              <w:t xml:space="preserve"> </w:t>
            </w:r>
            <w:r w:rsidRPr="00844D10">
              <w:rPr>
                <w:rFonts w:cstheme="minorHAnsi"/>
              </w:rPr>
              <w:t>rede municipal de ensino</w:t>
            </w:r>
            <w:r w:rsidR="00954CBA" w:rsidRPr="00844D10">
              <w:rPr>
                <w:rFonts w:cstheme="minorHAnsi"/>
              </w:rPr>
              <w:t>,</w:t>
            </w:r>
            <w:r w:rsidRPr="00844D10">
              <w:rPr>
                <w:rFonts w:cstheme="minorHAnsi"/>
              </w:rPr>
              <w:t xml:space="preserve"> por meio de kits que foram confeccionados utilizando os alimentos estocados nas unidades escolares, no almoxarifado</w:t>
            </w:r>
            <w:r w:rsidR="007B46C9">
              <w:rPr>
                <w:rFonts w:cstheme="minorHAnsi"/>
              </w:rPr>
              <w:t xml:space="preserve"> </w:t>
            </w:r>
            <w:r w:rsidRPr="00844D10">
              <w:rPr>
                <w:rFonts w:cstheme="minorHAnsi"/>
              </w:rPr>
              <w:t xml:space="preserve">central bem como alguns itens adquiridos da Agricultura Familiar. </w:t>
            </w:r>
            <w:r w:rsidR="00B21721">
              <w:rPr>
                <w:rFonts w:cstheme="minorHAnsi"/>
              </w:rPr>
              <w:t>Neste dia, f</w:t>
            </w:r>
            <w:r w:rsidRPr="00844D10">
              <w:rPr>
                <w:rFonts w:cstheme="minorHAnsi"/>
              </w:rPr>
              <w:t>oram</w:t>
            </w:r>
            <w:r w:rsidR="007B46C9">
              <w:rPr>
                <w:rFonts w:cstheme="minorHAnsi"/>
              </w:rPr>
              <w:t xml:space="preserve"> </w:t>
            </w:r>
            <w:r w:rsidR="00E82DD3" w:rsidRPr="00844D10">
              <w:rPr>
                <w:rFonts w:cstheme="minorHAnsi"/>
              </w:rPr>
              <w:t>distribuídos em torno de 80</w:t>
            </w:r>
            <w:r w:rsidR="009210B3" w:rsidRPr="00844D10">
              <w:rPr>
                <w:rFonts w:cstheme="minorHAnsi"/>
              </w:rPr>
              <w:t xml:space="preserve"> kits,</w:t>
            </w:r>
            <w:r w:rsidRPr="00844D10">
              <w:rPr>
                <w:rFonts w:cstheme="minorHAnsi"/>
              </w:rPr>
              <w:t xml:space="preserve"> contemplando especialmente os alunos em situação de vulnerabilidade, sem deixar de atender</w:t>
            </w:r>
            <w:r w:rsidR="007573D0">
              <w:rPr>
                <w:rFonts w:cstheme="minorHAnsi"/>
              </w:rPr>
              <w:t xml:space="preserve"> </w:t>
            </w:r>
            <w:r w:rsidRPr="00844D10">
              <w:rPr>
                <w:rFonts w:cstheme="minorHAnsi"/>
              </w:rPr>
              <w:t>aquele aluno que, mesmo não estando nesta situação, tenha solicitado.</w:t>
            </w:r>
            <w:r w:rsidR="00CB715B">
              <w:rPr>
                <w:rFonts w:cstheme="minorHAnsi"/>
              </w:rPr>
              <w:t xml:space="preserve"> A quantidade de kits vem aumentando de acordo com a solicitação das famílias.</w:t>
            </w:r>
            <w:bookmarkStart w:id="0" w:name="_GoBack"/>
            <w:bookmarkEnd w:id="0"/>
          </w:p>
          <w:p w14:paraId="2AB3E15D" w14:textId="6FE8BAC9" w:rsidR="006D265A" w:rsidRPr="00844D10" w:rsidRDefault="006D265A" w:rsidP="007573D0">
            <w:pPr>
              <w:jc w:val="both"/>
              <w:rPr>
                <w:rFonts w:cstheme="minorHAnsi"/>
              </w:rPr>
            </w:pPr>
            <w:r w:rsidRPr="00844D10">
              <w:rPr>
                <w:rFonts w:cstheme="minorHAnsi"/>
              </w:rPr>
              <w:t>Todo o processo de entrega</w:t>
            </w:r>
            <w:r w:rsidR="007573D0">
              <w:rPr>
                <w:rFonts w:cstheme="minorHAnsi"/>
              </w:rPr>
              <w:t xml:space="preserve"> </w:t>
            </w:r>
            <w:r w:rsidRPr="00844D10">
              <w:rPr>
                <w:rFonts w:cstheme="minorHAnsi"/>
              </w:rPr>
              <w:t>dos kit</w:t>
            </w:r>
            <w:r w:rsidR="009210B3" w:rsidRPr="00844D10">
              <w:rPr>
                <w:rFonts w:cstheme="minorHAnsi"/>
              </w:rPr>
              <w:t>s seguiu</w:t>
            </w:r>
            <w:proofErr w:type="gramStart"/>
            <w:r w:rsidR="009210B3" w:rsidRPr="00844D10">
              <w:rPr>
                <w:rFonts w:cstheme="minorHAnsi"/>
              </w:rPr>
              <w:t xml:space="preserve"> </w:t>
            </w:r>
            <w:r w:rsidRPr="00844D10">
              <w:rPr>
                <w:rFonts w:cstheme="minorHAnsi"/>
              </w:rPr>
              <w:t xml:space="preserve"> </w:t>
            </w:r>
            <w:proofErr w:type="gramEnd"/>
            <w:r w:rsidRPr="00844D10">
              <w:rPr>
                <w:rFonts w:cstheme="minorHAnsi"/>
              </w:rPr>
              <w:t>protocolos de recebimento assinado pelos pais ou responsáveis pelos alunos.</w:t>
            </w:r>
          </w:p>
          <w:p w14:paraId="51D966EE" w14:textId="77777777" w:rsidR="006D265A" w:rsidRPr="00844D10" w:rsidRDefault="006D265A" w:rsidP="007573D0">
            <w:pPr>
              <w:jc w:val="both"/>
              <w:rPr>
                <w:rFonts w:cstheme="minorHAnsi"/>
              </w:rPr>
            </w:pPr>
            <w:r w:rsidRPr="00844D10">
              <w:rPr>
                <w:rFonts w:cstheme="minorHAnsi"/>
              </w:rPr>
              <w:t>Todas as medidas referentes à alimentação escolar foram discutidas e realizadas de pleno conhecimento e acordo com o Conselho de Alimentação</w:t>
            </w:r>
          </w:p>
          <w:p w14:paraId="1C4E9081" w14:textId="77777777" w:rsidR="006D265A" w:rsidRPr="00844D10" w:rsidRDefault="006D265A" w:rsidP="007573D0">
            <w:pPr>
              <w:jc w:val="both"/>
              <w:rPr>
                <w:rFonts w:cstheme="minorHAnsi"/>
              </w:rPr>
            </w:pPr>
            <w:r w:rsidRPr="00844D10">
              <w:rPr>
                <w:rFonts w:cstheme="minorHAnsi"/>
              </w:rPr>
              <w:t>Escolar.</w:t>
            </w:r>
          </w:p>
          <w:p w14:paraId="0D0A68C0" w14:textId="77777777" w:rsidR="006D265A" w:rsidRPr="00844D10" w:rsidRDefault="006D265A" w:rsidP="007573D0">
            <w:pPr>
              <w:jc w:val="both"/>
              <w:rPr>
                <w:rFonts w:cstheme="minorHAnsi"/>
              </w:rPr>
            </w:pPr>
            <w:r w:rsidRPr="00844D10">
              <w:rPr>
                <w:rFonts w:cstheme="minorHAnsi"/>
              </w:rPr>
              <w:t>A distribuição de alimentos permane</w:t>
            </w:r>
            <w:r w:rsidR="00954CBA" w:rsidRPr="00844D10">
              <w:rPr>
                <w:rFonts w:cstheme="minorHAnsi"/>
              </w:rPr>
              <w:t>cerá sendo realizada</w:t>
            </w:r>
            <w:r w:rsidR="009210B3" w:rsidRPr="00844D10">
              <w:rPr>
                <w:rFonts w:cstheme="minorHAnsi"/>
              </w:rPr>
              <w:t xml:space="preserve"> quinzenalmente,</w:t>
            </w:r>
            <w:r w:rsidRPr="00844D10">
              <w:rPr>
                <w:rFonts w:cstheme="minorHAnsi"/>
              </w:rPr>
              <w:t xml:space="preserve"> </w:t>
            </w:r>
            <w:r w:rsidRPr="00844D10">
              <w:rPr>
                <w:rFonts w:cstheme="minorHAnsi"/>
              </w:rPr>
              <w:lastRenderedPageBreak/>
              <w:t>enquanto durar o período de suspensão das aulas</w:t>
            </w:r>
            <w:r w:rsidR="009210B3" w:rsidRPr="00844D10">
              <w:rPr>
                <w:rFonts w:cstheme="minorHAnsi"/>
              </w:rPr>
              <w:t xml:space="preserve"> </w:t>
            </w:r>
            <w:r w:rsidR="005F0954" w:rsidRPr="00844D10">
              <w:rPr>
                <w:rFonts w:cstheme="minorHAnsi"/>
              </w:rPr>
              <w:t xml:space="preserve">presenciais de acordo com </w:t>
            </w:r>
            <w:r w:rsidRPr="00844D10">
              <w:rPr>
                <w:rFonts w:cstheme="minorHAnsi"/>
              </w:rPr>
              <w:t>o Plano Emergencial de Ensino.</w:t>
            </w:r>
          </w:p>
          <w:p w14:paraId="636156F4" w14:textId="77777777" w:rsidR="009865CC" w:rsidRPr="00844D10" w:rsidRDefault="009865CC" w:rsidP="007573D0">
            <w:pPr>
              <w:jc w:val="both"/>
              <w:rPr>
                <w:rFonts w:cstheme="minorHAnsi"/>
              </w:rPr>
            </w:pPr>
          </w:p>
          <w:p w14:paraId="2851BA3D" w14:textId="77777777" w:rsidR="009865CC" w:rsidRPr="00844D10" w:rsidRDefault="009865CC" w:rsidP="00844D10">
            <w:pPr>
              <w:jc w:val="both"/>
              <w:rPr>
                <w:rFonts w:cstheme="minorHAnsi"/>
              </w:rPr>
            </w:pPr>
          </w:p>
          <w:p w14:paraId="626289B4" w14:textId="77777777" w:rsidR="009865CC" w:rsidRPr="00844D10" w:rsidRDefault="00B74667" w:rsidP="00844D10">
            <w:pPr>
              <w:jc w:val="both"/>
              <w:rPr>
                <w:rFonts w:cstheme="minorHAnsi"/>
              </w:rPr>
            </w:pPr>
            <w:hyperlink r:id="rId11" w:history="1">
              <w:r w:rsidR="00C7058B">
                <w:rPr>
                  <w:rStyle w:val="Hyperlink"/>
                </w:rPr>
                <w:t>https://andira.pr.gov.br/cidade/noticia/secretaria-de-educacao-de-andira-entrega-cestas-do-programa-compra-direta-emergencial</w:t>
              </w:r>
            </w:hyperlink>
          </w:p>
          <w:p w14:paraId="7949AC88" w14:textId="77777777" w:rsidR="009865CC" w:rsidRPr="00844D10" w:rsidRDefault="009865CC" w:rsidP="00844D10">
            <w:pPr>
              <w:jc w:val="both"/>
              <w:rPr>
                <w:rFonts w:cstheme="minorHAnsi"/>
              </w:rPr>
            </w:pPr>
          </w:p>
          <w:p w14:paraId="1A6CDE10" w14:textId="77777777" w:rsidR="00594D16" w:rsidRPr="00844D10" w:rsidRDefault="00594D16" w:rsidP="00844D10">
            <w:pPr>
              <w:jc w:val="both"/>
              <w:rPr>
                <w:rFonts w:cstheme="minorHAnsi"/>
              </w:rPr>
            </w:pPr>
          </w:p>
        </w:tc>
      </w:tr>
    </w:tbl>
    <w:p w14:paraId="14E24D85" w14:textId="77777777" w:rsidR="00BC19C7" w:rsidRDefault="00BC19C7" w:rsidP="00BC19C7">
      <w:pPr>
        <w:rPr>
          <w:noProof/>
          <w:sz w:val="24"/>
          <w:szCs w:val="24"/>
          <w:lang w:eastAsia="pt-BR"/>
        </w:rPr>
      </w:pPr>
    </w:p>
    <w:p w14:paraId="48C4A0F0" w14:textId="77777777" w:rsidR="00BC19C7" w:rsidRDefault="00BC19C7" w:rsidP="00BC19C7">
      <w:pPr>
        <w:rPr>
          <w:noProof/>
          <w:sz w:val="24"/>
          <w:szCs w:val="24"/>
          <w:lang w:eastAsia="pt-BR"/>
        </w:rPr>
      </w:pPr>
    </w:p>
    <w:p w14:paraId="3A5EE4D0" w14:textId="77777777" w:rsidR="00BC19C7" w:rsidRDefault="00BC19C7" w:rsidP="00BC19C7">
      <w:pPr>
        <w:rPr>
          <w:noProof/>
          <w:sz w:val="24"/>
          <w:szCs w:val="24"/>
          <w:lang w:eastAsia="pt-BR"/>
        </w:rPr>
      </w:pPr>
    </w:p>
    <w:p w14:paraId="657CE04B" w14:textId="77777777" w:rsidR="00BC19C7" w:rsidRDefault="00BC19C7" w:rsidP="00BC19C7">
      <w:pPr>
        <w:rPr>
          <w:noProof/>
          <w:sz w:val="24"/>
          <w:szCs w:val="24"/>
          <w:lang w:eastAsia="pt-BR"/>
        </w:rPr>
      </w:pPr>
    </w:p>
    <w:p w14:paraId="02B58A32" w14:textId="77777777" w:rsidR="00BC19C7" w:rsidRDefault="00BC19C7" w:rsidP="00BC19C7">
      <w:pPr>
        <w:rPr>
          <w:noProof/>
          <w:sz w:val="24"/>
          <w:szCs w:val="24"/>
          <w:lang w:eastAsia="pt-BR"/>
        </w:rPr>
      </w:pPr>
    </w:p>
    <w:p w14:paraId="124A625B" w14:textId="77777777" w:rsidR="00BC19C7" w:rsidRDefault="00BC19C7" w:rsidP="00BC19C7">
      <w:pPr>
        <w:rPr>
          <w:noProof/>
          <w:sz w:val="24"/>
          <w:szCs w:val="24"/>
          <w:lang w:eastAsia="pt-BR"/>
        </w:rPr>
      </w:pPr>
    </w:p>
    <w:p w14:paraId="740D3667" w14:textId="77777777" w:rsidR="00C43DA7" w:rsidRDefault="00C43DA7" w:rsidP="00BC19C7">
      <w:pPr>
        <w:rPr>
          <w:noProof/>
          <w:sz w:val="24"/>
          <w:szCs w:val="24"/>
          <w:lang w:eastAsia="pt-BR"/>
        </w:rPr>
      </w:pPr>
    </w:p>
    <w:p w14:paraId="39ED1231" w14:textId="77777777" w:rsidR="00C43DA7" w:rsidRDefault="00C43DA7" w:rsidP="00BC19C7">
      <w:pPr>
        <w:rPr>
          <w:noProof/>
          <w:sz w:val="24"/>
          <w:szCs w:val="24"/>
          <w:lang w:eastAsia="pt-BR"/>
        </w:rPr>
      </w:pPr>
    </w:p>
    <w:p w14:paraId="56DFB68B" w14:textId="77777777" w:rsidR="00C43DA7" w:rsidRDefault="00C43DA7" w:rsidP="00BC19C7">
      <w:pPr>
        <w:rPr>
          <w:noProof/>
          <w:sz w:val="24"/>
          <w:szCs w:val="24"/>
          <w:lang w:eastAsia="pt-BR"/>
        </w:rPr>
      </w:pPr>
    </w:p>
    <w:p w14:paraId="5F6ADD0B" w14:textId="77777777" w:rsidR="00C43DA7" w:rsidRDefault="00C43DA7" w:rsidP="00BC19C7">
      <w:pPr>
        <w:rPr>
          <w:noProof/>
          <w:sz w:val="24"/>
          <w:szCs w:val="24"/>
          <w:lang w:eastAsia="pt-BR"/>
        </w:rPr>
      </w:pPr>
    </w:p>
    <w:p w14:paraId="21AED414" w14:textId="77777777" w:rsidR="00C43DA7" w:rsidRDefault="00C43DA7" w:rsidP="00BC19C7">
      <w:pPr>
        <w:rPr>
          <w:noProof/>
          <w:sz w:val="24"/>
          <w:szCs w:val="24"/>
          <w:lang w:eastAsia="pt-BR"/>
        </w:rPr>
      </w:pPr>
    </w:p>
    <w:p w14:paraId="4B0AB804" w14:textId="77777777" w:rsidR="00C43DA7" w:rsidRDefault="00C43DA7" w:rsidP="00BC19C7">
      <w:pPr>
        <w:rPr>
          <w:noProof/>
          <w:sz w:val="24"/>
          <w:szCs w:val="24"/>
          <w:lang w:eastAsia="pt-BR"/>
        </w:rPr>
      </w:pPr>
    </w:p>
    <w:p w14:paraId="4AAC00DE" w14:textId="77777777" w:rsidR="00BC19C7" w:rsidRDefault="00BC19C7" w:rsidP="00BC19C7">
      <w:pPr>
        <w:rPr>
          <w:noProof/>
          <w:sz w:val="24"/>
          <w:szCs w:val="24"/>
          <w:lang w:eastAsia="pt-BR"/>
        </w:rPr>
      </w:pPr>
    </w:p>
    <w:p w14:paraId="43AA2D40" w14:textId="77777777" w:rsidR="00BC19C7" w:rsidRDefault="00BC19C7" w:rsidP="00BC19C7">
      <w:pPr>
        <w:rPr>
          <w:noProof/>
          <w:sz w:val="24"/>
          <w:szCs w:val="24"/>
          <w:lang w:eastAsia="pt-BR"/>
        </w:rPr>
      </w:pPr>
    </w:p>
    <w:p w14:paraId="302D265A" w14:textId="77777777" w:rsidR="00820C6B" w:rsidRDefault="00820C6B" w:rsidP="00BC19C7">
      <w:pPr>
        <w:jc w:val="center"/>
      </w:pPr>
      <w:r w:rsidRPr="0067798D">
        <w:rPr>
          <w:noProof/>
          <w:sz w:val="24"/>
          <w:szCs w:val="24"/>
          <w:lang w:eastAsia="pt-BR"/>
        </w:rPr>
        <w:lastRenderedPageBreak/>
        <w:drawing>
          <wp:inline distT="0" distB="0" distL="0" distR="0" wp14:anchorId="6CD084DD" wp14:editId="16860EF8">
            <wp:extent cx="5396803" cy="1066165"/>
            <wp:effectExtent l="0" t="0" r="0" b="635"/>
            <wp:docPr id="3" name="Imagem 3" descr="cabeçalho oficio"/>
            <wp:cNvGraphicFramePr/>
            <a:graphic xmlns:a="http://schemas.openxmlformats.org/drawingml/2006/main">
              <a:graphicData uri="http://schemas.openxmlformats.org/drawingml/2006/picture">
                <pic:pic xmlns:pic="http://schemas.openxmlformats.org/drawingml/2006/picture">
                  <pic:nvPicPr>
                    <pic:cNvPr id="0" name="Picture 1" descr="cabeçalho oficio"/>
                    <pic:cNvPicPr>
                      <a:picLocks noChangeAspect="1" noChangeArrowheads="1"/>
                    </pic:cNvPicPr>
                  </pic:nvPicPr>
                  <pic:blipFill>
                    <a:blip r:embed="rId9" cstate="print"/>
                    <a:srcRect/>
                    <a:stretch>
                      <a:fillRect/>
                    </a:stretch>
                  </pic:blipFill>
                  <pic:spPr bwMode="auto">
                    <a:xfrm>
                      <a:off x="0" y="0"/>
                      <a:ext cx="5405204" cy="1067825"/>
                    </a:xfrm>
                    <a:prstGeom prst="rect">
                      <a:avLst/>
                    </a:prstGeom>
                    <a:noFill/>
                    <a:ln w="9525">
                      <a:noFill/>
                      <a:miter lim="800000"/>
                      <a:headEnd/>
                      <a:tailEnd/>
                    </a:ln>
                  </pic:spPr>
                </pic:pic>
              </a:graphicData>
            </a:graphic>
          </wp:inline>
        </w:drawing>
      </w:r>
    </w:p>
    <w:p w14:paraId="4F251579" w14:textId="77777777" w:rsidR="00820C6B" w:rsidRDefault="00820C6B" w:rsidP="00820C6B">
      <w:pPr>
        <w:jc w:val="center"/>
        <w:rPr>
          <w:rFonts w:ascii="Arial Black" w:hAnsi="Arial Black"/>
        </w:rPr>
      </w:pPr>
      <w:r w:rsidRPr="00954CBA">
        <w:rPr>
          <w:rFonts w:ascii="Arial Black" w:hAnsi="Arial Black"/>
        </w:rPr>
        <w:t>AÇÕES, PROGRAMAS, GASTOS E MEDIDAS ADOTADAS PELA EDUCAÇÃO DURANTE A PANDEMIA</w:t>
      </w:r>
    </w:p>
    <w:p w14:paraId="5CB5A76F" w14:textId="77777777" w:rsidR="00954CBA" w:rsidRPr="00954CBA" w:rsidRDefault="00954CBA" w:rsidP="00820C6B">
      <w:pPr>
        <w:jc w:val="center"/>
        <w:rPr>
          <w:rFonts w:ascii="Arial Black" w:hAnsi="Arial Black"/>
        </w:rPr>
      </w:pPr>
    </w:p>
    <w:tbl>
      <w:tblPr>
        <w:tblStyle w:val="Tabelacomgrade"/>
        <w:tblW w:w="14992" w:type="dxa"/>
        <w:tblLook w:val="04A0" w:firstRow="1" w:lastRow="0" w:firstColumn="1" w:lastColumn="0" w:noHBand="0" w:noVBand="1"/>
      </w:tblPr>
      <w:tblGrid>
        <w:gridCol w:w="3492"/>
        <w:gridCol w:w="4511"/>
        <w:gridCol w:w="6989"/>
      </w:tblGrid>
      <w:tr w:rsidR="00820C6B" w14:paraId="2F66DBA5" w14:textId="77777777" w:rsidTr="003A6C6F">
        <w:tc>
          <w:tcPr>
            <w:tcW w:w="3510" w:type="dxa"/>
          </w:tcPr>
          <w:p w14:paraId="3FE53D6B" w14:textId="77777777" w:rsidR="00820C6B" w:rsidRPr="00C7058B" w:rsidRDefault="00820C6B" w:rsidP="008633B5">
            <w:pPr>
              <w:jc w:val="center"/>
              <w:rPr>
                <w:b/>
              </w:rPr>
            </w:pPr>
            <w:r w:rsidRPr="00C7058B">
              <w:rPr>
                <w:b/>
              </w:rPr>
              <w:t>ITENS DE AVALIAÇÃO</w:t>
            </w:r>
          </w:p>
        </w:tc>
        <w:tc>
          <w:tcPr>
            <w:tcW w:w="4536" w:type="dxa"/>
          </w:tcPr>
          <w:p w14:paraId="58720185" w14:textId="77777777" w:rsidR="00820C6B" w:rsidRPr="007B46C9" w:rsidRDefault="00820C6B" w:rsidP="008633B5">
            <w:pPr>
              <w:jc w:val="center"/>
              <w:rPr>
                <w:b/>
                <w:bCs/>
              </w:rPr>
            </w:pPr>
            <w:r w:rsidRPr="007B46C9">
              <w:rPr>
                <w:b/>
                <w:bCs/>
              </w:rPr>
              <w:t>FUNDAMENTO LEGAL</w:t>
            </w:r>
          </w:p>
        </w:tc>
        <w:tc>
          <w:tcPr>
            <w:tcW w:w="6946" w:type="dxa"/>
          </w:tcPr>
          <w:p w14:paraId="28B12861" w14:textId="77777777" w:rsidR="00820C6B" w:rsidRPr="00C7058B" w:rsidRDefault="00820C6B" w:rsidP="008633B5">
            <w:pPr>
              <w:jc w:val="center"/>
              <w:rPr>
                <w:b/>
              </w:rPr>
            </w:pPr>
            <w:r w:rsidRPr="00C7058B">
              <w:rPr>
                <w:b/>
              </w:rPr>
              <w:t>AÇÃO DA SME</w:t>
            </w:r>
          </w:p>
        </w:tc>
      </w:tr>
      <w:tr w:rsidR="00820C6B" w14:paraId="5F39BD44" w14:textId="77777777" w:rsidTr="003A6C6F">
        <w:tc>
          <w:tcPr>
            <w:tcW w:w="3510" w:type="dxa"/>
          </w:tcPr>
          <w:p w14:paraId="18050A95" w14:textId="77777777" w:rsidR="00820C6B" w:rsidRPr="00844D10" w:rsidRDefault="00820C6B" w:rsidP="00844D10">
            <w:pPr>
              <w:jc w:val="both"/>
              <w:rPr>
                <w:rFonts w:cstheme="minorHAnsi"/>
              </w:rPr>
            </w:pPr>
            <w:r w:rsidRPr="00844D10">
              <w:rPr>
                <w:rFonts w:cstheme="minorHAnsi"/>
              </w:rPr>
              <w:t>6.7 Informações sobre estratégias para entrega dos conteúdos aos alunos; ferramentas utilizadas para que possam acessá-los (rádio, TV, aplicativos de celular, plataformas de vídeo na web, podcasts, impressos e outros); periodicidade com que as atividades são transmitidas; ações adotadas para garantir acesso, sobretudo dos alunos mais socialmente vulneráveis, distantes das áreas urbanas ou com deficiência, aos respectivos materiais pedagógicos.</w:t>
            </w:r>
          </w:p>
        </w:tc>
        <w:tc>
          <w:tcPr>
            <w:tcW w:w="4536" w:type="dxa"/>
          </w:tcPr>
          <w:p w14:paraId="1473AE1A" w14:textId="77777777" w:rsidR="00820C6B" w:rsidRPr="00844D10" w:rsidRDefault="00820C6B" w:rsidP="00844D10">
            <w:pPr>
              <w:jc w:val="both"/>
              <w:rPr>
                <w:rFonts w:cstheme="minorHAnsi"/>
              </w:rPr>
            </w:pPr>
            <w:r w:rsidRPr="00844D10">
              <w:rPr>
                <w:rFonts w:cstheme="minorHAnsi"/>
              </w:rPr>
              <w:t>Artigo 3º da Lei Federal nº 12.527, de 2011 (Lei de Acesso à Informação)</w:t>
            </w:r>
          </w:p>
        </w:tc>
        <w:tc>
          <w:tcPr>
            <w:tcW w:w="6946" w:type="dxa"/>
          </w:tcPr>
          <w:p w14:paraId="34EAE939" w14:textId="652BD433" w:rsidR="00591876" w:rsidRDefault="00820C6B" w:rsidP="00844D10">
            <w:pPr>
              <w:jc w:val="both"/>
              <w:rPr>
                <w:rFonts w:cstheme="minorHAnsi"/>
              </w:rPr>
            </w:pPr>
            <w:r w:rsidRPr="00844D10">
              <w:rPr>
                <w:rFonts w:cstheme="minorHAnsi"/>
              </w:rPr>
              <w:t>A Secretaria</w:t>
            </w:r>
            <w:r w:rsidR="00F15989">
              <w:rPr>
                <w:rFonts w:cstheme="minorHAnsi"/>
              </w:rPr>
              <w:t xml:space="preserve"> Municipal </w:t>
            </w:r>
            <w:r w:rsidRPr="00844D10">
              <w:rPr>
                <w:rFonts w:cstheme="minorHAnsi"/>
              </w:rPr>
              <w:t>de Educação</w:t>
            </w:r>
            <w:r w:rsidR="009865CC" w:rsidRPr="00844D10">
              <w:rPr>
                <w:rFonts w:cstheme="minorHAnsi"/>
              </w:rPr>
              <w:t>,</w:t>
            </w:r>
            <w:r w:rsidRPr="00844D10">
              <w:rPr>
                <w:rFonts w:cstheme="minorHAnsi"/>
              </w:rPr>
              <w:t xml:space="preserve"> quando da instituição do Plano Emergencial de Aprendizage</w:t>
            </w:r>
            <w:r w:rsidR="009210B3" w:rsidRPr="00844D10">
              <w:rPr>
                <w:rFonts w:cstheme="minorHAnsi"/>
              </w:rPr>
              <w:t>m Não Presencial (</w:t>
            </w:r>
            <w:r w:rsidR="009210B3" w:rsidRPr="00257E20">
              <w:rPr>
                <w:rFonts w:cstheme="minorHAnsi"/>
                <w:b/>
                <w:bCs/>
              </w:rPr>
              <w:t xml:space="preserve">Decreto nº 8.866 de 07 de maio de </w:t>
            </w:r>
            <w:r w:rsidRPr="00257E20">
              <w:rPr>
                <w:rFonts w:cstheme="minorHAnsi"/>
                <w:b/>
                <w:bCs/>
              </w:rPr>
              <w:t>2020</w:t>
            </w:r>
            <w:r w:rsidR="009865CC" w:rsidRPr="00257E20">
              <w:rPr>
                <w:rFonts w:cstheme="minorHAnsi"/>
                <w:b/>
                <w:bCs/>
              </w:rPr>
              <w:t>),</w:t>
            </w:r>
            <w:r w:rsidRPr="00257E20">
              <w:rPr>
                <w:rFonts w:cstheme="minorHAnsi"/>
                <w:b/>
                <w:bCs/>
              </w:rPr>
              <w:t xml:space="preserve"> </w:t>
            </w:r>
            <w:r w:rsidRPr="00844D10">
              <w:rPr>
                <w:rFonts w:cstheme="minorHAnsi"/>
              </w:rPr>
              <w:t>não tornou obrigatório o uso de celul</w:t>
            </w:r>
            <w:r w:rsidR="009210B3" w:rsidRPr="00844D10">
              <w:rPr>
                <w:rFonts w:cstheme="minorHAnsi"/>
              </w:rPr>
              <w:t>ar para comunicação com os pais</w:t>
            </w:r>
            <w:r w:rsidRPr="00844D10">
              <w:rPr>
                <w:rFonts w:cstheme="minorHAnsi"/>
              </w:rPr>
              <w:t>. Também, cabe ressaltar</w:t>
            </w:r>
            <w:r w:rsidR="009865CC" w:rsidRPr="00844D10">
              <w:rPr>
                <w:rFonts w:cstheme="minorHAnsi"/>
              </w:rPr>
              <w:t>, que muitos pais</w:t>
            </w:r>
            <w:proofErr w:type="gramStart"/>
            <w:r w:rsidR="009865CC" w:rsidRPr="00844D10">
              <w:rPr>
                <w:rFonts w:cstheme="minorHAnsi"/>
              </w:rPr>
              <w:t xml:space="preserve"> </w:t>
            </w:r>
            <w:r w:rsidRPr="00844D10">
              <w:rPr>
                <w:rFonts w:cstheme="minorHAnsi"/>
              </w:rPr>
              <w:t xml:space="preserve"> </w:t>
            </w:r>
            <w:proofErr w:type="gramEnd"/>
            <w:r w:rsidRPr="00844D10">
              <w:rPr>
                <w:rFonts w:cstheme="minorHAnsi"/>
              </w:rPr>
              <w:t>possuem dificul</w:t>
            </w:r>
            <w:r w:rsidR="009865CC" w:rsidRPr="00844D10">
              <w:rPr>
                <w:rFonts w:cstheme="minorHAnsi"/>
              </w:rPr>
              <w:t>dade de acesso a internet</w:t>
            </w:r>
            <w:r w:rsidRPr="00844D10">
              <w:rPr>
                <w:rFonts w:cstheme="minorHAnsi"/>
              </w:rPr>
              <w:t>. Como uma possível solução a fim de alcançar todos os nossos alunos da Rede Municipal</w:t>
            </w:r>
            <w:r w:rsidR="009865CC" w:rsidRPr="00844D10">
              <w:rPr>
                <w:rFonts w:cstheme="minorHAnsi"/>
              </w:rPr>
              <w:t>,</w:t>
            </w:r>
            <w:r w:rsidRPr="00844D10">
              <w:rPr>
                <w:rFonts w:cstheme="minorHAnsi"/>
              </w:rPr>
              <w:t xml:space="preserve"> adotamos a forma de materiais impressos, ou seja, os professores com as diretrizes de conteúdos de acordo com a Base</w:t>
            </w:r>
            <w:r w:rsidR="009210B3" w:rsidRPr="00844D10">
              <w:rPr>
                <w:rFonts w:cstheme="minorHAnsi"/>
              </w:rPr>
              <w:t xml:space="preserve"> </w:t>
            </w:r>
            <w:r w:rsidRPr="00844D10">
              <w:rPr>
                <w:rFonts w:cstheme="minorHAnsi"/>
              </w:rPr>
              <w:t xml:space="preserve">Nacional Comum Curricular </w:t>
            </w:r>
            <w:r w:rsidR="00591876" w:rsidRPr="00844D10">
              <w:rPr>
                <w:rFonts w:cstheme="minorHAnsi"/>
              </w:rPr>
              <w:t xml:space="preserve"> E Referencial</w:t>
            </w:r>
            <w:r w:rsidR="009210B3" w:rsidRPr="00844D10">
              <w:rPr>
                <w:rFonts w:cstheme="minorHAnsi"/>
              </w:rPr>
              <w:t xml:space="preserve"> Curricular do Paraná, </w:t>
            </w:r>
            <w:r w:rsidRPr="00844D10">
              <w:rPr>
                <w:rFonts w:cstheme="minorHAnsi"/>
              </w:rPr>
              <w:t>elaboram e</w:t>
            </w:r>
            <w:r w:rsidR="00591876" w:rsidRPr="00844D10">
              <w:rPr>
                <w:rFonts w:cstheme="minorHAnsi"/>
              </w:rPr>
              <w:t xml:space="preserve"> encaminham,</w:t>
            </w:r>
            <w:r w:rsidRPr="00844D10">
              <w:rPr>
                <w:rFonts w:cstheme="minorHAnsi"/>
              </w:rPr>
              <w:t xml:space="preserve"> as aulas dos 8 componentes curriculares do Ensino Fundamental – Anos Iniciais e os 5 Campos de Experiência da E</w:t>
            </w:r>
            <w:r w:rsidR="009865CC" w:rsidRPr="00844D10">
              <w:rPr>
                <w:rFonts w:cstheme="minorHAnsi"/>
              </w:rPr>
              <w:t>ducação Infantil, de forma semanal</w:t>
            </w:r>
            <w:r w:rsidRPr="00844D10">
              <w:rPr>
                <w:rFonts w:cstheme="minorHAnsi"/>
              </w:rPr>
              <w:t xml:space="preserve">. Todos os planos de aula são analisados pela equipe pedagógica da unidade escolar e após são impressos para que os pais possam vir retirar na escola ou CMEI, de forma organizada, respeitando todos os cuidados de proteção e prevenção para evitar a propagação do </w:t>
            </w:r>
            <w:r w:rsidR="00591876" w:rsidRPr="00844D10">
              <w:rPr>
                <w:rFonts w:cstheme="minorHAnsi"/>
              </w:rPr>
              <w:t>vírus. S</w:t>
            </w:r>
            <w:r w:rsidRPr="00844D10">
              <w:rPr>
                <w:rFonts w:cstheme="minorHAnsi"/>
              </w:rPr>
              <w:t xml:space="preserve">ão disponibilizados todos os materiais a serem utilizados nas aulas, como por exemplo (barbante, cola, massinha, papel </w:t>
            </w:r>
            <w:proofErr w:type="spellStart"/>
            <w:r w:rsidRPr="00844D10">
              <w:rPr>
                <w:rFonts w:cstheme="minorHAnsi"/>
              </w:rPr>
              <w:t>kraft</w:t>
            </w:r>
            <w:proofErr w:type="spellEnd"/>
            <w:r w:rsidRPr="00844D10">
              <w:rPr>
                <w:rFonts w:cstheme="minorHAnsi"/>
              </w:rPr>
              <w:t>, papel colorido, lápis de cor, giz de cera, material dourado, jogos pedagógicos e etc.), a fim de concluir as atividades. Ressaltamos que todos os livros didáticos foram entregue</w:t>
            </w:r>
            <w:r w:rsidR="00591876" w:rsidRPr="00844D10">
              <w:rPr>
                <w:rFonts w:cstheme="minorHAnsi"/>
              </w:rPr>
              <w:t>s</w:t>
            </w:r>
            <w:r w:rsidR="009865CC" w:rsidRPr="00844D10">
              <w:rPr>
                <w:rFonts w:cstheme="minorHAnsi"/>
              </w:rPr>
              <w:t xml:space="preserve"> aos alunos,</w:t>
            </w:r>
            <w:r w:rsidR="000569EA" w:rsidRPr="00844D10">
              <w:rPr>
                <w:rFonts w:cstheme="minorHAnsi"/>
              </w:rPr>
              <w:t xml:space="preserve"> </w:t>
            </w:r>
            <w:r w:rsidR="009865CC" w:rsidRPr="00844D10">
              <w:rPr>
                <w:rFonts w:cstheme="minorHAnsi"/>
              </w:rPr>
              <w:t>para realização de tarefas que forem propostas pelos professores, n</w:t>
            </w:r>
            <w:r w:rsidRPr="00844D10">
              <w:rPr>
                <w:rFonts w:cstheme="minorHAnsi"/>
              </w:rPr>
              <w:t>a primeira semana de aplicaç</w:t>
            </w:r>
            <w:r w:rsidR="00591876" w:rsidRPr="00844D10">
              <w:rPr>
                <w:rFonts w:cstheme="minorHAnsi"/>
              </w:rPr>
              <w:t>ão do plano emergencial (05 a 08</w:t>
            </w:r>
            <w:r w:rsidRPr="00844D10">
              <w:rPr>
                <w:rFonts w:cstheme="minorHAnsi"/>
              </w:rPr>
              <w:t xml:space="preserve"> de maio de 2020</w:t>
            </w:r>
            <w:proofErr w:type="gramStart"/>
            <w:r w:rsidRPr="00844D10">
              <w:rPr>
                <w:rFonts w:cstheme="minorHAnsi"/>
              </w:rPr>
              <w:t>.) Os</w:t>
            </w:r>
            <w:proofErr w:type="gramEnd"/>
            <w:r w:rsidRPr="00844D10">
              <w:rPr>
                <w:rFonts w:cstheme="minorHAnsi"/>
              </w:rPr>
              <w:t xml:space="preserve"> alunos que os pais não vêm retirar as atividades,</w:t>
            </w:r>
            <w:r w:rsidR="009865CC" w:rsidRPr="00844D10">
              <w:rPr>
                <w:rFonts w:cstheme="minorHAnsi"/>
              </w:rPr>
              <w:t xml:space="preserve"> os professores</w:t>
            </w:r>
            <w:r w:rsidRPr="00844D10">
              <w:rPr>
                <w:rFonts w:cstheme="minorHAnsi"/>
              </w:rPr>
              <w:t xml:space="preserve"> e</w:t>
            </w:r>
            <w:r w:rsidR="000569EA" w:rsidRPr="00844D10">
              <w:rPr>
                <w:rFonts w:cstheme="minorHAnsi"/>
              </w:rPr>
              <w:t xml:space="preserve"> </w:t>
            </w:r>
            <w:r w:rsidR="009865CC" w:rsidRPr="00844D10">
              <w:rPr>
                <w:rFonts w:cstheme="minorHAnsi"/>
              </w:rPr>
              <w:t>as</w:t>
            </w:r>
            <w:r w:rsidRPr="00844D10">
              <w:rPr>
                <w:rFonts w:cstheme="minorHAnsi"/>
              </w:rPr>
              <w:t xml:space="preserve"> equipe</w:t>
            </w:r>
            <w:r w:rsidR="000569EA" w:rsidRPr="00844D10">
              <w:rPr>
                <w:rFonts w:cstheme="minorHAnsi"/>
              </w:rPr>
              <w:t xml:space="preserve">s pedagógicas </w:t>
            </w:r>
            <w:r w:rsidRPr="00844D10">
              <w:rPr>
                <w:rFonts w:cstheme="minorHAnsi"/>
              </w:rPr>
              <w:t xml:space="preserve"> da</w:t>
            </w:r>
            <w:r w:rsidR="000569EA" w:rsidRPr="00844D10">
              <w:rPr>
                <w:rFonts w:cstheme="minorHAnsi"/>
              </w:rPr>
              <w:t>s</w:t>
            </w:r>
            <w:r w:rsidRPr="00844D10">
              <w:rPr>
                <w:rFonts w:cstheme="minorHAnsi"/>
              </w:rPr>
              <w:t xml:space="preserve"> escola</w:t>
            </w:r>
            <w:r w:rsidR="000569EA" w:rsidRPr="00844D10">
              <w:rPr>
                <w:rFonts w:cstheme="minorHAnsi"/>
              </w:rPr>
              <w:t>s</w:t>
            </w:r>
            <w:r w:rsidRPr="00844D10">
              <w:rPr>
                <w:rFonts w:cstheme="minorHAnsi"/>
              </w:rPr>
              <w:t xml:space="preserve"> entram em contato via telefone para verificar o que ocorreu. Caso não tenham retorno, a equipe pedagógica se desloca até a residência do aluno.</w:t>
            </w:r>
          </w:p>
          <w:p w14:paraId="3C15F22F" w14:textId="30F8B8BC" w:rsidR="00257E20" w:rsidRDefault="00257E20" w:rsidP="00844D10">
            <w:pPr>
              <w:jc w:val="both"/>
              <w:rPr>
                <w:rFonts w:cstheme="minorHAnsi"/>
              </w:rPr>
            </w:pPr>
          </w:p>
          <w:p w14:paraId="50D3DEF6" w14:textId="77777777" w:rsidR="00257E20" w:rsidRDefault="00257E20" w:rsidP="00844D10">
            <w:pPr>
              <w:jc w:val="both"/>
              <w:rPr>
                <w:rFonts w:cstheme="minorHAnsi"/>
              </w:rPr>
            </w:pPr>
          </w:p>
          <w:p w14:paraId="4101CCCF" w14:textId="7D1AE6F4" w:rsidR="00CD77F0" w:rsidRDefault="00CD77F0" w:rsidP="00844D10">
            <w:pPr>
              <w:jc w:val="both"/>
              <w:rPr>
                <w:rFonts w:cstheme="minorHAnsi"/>
              </w:rPr>
            </w:pPr>
          </w:p>
          <w:p w14:paraId="0C1B22F8" w14:textId="2CE2E244" w:rsidR="00CD77F0" w:rsidRDefault="00B74667" w:rsidP="00844D10">
            <w:pPr>
              <w:jc w:val="both"/>
            </w:pPr>
            <w:hyperlink r:id="rId12" w:history="1">
              <w:r w:rsidR="00CD77F0">
                <w:rPr>
                  <w:rStyle w:val="Hyperlink"/>
                </w:rPr>
                <w:t>https://www.facebook.com/316079318780914/videos/791645548036897</w:t>
              </w:r>
            </w:hyperlink>
          </w:p>
          <w:p w14:paraId="170F02FA" w14:textId="6F9BB900" w:rsidR="00CD77F0" w:rsidRDefault="00B74667" w:rsidP="00844D10">
            <w:pPr>
              <w:jc w:val="both"/>
            </w:pPr>
            <w:hyperlink r:id="rId13" w:history="1">
              <w:r w:rsidR="00CD77F0">
                <w:rPr>
                  <w:rStyle w:val="Hyperlink"/>
                </w:rPr>
                <w:t>https://www.facebook.com/316079318780914/videos/582144669109294</w:t>
              </w:r>
            </w:hyperlink>
          </w:p>
          <w:p w14:paraId="44152E75" w14:textId="427DE14B" w:rsidR="00CD77F0" w:rsidRDefault="00B74667" w:rsidP="00844D10">
            <w:pPr>
              <w:jc w:val="both"/>
            </w:pPr>
            <w:hyperlink r:id="rId14" w:history="1">
              <w:r w:rsidR="005D6AC8">
                <w:rPr>
                  <w:rStyle w:val="Hyperlink"/>
                </w:rPr>
                <w:t>https://www.facebook.com/316079318780914/videos/246999586609551</w:t>
              </w:r>
            </w:hyperlink>
          </w:p>
          <w:p w14:paraId="7238BFC7" w14:textId="58E79116" w:rsidR="005D6AC8" w:rsidRDefault="00B74667" w:rsidP="00844D10">
            <w:pPr>
              <w:jc w:val="both"/>
            </w:pPr>
            <w:hyperlink r:id="rId15" w:history="1">
              <w:r w:rsidR="005D6AC8">
                <w:rPr>
                  <w:rStyle w:val="Hyperlink"/>
                </w:rPr>
                <w:t>https://www.facebook.com/316079318780914/videos/286521419030008</w:t>
              </w:r>
            </w:hyperlink>
          </w:p>
          <w:p w14:paraId="46B5DB99" w14:textId="2FDB3151" w:rsidR="005D6AC8" w:rsidRDefault="00B74667" w:rsidP="00844D10">
            <w:pPr>
              <w:jc w:val="both"/>
            </w:pPr>
            <w:hyperlink r:id="rId16" w:history="1">
              <w:r w:rsidR="005D6AC8">
                <w:rPr>
                  <w:rStyle w:val="Hyperlink"/>
                </w:rPr>
                <w:t>https://www.facebook.com/316079318780914/videos/630591301003471</w:t>
              </w:r>
            </w:hyperlink>
          </w:p>
          <w:p w14:paraId="06FFC46D" w14:textId="039010FC" w:rsidR="009F03EE" w:rsidRDefault="00B74667" w:rsidP="00844D10">
            <w:pPr>
              <w:jc w:val="both"/>
            </w:pPr>
            <w:hyperlink r:id="rId17" w:history="1">
              <w:r w:rsidR="009F03EE">
                <w:rPr>
                  <w:rStyle w:val="Hyperlink"/>
                </w:rPr>
                <w:t>https://www.facebook.com/316079318780914/videos/2822608417849199</w:t>
              </w:r>
            </w:hyperlink>
          </w:p>
          <w:p w14:paraId="255AFDFF" w14:textId="2636BA6A" w:rsidR="00CD77F0" w:rsidRDefault="00CD77F0" w:rsidP="00844D10">
            <w:pPr>
              <w:jc w:val="both"/>
              <w:rPr>
                <w:rFonts w:cstheme="minorHAnsi"/>
              </w:rPr>
            </w:pPr>
          </w:p>
          <w:p w14:paraId="1C9A3EEA" w14:textId="055F1CDC" w:rsidR="00CD77F0" w:rsidRPr="00844D10" w:rsidRDefault="00CD77F0" w:rsidP="00844D10">
            <w:pPr>
              <w:jc w:val="both"/>
              <w:rPr>
                <w:rFonts w:cstheme="minorHAnsi"/>
              </w:rPr>
            </w:pPr>
          </w:p>
          <w:p w14:paraId="3301F804" w14:textId="77777777" w:rsidR="009865CC" w:rsidRDefault="009865CC" w:rsidP="00844D10">
            <w:pPr>
              <w:jc w:val="both"/>
              <w:rPr>
                <w:rFonts w:cstheme="minorHAnsi"/>
              </w:rPr>
            </w:pPr>
          </w:p>
          <w:p w14:paraId="6D946FCA" w14:textId="77777777" w:rsidR="003D3111" w:rsidRPr="00844D10" w:rsidRDefault="003D3111" w:rsidP="00844D10">
            <w:pPr>
              <w:jc w:val="both"/>
              <w:rPr>
                <w:rFonts w:cstheme="minorHAnsi"/>
              </w:rPr>
            </w:pPr>
          </w:p>
          <w:p w14:paraId="72919D61" w14:textId="77777777" w:rsidR="009865CC" w:rsidRPr="00844D10" w:rsidRDefault="009865CC" w:rsidP="00844D10">
            <w:pPr>
              <w:jc w:val="both"/>
              <w:rPr>
                <w:rFonts w:cstheme="minorHAnsi"/>
              </w:rPr>
            </w:pPr>
          </w:p>
          <w:p w14:paraId="574F7BF6" w14:textId="77777777" w:rsidR="000569EA" w:rsidRPr="00844D10" w:rsidRDefault="000569EA" w:rsidP="00844D10">
            <w:pPr>
              <w:jc w:val="both"/>
              <w:rPr>
                <w:rFonts w:cstheme="minorHAnsi"/>
              </w:rPr>
            </w:pPr>
          </w:p>
          <w:p w14:paraId="1F537199" w14:textId="77777777" w:rsidR="00820C6B" w:rsidRPr="00844D10" w:rsidRDefault="00820C6B" w:rsidP="00844D10">
            <w:pPr>
              <w:jc w:val="both"/>
              <w:rPr>
                <w:rFonts w:cstheme="minorHAnsi"/>
              </w:rPr>
            </w:pPr>
            <w:r w:rsidRPr="00844D10">
              <w:rPr>
                <w:rFonts w:cstheme="minorHAnsi"/>
              </w:rPr>
              <w:t xml:space="preserve"> </w:t>
            </w:r>
          </w:p>
        </w:tc>
      </w:tr>
    </w:tbl>
    <w:p w14:paraId="451ECCDE" w14:textId="77777777" w:rsidR="003A6C6F" w:rsidRDefault="003A6C6F" w:rsidP="00772438">
      <w:pPr>
        <w:jc w:val="center"/>
      </w:pPr>
    </w:p>
    <w:p w14:paraId="49A64175" w14:textId="77777777" w:rsidR="00EB78DA" w:rsidRDefault="00EB78DA" w:rsidP="00772438">
      <w:pPr>
        <w:jc w:val="center"/>
      </w:pPr>
    </w:p>
    <w:p w14:paraId="127FC507" w14:textId="77777777" w:rsidR="00BC19C7" w:rsidRDefault="00BC19C7" w:rsidP="00772438">
      <w:pPr>
        <w:jc w:val="center"/>
      </w:pPr>
    </w:p>
    <w:p w14:paraId="4AB649D3" w14:textId="77777777" w:rsidR="00BC19C7" w:rsidRDefault="00BC19C7" w:rsidP="00772438">
      <w:pPr>
        <w:jc w:val="center"/>
      </w:pPr>
    </w:p>
    <w:p w14:paraId="4E3B0AE7" w14:textId="77777777" w:rsidR="00BC19C7" w:rsidRDefault="00BC19C7" w:rsidP="00772438">
      <w:pPr>
        <w:jc w:val="center"/>
      </w:pPr>
    </w:p>
    <w:p w14:paraId="4A1E254C" w14:textId="77777777" w:rsidR="00BC19C7" w:rsidRDefault="00BC19C7" w:rsidP="00772438">
      <w:pPr>
        <w:jc w:val="center"/>
      </w:pPr>
    </w:p>
    <w:p w14:paraId="0189A53D" w14:textId="77777777" w:rsidR="00BC19C7" w:rsidRDefault="00BC19C7" w:rsidP="00772438">
      <w:pPr>
        <w:jc w:val="center"/>
      </w:pPr>
    </w:p>
    <w:p w14:paraId="1894B35C" w14:textId="77777777" w:rsidR="00BC19C7" w:rsidRDefault="00BC19C7" w:rsidP="00772438">
      <w:pPr>
        <w:jc w:val="center"/>
      </w:pPr>
    </w:p>
    <w:p w14:paraId="1BB18B9E" w14:textId="77777777" w:rsidR="00BC19C7" w:rsidRDefault="00BC19C7" w:rsidP="00772438">
      <w:pPr>
        <w:jc w:val="center"/>
      </w:pPr>
    </w:p>
    <w:p w14:paraId="0545FE69" w14:textId="77777777" w:rsidR="00BC19C7" w:rsidRDefault="00BC19C7" w:rsidP="00772438">
      <w:pPr>
        <w:jc w:val="center"/>
      </w:pPr>
    </w:p>
    <w:p w14:paraId="693DC158" w14:textId="77777777" w:rsidR="00BC19C7" w:rsidRDefault="00BC19C7" w:rsidP="00772438">
      <w:pPr>
        <w:jc w:val="center"/>
      </w:pPr>
    </w:p>
    <w:p w14:paraId="012F4233" w14:textId="77777777" w:rsidR="00BC19C7" w:rsidRDefault="00BC19C7" w:rsidP="00772438">
      <w:pPr>
        <w:jc w:val="center"/>
      </w:pPr>
    </w:p>
    <w:p w14:paraId="0D0B45A5" w14:textId="77777777" w:rsidR="00BC19C7" w:rsidRDefault="00BC19C7" w:rsidP="00772438">
      <w:pPr>
        <w:jc w:val="center"/>
      </w:pPr>
    </w:p>
    <w:p w14:paraId="047B7761" w14:textId="77777777" w:rsidR="00BC19C7" w:rsidRDefault="00BC19C7" w:rsidP="00772438">
      <w:pPr>
        <w:jc w:val="center"/>
      </w:pPr>
    </w:p>
    <w:p w14:paraId="73D3284F" w14:textId="77777777" w:rsidR="00BC19C7" w:rsidRDefault="00BC19C7" w:rsidP="00772438">
      <w:pPr>
        <w:jc w:val="center"/>
      </w:pPr>
    </w:p>
    <w:p w14:paraId="0A29F30F" w14:textId="77777777" w:rsidR="00820C6B" w:rsidRDefault="00820C6B" w:rsidP="000569EA"/>
    <w:p w14:paraId="065E39DB" w14:textId="77777777" w:rsidR="00820C6B" w:rsidRDefault="00820C6B" w:rsidP="00820C6B">
      <w:pPr>
        <w:jc w:val="center"/>
      </w:pPr>
      <w:r w:rsidRPr="0067798D">
        <w:rPr>
          <w:noProof/>
          <w:sz w:val="24"/>
          <w:szCs w:val="24"/>
          <w:lang w:eastAsia="pt-BR"/>
        </w:rPr>
        <w:drawing>
          <wp:inline distT="0" distB="0" distL="0" distR="0" wp14:anchorId="2FF8FD29" wp14:editId="7E14E927">
            <wp:extent cx="5396803" cy="1066165"/>
            <wp:effectExtent l="0" t="0" r="0" b="635"/>
            <wp:docPr id="4" name="Imagem 4" descr="cabeçalho oficio"/>
            <wp:cNvGraphicFramePr/>
            <a:graphic xmlns:a="http://schemas.openxmlformats.org/drawingml/2006/main">
              <a:graphicData uri="http://schemas.openxmlformats.org/drawingml/2006/picture">
                <pic:pic xmlns:pic="http://schemas.openxmlformats.org/drawingml/2006/picture">
                  <pic:nvPicPr>
                    <pic:cNvPr id="0" name="Picture 1" descr="cabeçalho oficio"/>
                    <pic:cNvPicPr>
                      <a:picLocks noChangeAspect="1" noChangeArrowheads="1"/>
                    </pic:cNvPicPr>
                  </pic:nvPicPr>
                  <pic:blipFill>
                    <a:blip r:embed="rId9" cstate="print"/>
                    <a:srcRect/>
                    <a:stretch>
                      <a:fillRect/>
                    </a:stretch>
                  </pic:blipFill>
                  <pic:spPr bwMode="auto">
                    <a:xfrm>
                      <a:off x="0" y="0"/>
                      <a:ext cx="5405204" cy="1067825"/>
                    </a:xfrm>
                    <a:prstGeom prst="rect">
                      <a:avLst/>
                    </a:prstGeom>
                    <a:noFill/>
                    <a:ln w="9525">
                      <a:noFill/>
                      <a:miter lim="800000"/>
                      <a:headEnd/>
                      <a:tailEnd/>
                    </a:ln>
                  </pic:spPr>
                </pic:pic>
              </a:graphicData>
            </a:graphic>
          </wp:inline>
        </w:drawing>
      </w:r>
    </w:p>
    <w:p w14:paraId="67DE2AE6" w14:textId="77777777" w:rsidR="00820C6B" w:rsidRDefault="00820C6B" w:rsidP="00820C6B">
      <w:pPr>
        <w:jc w:val="center"/>
        <w:rPr>
          <w:rFonts w:ascii="Arial Black" w:hAnsi="Arial Black"/>
        </w:rPr>
      </w:pPr>
      <w:r w:rsidRPr="00954CBA">
        <w:rPr>
          <w:rFonts w:ascii="Arial Black" w:hAnsi="Arial Black"/>
        </w:rPr>
        <w:t>AÇÕES, PROGRAMAS, GASTOS E MEDIDAS ADOTADAS PELA EDUCAÇÃO DURANTE A PANDEMIA</w:t>
      </w:r>
    </w:p>
    <w:p w14:paraId="51209711" w14:textId="77777777" w:rsidR="00954CBA" w:rsidRPr="00954CBA" w:rsidRDefault="00954CBA" w:rsidP="00820C6B">
      <w:pPr>
        <w:jc w:val="center"/>
        <w:rPr>
          <w:rFonts w:ascii="Arial Black" w:hAnsi="Arial Black"/>
        </w:rPr>
      </w:pPr>
    </w:p>
    <w:tbl>
      <w:tblPr>
        <w:tblStyle w:val="Tabelacomgrade"/>
        <w:tblW w:w="14992" w:type="dxa"/>
        <w:tblLook w:val="04A0" w:firstRow="1" w:lastRow="0" w:firstColumn="1" w:lastColumn="0" w:noHBand="0" w:noVBand="1"/>
      </w:tblPr>
      <w:tblGrid>
        <w:gridCol w:w="3510"/>
        <w:gridCol w:w="4395"/>
        <w:gridCol w:w="7087"/>
      </w:tblGrid>
      <w:tr w:rsidR="00820C6B" w14:paraId="5323803C" w14:textId="77777777" w:rsidTr="003A6C6F">
        <w:tc>
          <w:tcPr>
            <w:tcW w:w="3510" w:type="dxa"/>
          </w:tcPr>
          <w:p w14:paraId="6A503506" w14:textId="77777777" w:rsidR="00820C6B" w:rsidRPr="00C7058B" w:rsidRDefault="00820C6B" w:rsidP="008633B5">
            <w:pPr>
              <w:jc w:val="center"/>
              <w:rPr>
                <w:b/>
              </w:rPr>
            </w:pPr>
            <w:r w:rsidRPr="00C7058B">
              <w:rPr>
                <w:b/>
              </w:rPr>
              <w:t>ITENS DE AVALIAÇÃO</w:t>
            </w:r>
          </w:p>
        </w:tc>
        <w:tc>
          <w:tcPr>
            <w:tcW w:w="4395" w:type="dxa"/>
          </w:tcPr>
          <w:p w14:paraId="220F1CD2" w14:textId="77777777" w:rsidR="00820C6B" w:rsidRPr="00C7058B" w:rsidRDefault="00820C6B" w:rsidP="008633B5">
            <w:pPr>
              <w:jc w:val="center"/>
              <w:rPr>
                <w:b/>
              </w:rPr>
            </w:pPr>
            <w:r w:rsidRPr="00C7058B">
              <w:rPr>
                <w:b/>
              </w:rPr>
              <w:t>FUNDAMENTO LEGAL</w:t>
            </w:r>
          </w:p>
        </w:tc>
        <w:tc>
          <w:tcPr>
            <w:tcW w:w="7087" w:type="dxa"/>
          </w:tcPr>
          <w:p w14:paraId="38D15E82" w14:textId="77777777" w:rsidR="00820C6B" w:rsidRPr="00C7058B" w:rsidRDefault="00820C6B" w:rsidP="008633B5">
            <w:pPr>
              <w:jc w:val="center"/>
              <w:rPr>
                <w:b/>
              </w:rPr>
            </w:pPr>
            <w:r w:rsidRPr="00C7058B">
              <w:rPr>
                <w:b/>
              </w:rPr>
              <w:t>AÇÃO DA SME</w:t>
            </w:r>
          </w:p>
        </w:tc>
      </w:tr>
      <w:tr w:rsidR="00820C6B" w14:paraId="12C9AB0A" w14:textId="77777777" w:rsidTr="003A6C6F">
        <w:tc>
          <w:tcPr>
            <w:tcW w:w="3510" w:type="dxa"/>
          </w:tcPr>
          <w:p w14:paraId="13FB63ED" w14:textId="77777777" w:rsidR="00820C6B" w:rsidRPr="00844D10" w:rsidRDefault="00820C6B" w:rsidP="00844D10">
            <w:pPr>
              <w:jc w:val="both"/>
              <w:rPr>
                <w:rFonts w:asciiTheme="majorHAnsi" w:hAnsiTheme="majorHAnsi"/>
              </w:rPr>
            </w:pPr>
            <w:r w:rsidRPr="00844D10">
              <w:rPr>
                <w:rFonts w:asciiTheme="majorHAnsi" w:hAnsiTheme="majorHAnsi"/>
              </w:rPr>
              <w:t>6.8 Informações sobre a adoção de atividades não presenciais nas redes de ensino; medidas de acompanhamento e manutenção do vínculo aluno-escola, visando à aprendizagem durante esse período, mesmo que proporcionalmente inferior à esperada em condições normais de aulas presenciais, e também para evitar o aumento do abandono e da evasão escolar.</w:t>
            </w:r>
          </w:p>
        </w:tc>
        <w:tc>
          <w:tcPr>
            <w:tcW w:w="4395" w:type="dxa"/>
          </w:tcPr>
          <w:p w14:paraId="2E3544AE" w14:textId="77777777" w:rsidR="00820C6B" w:rsidRPr="00844D10" w:rsidRDefault="00820C6B" w:rsidP="00844D10">
            <w:pPr>
              <w:jc w:val="both"/>
              <w:rPr>
                <w:rFonts w:asciiTheme="majorHAnsi" w:hAnsiTheme="majorHAnsi"/>
              </w:rPr>
            </w:pPr>
            <w:r w:rsidRPr="00844D10">
              <w:rPr>
                <w:rFonts w:asciiTheme="majorHAnsi" w:hAnsiTheme="majorHAnsi"/>
              </w:rPr>
              <w:t>Artigo 3º da Lei Federal nº 12.527, de 2011 (Lei de Acesso à Informação)</w:t>
            </w:r>
          </w:p>
        </w:tc>
        <w:tc>
          <w:tcPr>
            <w:tcW w:w="7087" w:type="dxa"/>
          </w:tcPr>
          <w:p w14:paraId="4C9888EC" w14:textId="77777777" w:rsidR="00820C6B" w:rsidRPr="00844D10" w:rsidRDefault="00820C6B" w:rsidP="00844D10">
            <w:pPr>
              <w:jc w:val="both"/>
              <w:rPr>
                <w:rFonts w:asciiTheme="majorHAnsi" w:hAnsiTheme="majorHAnsi"/>
              </w:rPr>
            </w:pPr>
            <w:r w:rsidRPr="00844D10">
              <w:rPr>
                <w:rFonts w:asciiTheme="majorHAnsi" w:hAnsiTheme="majorHAnsi"/>
              </w:rPr>
              <w:t>A fim de manter o vínculo aluno-escola foi implantado o Plano Emergencial, pois foi a forma encontrada nesse momento para não deixar o aluno sem o atendimento escolar e manter o contato com a escola evitando a evasão e abandono escolar. Sabemos que não é o ideal, mas para esse momento vivido é o real. A Secretaria</w:t>
            </w:r>
            <w:r w:rsidR="000569EA" w:rsidRPr="00844D10">
              <w:rPr>
                <w:rFonts w:asciiTheme="majorHAnsi" w:hAnsiTheme="majorHAnsi"/>
              </w:rPr>
              <w:t xml:space="preserve"> Municipal</w:t>
            </w:r>
            <w:r w:rsidRPr="00844D10">
              <w:rPr>
                <w:rFonts w:asciiTheme="majorHAnsi" w:hAnsiTheme="majorHAnsi"/>
              </w:rPr>
              <w:t xml:space="preserve"> de Educação tem o compromisso de oferecer o conhecimento científico, o letramento matemático, e mantendo o vínculo além do afetivo, o vínculo escolar. A Secretaria</w:t>
            </w:r>
            <w:r w:rsidR="000569EA" w:rsidRPr="00844D10">
              <w:rPr>
                <w:rFonts w:asciiTheme="majorHAnsi" w:hAnsiTheme="majorHAnsi"/>
              </w:rPr>
              <w:t xml:space="preserve"> Municipal</w:t>
            </w:r>
            <w:proofErr w:type="gramStart"/>
            <w:r w:rsidR="000569EA" w:rsidRPr="00844D10">
              <w:rPr>
                <w:rFonts w:asciiTheme="majorHAnsi" w:hAnsiTheme="majorHAnsi"/>
              </w:rPr>
              <w:t xml:space="preserve"> </w:t>
            </w:r>
            <w:r w:rsidRPr="00844D10">
              <w:rPr>
                <w:rFonts w:asciiTheme="majorHAnsi" w:hAnsiTheme="majorHAnsi"/>
              </w:rPr>
              <w:t xml:space="preserve"> </w:t>
            </w:r>
            <w:proofErr w:type="gramEnd"/>
            <w:r w:rsidRPr="00844D10">
              <w:rPr>
                <w:rFonts w:asciiTheme="majorHAnsi" w:hAnsiTheme="majorHAnsi"/>
              </w:rPr>
              <w:t>de Educação faz o acompanhamento através de monitoramento junto as unidades</w:t>
            </w:r>
            <w:r w:rsidR="000569EA" w:rsidRPr="00844D10">
              <w:rPr>
                <w:rFonts w:asciiTheme="majorHAnsi" w:hAnsiTheme="majorHAnsi"/>
              </w:rPr>
              <w:t xml:space="preserve"> Escolares</w:t>
            </w:r>
            <w:r w:rsidRPr="00844D10">
              <w:rPr>
                <w:rFonts w:asciiTheme="majorHAnsi" w:hAnsiTheme="majorHAnsi"/>
              </w:rPr>
              <w:t xml:space="preserve"> para verificar quantos pais retiraram as atividades e quantos de</w:t>
            </w:r>
            <w:r w:rsidR="000569EA" w:rsidRPr="00844D10">
              <w:rPr>
                <w:rFonts w:asciiTheme="majorHAnsi" w:hAnsiTheme="majorHAnsi"/>
              </w:rPr>
              <w:t>volveram de acordo com suas responsa</w:t>
            </w:r>
            <w:r w:rsidRPr="00844D10">
              <w:rPr>
                <w:rFonts w:asciiTheme="majorHAnsi" w:hAnsiTheme="majorHAnsi"/>
              </w:rPr>
              <w:t>bilidades. A unidade escolar observando que não ocorreu a retirada do material pelos pais é orientada a entrar em contato com a família para verificar por qual motivo não houve a retirada. Esse contato se faz através de telefone, busca ativa domiciliar, envio de comunicação por escrito, agendamento de horários para atendimento aos pais e orientações pertinentes, caso a caso.</w:t>
            </w:r>
          </w:p>
        </w:tc>
      </w:tr>
    </w:tbl>
    <w:p w14:paraId="341C7F04" w14:textId="22DC9743" w:rsidR="00954CBA" w:rsidRDefault="00954CBA" w:rsidP="006767BA">
      <w:pPr>
        <w:rPr>
          <w:noProof/>
          <w:sz w:val="24"/>
          <w:szCs w:val="24"/>
          <w:lang w:eastAsia="pt-BR"/>
        </w:rPr>
      </w:pPr>
    </w:p>
    <w:p w14:paraId="03A3ACE6" w14:textId="392CB8F0" w:rsidR="006767BA" w:rsidRDefault="006767BA" w:rsidP="006767BA">
      <w:pPr>
        <w:rPr>
          <w:noProof/>
          <w:sz w:val="24"/>
          <w:szCs w:val="24"/>
          <w:lang w:eastAsia="pt-BR"/>
        </w:rPr>
      </w:pPr>
    </w:p>
    <w:p w14:paraId="03BFB0AC" w14:textId="6BE97605" w:rsidR="006767BA" w:rsidRDefault="006767BA" w:rsidP="006767BA">
      <w:pPr>
        <w:rPr>
          <w:noProof/>
          <w:sz w:val="24"/>
          <w:szCs w:val="24"/>
          <w:lang w:eastAsia="pt-BR"/>
        </w:rPr>
      </w:pPr>
    </w:p>
    <w:p w14:paraId="76619F37" w14:textId="1A25F57F" w:rsidR="006767BA" w:rsidRDefault="006767BA" w:rsidP="006767BA">
      <w:pPr>
        <w:rPr>
          <w:noProof/>
          <w:sz w:val="24"/>
          <w:szCs w:val="24"/>
          <w:lang w:eastAsia="pt-BR"/>
        </w:rPr>
      </w:pPr>
    </w:p>
    <w:p w14:paraId="3D47CDFF" w14:textId="06B686B5" w:rsidR="006767BA" w:rsidRDefault="006767BA" w:rsidP="006767BA">
      <w:pPr>
        <w:rPr>
          <w:noProof/>
          <w:sz w:val="24"/>
          <w:szCs w:val="24"/>
          <w:lang w:eastAsia="pt-BR"/>
        </w:rPr>
      </w:pPr>
    </w:p>
    <w:p w14:paraId="235A83C7" w14:textId="627E41B5" w:rsidR="006767BA" w:rsidRDefault="006767BA" w:rsidP="006767BA">
      <w:pPr>
        <w:rPr>
          <w:noProof/>
          <w:sz w:val="24"/>
          <w:szCs w:val="24"/>
          <w:lang w:eastAsia="pt-BR"/>
        </w:rPr>
      </w:pPr>
    </w:p>
    <w:p w14:paraId="20ABA37C" w14:textId="73AB80A5" w:rsidR="006767BA" w:rsidRDefault="006767BA" w:rsidP="006767BA">
      <w:pPr>
        <w:rPr>
          <w:noProof/>
          <w:sz w:val="24"/>
          <w:szCs w:val="24"/>
          <w:lang w:eastAsia="pt-BR"/>
        </w:rPr>
      </w:pPr>
    </w:p>
    <w:p w14:paraId="2815C282" w14:textId="77777777" w:rsidR="007B46C9" w:rsidRDefault="007B46C9" w:rsidP="006767BA">
      <w:pPr>
        <w:rPr>
          <w:noProof/>
          <w:sz w:val="24"/>
          <w:szCs w:val="24"/>
          <w:lang w:eastAsia="pt-BR"/>
        </w:rPr>
      </w:pPr>
    </w:p>
    <w:p w14:paraId="44419C10" w14:textId="77777777" w:rsidR="00954CBA" w:rsidRDefault="00954CBA" w:rsidP="00820C6B">
      <w:pPr>
        <w:jc w:val="center"/>
      </w:pPr>
      <w:r w:rsidRPr="0067798D">
        <w:rPr>
          <w:noProof/>
          <w:sz w:val="24"/>
          <w:szCs w:val="24"/>
          <w:lang w:eastAsia="pt-BR"/>
        </w:rPr>
        <w:drawing>
          <wp:inline distT="0" distB="0" distL="0" distR="0" wp14:anchorId="03418684" wp14:editId="03D2277C">
            <wp:extent cx="5396803" cy="1066165"/>
            <wp:effectExtent l="0" t="0" r="0" b="635"/>
            <wp:docPr id="13" name="Imagem 13" descr="cabeçalho oficio"/>
            <wp:cNvGraphicFramePr/>
            <a:graphic xmlns:a="http://schemas.openxmlformats.org/drawingml/2006/main">
              <a:graphicData uri="http://schemas.openxmlformats.org/drawingml/2006/picture">
                <pic:pic xmlns:pic="http://schemas.openxmlformats.org/drawingml/2006/picture">
                  <pic:nvPicPr>
                    <pic:cNvPr id="0" name="Picture 1" descr="cabeçalho oficio"/>
                    <pic:cNvPicPr>
                      <a:picLocks noChangeAspect="1" noChangeArrowheads="1"/>
                    </pic:cNvPicPr>
                  </pic:nvPicPr>
                  <pic:blipFill>
                    <a:blip r:embed="rId9" cstate="print"/>
                    <a:srcRect/>
                    <a:stretch>
                      <a:fillRect/>
                    </a:stretch>
                  </pic:blipFill>
                  <pic:spPr bwMode="auto">
                    <a:xfrm>
                      <a:off x="0" y="0"/>
                      <a:ext cx="5405204" cy="1067825"/>
                    </a:xfrm>
                    <a:prstGeom prst="rect">
                      <a:avLst/>
                    </a:prstGeom>
                    <a:noFill/>
                    <a:ln w="9525">
                      <a:noFill/>
                      <a:miter lim="800000"/>
                      <a:headEnd/>
                      <a:tailEnd/>
                    </a:ln>
                  </pic:spPr>
                </pic:pic>
              </a:graphicData>
            </a:graphic>
          </wp:inline>
        </w:drawing>
      </w:r>
    </w:p>
    <w:p w14:paraId="240CE2F6" w14:textId="77777777" w:rsidR="00820C6B" w:rsidRPr="00954CBA" w:rsidRDefault="00820C6B" w:rsidP="00820C6B">
      <w:pPr>
        <w:jc w:val="center"/>
        <w:rPr>
          <w:rFonts w:ascii="Arial Black" w:hAnsi="Arial Black"/>
        </w:rPr>
      </w:pPr>
      <w:r w:rsidRPr="00954CBA">
        <w:rPr>
          <w:rFonts w:ascii="Arial Black" w:hAnsi="Arial Black"/>
        </w:rPr>
        <w:t>AÇÕES, PROGRAMAS, GASTOS E MEDIDAS ADOTADAS PELA EDUCAÇÃO DURANTE A PANDEMIA</w:t>
      </w:r>
    </w:p>
    <w:tbl>
      <w:tblPr>
        <w:tblStyle w:val="Tabelacomgrade"/>
        <w:tblW w:w="14992" w:type="dxa"/>
        <w:tblLook w:val="04A0" w:firstRow="1" w:lastRow="0" w:firstColumn="1" w:lastColumn="0" w:noHBand="0" w:noVBand="1"/>
      </w:tblPr>
      <w:tblGrid>
        <w:gridCol w:w="3510"/>
        <w:gridCol w:w="3686"/>
        <w:gridCol w:w="7796"/>
      </w:tblGrid>
      <w:tr w:rsidR="00820C6B" w14:paraId="312F4C3C" w14:textId="77777777" w:rsidTr="00294F31">
        <w:tc>
          <w:tcPr>
            <w:tcW w:w="3510" w:type="dxa"/>
          </w:tcPr>
          <w:p w14:paraId="1D6BC658" w14:textId="77777777" w:rsidR="00820C6B" w:rsidRPr="00C7058B" w:rsidRDefault="00820C6B" w:rsidP="008633B5">
            <w:pPr>
              <w:jc w:val="center"/>
              <w:rPr>
                <w:b/>
              </w:rPr>
            </w:pPr>
            <w:r w:rsidRPr="00C7058B">
              <w:rPr>
                <w:b/>
              </w:rPr>
              <w:t>ITENS DE AVALIAÇÃO</w:t>
            </w:r>
          </w:p>
        </w:tc>
        <w:tc>
          <w:tcPr>
            <w:tcW w:w="3686" w:type="dxa"/>
          </w:tcPr>
          <w:p w14:paraId="4AA4E2AD" w14:textId="77777777" w:rsidR="00820C6B" w:rsidRPr="00C7058B" w:rsidRDefault="00820C6B" w:rsidP="008633B5">
            <w:pPr>
              <w:jc w:val="center"/>
              <w:rPr>
                <w:b/>
              </w:rPr>
            </w:pPr>
            <w:r w:rsidRPr="00C7058B">
              <w:rPr>
                <w:b/>
              </w:rPr>
              <w:t>FUNDAMENTO LEGAL</w:t>
            </w:r>
          </w:p>
        </w:tc>
        <w:tc>
          <w:tcPr>
            <w:tcW w:w="7796" w:type="dxa"/>
          </w:tcPr>
          <w:p w14:paraId="3298F658" w14:textId="77777777" w:rsidR="00820C6B" w:rsidRPr="00C7058B" w:rsidRDefault="00820C6B" w:rsidP="008633B5">
            <w:pPr>
              <w:jc w:val="center"/>
              <w:rPr>
                <w:b/>
              </w:rPr>
            </w:pPr>
            <w:r w:rsidRPr="00C7058B">
              <w:rPr>
                <w:b/>
              </w:rPr>
              <w:t>AÇÃO DA SME</w:t>
            </w:r>
          </w:p>
        </w:tc>
      </w:tr>
      <w:tr w:rsidR="00820C6B" w14:paraId="2F762FD5" w14:textId="77777777" w:rsidTr="00294F31">
        <w:tc>
          <w:tcPr>
            <w:tcW w:w="3510" w:type="dxa"/>
          </w:tcPr>
          <w:p w14:paraId="7E8C7176" w14:textId="77777777" w:rsidR="00820C6B" w:rsidRPr="00844D10" w:rsidRDefault="00897B74" w:rsidP="00844D10">
            <w:pPr>
              <w:jc w:val="both"/>
              <w:rPr>
                <w:rFonts w:cstheme="minorHAnsi"/>
              </w:rPr>
            </w:pPr>
            <w:r w:rsidRPr="00844D10">
              <w:rPr>
                <w:rFonts w:cstheme="minorHAnsi"/>
              </w:rPr>
              <w:t>6.9 Informações sobre a criação de meios específicos para interação entre profissionais das redes de ensino, além daqueles entre gestores educacionais e pais ou responsáveis pelos alunos.</w:t>
            </w:r>
          </w:p>
        </w:tc>
        <w:tc>
          <w:tcPr>
            <w:tcW w:w="3686" w:type="dxa"/>
          </w:tcPr>
          <w:p w14:paraId="6CE9A9A2" w14:textId="77777777" w:rsidR="00820C6B" w:rsidRPr="00844D10" w:rsidRDefault="00897B74" w:rsidP="00844D10">
            <w:pPr>
              <w:jc w:val="both"/>
              <w:rPr>
                <w:rFonts w:cstheme="minorHAnsi"/>
              </w:rPr>
            </w:pPr>
            <w:r w:rsidRPr="00844D10">
              <w:rPr>
                <w:rFonts w:cstheme="minorHAnsi"/>
              </w:rPr>
              <w:t>Artigo 3º da Lei Federal nº 12.527, de 2011 (Lei de Acesso à Informação)</w:t>
            </w:r>
          </w:p>
        </w:tc>
        <w:tc>
          <w:tcPr>
            <w:tcW w:w="7796" w:type="dxa"/>
          </w:tcPr>
          <w:p w14:paraId="5B1DB019" w14:textId="77777777" w:rsidR="00CF4CAA" w:rsidRPr="00844D10" w:rsidRDefault="000569EA" w:rsidP="00844D10">
            <w:pPr>
              <w:jc w:val="both"/>
              <w:rPr>
                <w:rFonts w:cstheme="minorHAnsi"/>
              </w:rPr>
            </w:pPr>
            <w:r w:rsidRPr="00844D10">
              <w:rPr>
                <w:rFonts w:cstheme="minorHAnsi"/>
              </w:rPr>
              <w:t>A interação proposta pela S</w:t>
            </w:r>
            <w:r w:rsidR="00897B74" w:rsidRPr="00844D10">
              <w:rPr>
                <w:rFonts w:cstheme="minorHAnsi"/>
              </w:rPr>
              <w:t>ecretaria</w:t>
            </w:r>
            <w:r w:rsidRPr="00844D10">
              <w:rPr>
                <w:rFonts w:cstheme="minorHAnsi"/>
              </w:rPr>
              <w:t xml:space="preserve"> Municipal de Educação</w:t>
            </w:r>
            <w:r w:rsidR="00897B74" w:rsidRPr="00844D10">
              <w:rPr>
                <w:rFonts w:cstheme="minorHAnsi"/>
              </w:rPr>
              <w:t xml:space="preserve"> nesse momento é criação de grupos de WhatsApp pelos professores e suas turmas. Temos muitos professores realizando interações com sua turma por meio de vídeos com contação de histórias, com explicações de aulas ou mesmo com um áudio de incentivo e confiança aos alunos. A Secretaria</w:t>
            </w:r>
            <w:r w:rsidRPr="00844D10">
              <w:rPr>
                <w:rFonts w:cstheme="minorHAnsi"/>
              </w:rPr>
              <w:t xml:space="preserve"> Municipal</w:t>
            </w:r>
            <w:proofErr w:type="gramStart"/>
            <w:r w:rsidRPr="00844D10">
              <w:rPr>
                <w:rFonts w:cstheme="minorHAnsi"/>
              </w:rPr>
              <w:t xml:space="preserve"> </w:t>
            </w:r>
            <w:r w:rsidR="00897B74" w:rsidRPr="00844D10">
              <w:rPr>
                <w:rFonts w:cstheme="minorHAnsi"/>
              </w:rPr>
              <w:t xml:space="preserve"> </w:t>
            </w:r>
            <w:proofErr w:type="gramEnd"/>
            <w:r w:rsidR="00897B74" w:rsidRPr="00844D10">
              <w:rPr>
                <w:rFonts w:cstheme="minorHAnsi"/>
              </w:rPr>
              <w:t>de Educação elaborou várias estratégias qu</w:t>
            </w:r>
            <w:r w:rsidRPr="00844D10">
              <w:rPr>
                <w:rFonts w:cstheme="minorHAnsi"/>
              </w:rPr>
              <w:t xml:space="preserve">e se mostram de suma importância </w:t>
            </w:r>
            <w:r w:rsidR="00897B74" w:rsidRPr="00844D10">
              <w:rPr>
                <w:rFonts w:cstheme="minorHAnsi"/>
              </w:rPr>
              <w:t xml:space="preserve"> com vistas ao acompanhamento dos alunos na realização das atividades obrigatórias propostas pelas escolas, também com relação a rede de proteção, bem como, com a prevenção da evasão escolar. Para tanto, todas as unidades</w:t>
            </w:r>
            <w:r w:rsidRPr="00844D10">
              <w:rPr>
                <w:rFonts w:cstheme="minorHAnsi"/>
              </w:rPr>
              <w:t xml:space="preserve"> escolares</w:t>
            </w:r>
            <w:r w:rsidR="00897B74" w:rsidRPr="00844D10">
              <w:rPr>
                <w:rFonts w:cstheme="minorHAnsi"/>
              </w:rPr>
              <w:t xml:space="preserve"> seguem as seguintes orientações: a) Fazer levantamento das famílias que não compareceram para retirar e devolver as atividades pedagógicas e assim rea</w:t>
            </w:r>
            <w:r w:rsidR="004A08FA" w:rsidRPr="00844D10">
              <w:rPr>
                <w:rFonts w:cstheme="minorHAnsi"/>
              </w:rPr>
              <w:t>lizar as seguintes intervenções</w:t>
            </w:r>
            <w:r w:rsidR="00897B74" w:rsidRPr="00844D10">
              <w:rPr>
                <w:rFonts w:cstheme="minorHAnsi"/>
              </w:rPr>
              <w:t xml:space="preserve">; b) Entrar em contato com a família na semana que foram entregues as atividades através dos telefones informados na ficha individual do aluno e/ou ficha de matrícula. Procurar fazer contato em diferentes dias e horários. (Sugere-se no mínimo três tentativas); </w:t>
            </w:r>
          </w:p>
          <w:p w14:paraId="1CF99FDA" w14:textId="77777777" w:rsidR="00820C6B" w:rsidRPr="00844D10" w:rsidRDefault="00897B74" w:rsidP="00844D10">
            <w:pPr>
              <w:jc w:val="both"/>
              <w:rPr>
                <w:rFonts w:cstheme="minorHAnsi"/>
              </w:rPr>
            </w:pPr>
            <w:r w:rsidRPr="00844D10">
              <w:rPr>
                <w:rFonts w:cstheme="minorHAnsi"/>
              </w:rPr>
              <w:t>c) Não havendo sucesso via telefone, faz-se necessários outros meios de contatos com a família, sugere-se visita domiciliar acompanhado de</w:t>
            </w:r>
            <w:r w:rsidR="000569EA" w:rsidRPr="00844D10">
              <w:rPr>
                <w:rFonts w:cstheme="minorHAnsi"/>
              </w:rPr>
              <w:t xml:space="preserve"> outra componente</w:t>
            </w:r>
            <w:r w:rsidRPr="00844D10">
              <w:rPr>
                <w:rFonts w:cstheme="minorHAnsi"/>
              </w:rPr>
              <w:t xml:space="preserve"> da equipe pedagógica para orientar e conscientizar sobre a importância e necessidade de realizar as atividades; d) Depois de esgotadas as tentativas de comunicação ou conscientização, comunicar o Conselho Tutelar de referência; e) Monitorar o recebimento das atividades entregues pelos responsáveis, pois são elas que justi</w:t>
            </w:r>
            <w:r w:rsidR="000569EA" w:rsidRPr="00844D10">
              <w:rPr>
                <w:rFonts w:cstheme="minorHAnsi"/>
              </w:rPr>
              <w:t>ficarão as presenças. Temos recebido</w:t>
            </w:r>
            <w:r w:rsidRPr="00844D10">
              <w:rPr>
                <w:rFonts w:cstheme="minorHAnsi"/>
              </w:rPr>
              <w:t xml:space="preserve"> muitas devolutivas dos pais com vídeos das cria</w:t>
            </w:r>
            <w:r w:rsidR="000569EA" w:rsidRPr="00844D10">
              <w:rPr>
                <w:rFonts w:cstheme="minorHAnsi"/>
              </w:rPr>
              <w:t>nças realizando as atividades em casa.</w:t>
            </w:r>
          </w:p>
        </w:tc>
      </w:tr>
    </w:tbl>
    <w:p w14:paraId="6415DCB6" w14:textId="77777777" w:rsidR="00820C6B" w:rsidRDefault="00820C6B" w:rsidP="00820C6B">
      <w:pPr>
        <w:jc w:val="center"/>
      </w:pPr>
    </w:p>
    <w:p w14:paraId="35C12642" w14:textId="77777777" w:rsidR="00820C6B" w:rsidRDefault="00820C6B" w:rsidP="00772438">
      <w:pPr>
        <w:jc w:val="center"/>
      </w:pPr>
    </w:p>
    <w:p w14:paraId="4DE57A48" w14:textId="77777777" w:rsidR="003A6C6F" w:rsidRDefault="003A6C6F" w:rsidP="00954CBA"/>
    <w:p w14:paraId="779100DB" w14:textId="77777777" w:rsidR="003A6C6F" w:rsidRDefault="003A6C6F" w:rsidP="003A6C6F">
      <w:pPr>
        <w:jc w:val="center"/>
      </w:pPr>
      <w:r w:rsidRPr="0067798D">
        <w:rPr>
          <w:noProof/>
          <w:sz w:val="24"/>
          <w:szCs w:val="24"/>
          <w:lang w:eastAsia="pt-BR"/>
        </w:rPr>
        <w:lastRenderedPageBreak/>
        <w:drawing>
          <wp:inline distT="0" distB="0" distL="0" distR="0" wp14:anchorId="30417600" wp14:editId="5A58A013">
            <wp:extent cx="5396803" cy="1066165"/>
            <wp:effectExtent l="0" t="0" r="0" b="635"/>
            <wp:docPr id="6" name="Imagem 6" descr="cabeçalho oficio"/>
            <wp:cNvGraphicFramePr/>
            <a:graphic xmlns:a="http://schemas.openxmlformats.org/drawingml/2006/main">
              <a:graphicData uri="http://schemas.openxmlformats.org/drawingml/2006/picture">
                <pic:pic xmlns:pic="http://schemas.openxmlformats.org/drawingml/2006/picture">
                  <pic:nvPicPr>
                    <pic:cNvPr id="0" name="Picture 1" descr="cabeçalho oficio"/>
                    <pic:cNvPicPr>
                      <a:picLocks noChangeAspect="1" noChangeArrowheads="1"/>
                    </pic:cNvPicPr>
                  </pic:nvPicPr>
                  <pic:blipFill>
                    <a:blip r:embed="rId9" cstate="print"/>
                    <a:srcRect/>
                    <a:stretch>
                      <a:fillRect/>
                    </a:stretch>
                  </pic:blipFill>
                  <pic:spPr bwMode="auto">
                    <a:xfrm>
                      <a:off x="0" y="0"/>
                      <a:ext cx="5405204" cy="1067825"/>
                    </a:xfrm>
                    <a:prstGeom prst="rect">
                      <a:avLst/>
                    </a:prstGeom>
                    <a:noFill/>
                    <a:ln w="9525">
                      <a:noFill/>
                      <a:miter lim="800000"/>
                      <a:headEnd/>
                      <a:tailEnd/>
                    </a:ln>
                  </pic:spPr>
                </pic:pic>
              </a:graphicData>
            </a:graphic>
          </wp:inline>
        </w:drawing>
      </w:r>
    </w:p>
    <w:p w14:paraId="10DAD68F" w14:textId="77777777" w:rsidR="003A6C6F" w:rsidRPr="00954CBA" w:rsidRDefault="003A6C6F" w:rsidP="003A6C6F">
      <w:pPr>
        <w:jc w:val="center"/>
        <w:rPr>
          <w:rFonts w:ascii="Arial Black" w:hAnsi="Arial Black"/>
        </w:rPr>
      </w:pPr>
      <w:r w:rsidRPr="00954CBA">
        <w:rPr>
          <w:rFonts w:ascii="Arial Black" w:hAnsi="Arial Black"/>
        </w:rPr>
        <w:t>AÇÕES, PROGRAMAS, GASTOS E MEDIDAS ADOTADAS PELA EDUCAÇÃO DURANTE A PANDEMIA</w:t>
      </w:r>
    </w:p>
    <w:tbl>
      <w:tblPr>
        <w:tblStyle w:val="Tabelacomgrade"/>
        <w:tblW w:w="13788" w:type="dxa"/>
        <w:tblLook w:val="04A0" w:firstRow="1" w:lastRow="0" w:firstColumn="1" w:lastColumn="0" w:noHBand="0" w:noVBand="1"/>
      </w:tblPr>
      <w:tblGrid>
        <w:gridCol w:w="3510"/>
        <w:gridCol w:w="3686"/>
        <w:gridCol w:w="6592"/>
      </w:tblGrid>
      <w:tr w:rsidR="003A6C6F" w14:paraId="7AC12BCA" w14:textId="77777777" w:rsidTr="00294F31">
        <w:tc>
          <w:tcPr>
            <w:tcW w:w="3510" w:type="dxa"/>
          </w:tcPr>
          <w:p w14:paraId="3665EF50" w14:textId="77777777" w:rsidR="003A6C6F" w:rsidRPr="00C7058B" w:rsidRDefault="003A6C6F" w:rsidP="008633B5">
            <w:pPr>
              <w:jc w:val="center"/>
              <w:rPr>
                <w:b/>
              </w:rPr>
            </w:pPr>
            <w:r w:rsidRPr="00C7058B">
              <w:rPr>
                <w:b/>
              </w:rPr>
              <w:t>ITENS DE AVALIAÇÃO</w:t>
            </w:r>
          </w:p>
        </w:tc>
        <w:tc>
          <w:tcPr>
            <w:tcW w:w="3686" w:type="dxa"/>
          </w:tcPr>
          <w:p w14:paraId="7F9A8ED9" w14:textId="77777777" w:rsidR="003A6C6F" w:rsidRPr="00C7058B" w:rsidRDefault="003A6C6F" w:rsidP="008633B5">
            <w:pPr>
              <w:jc w:val="center"/>
              <w:rPr>
                <w:b/>
              </w:rPr>
            </w:pPr>
            <w:r w:rsidRPr="00C7058B">
              <w:rPr>
                <w:b/>
              </w:rPr>
              <w:t>FUNDAMENTO LEGAL</w:t>
            </w:r>
          </w:p>
        </w:tc>
        <w:tc>
          <w:tcPr>
            <w:tcW w:w="6592" w:type="dxa"/>
          </w:tcPr>
          <w:p w14:paraId="67672346" w14:textId="77777777" w:rsidR="003A6C6F" w:rsidRPr="00C7058B" w:rsidRDefault="003A6C6F" w:rsidP="008633B5">
            <w:pPr>
              <w:jc w:val="center"/>
              <w:rPr>
                <w:b/>
              </w:rPr>
            </w:pPr>
            <w:r w:rsidRPr="00C7058B">
              <w:rPr>
                <w:b/>
              </w:rPr>
              <w:t>AÇÃO DA SME</w:t>
            </w:r>
          </w:p>
        </w:tc>
      </w:tr>
      <w:tr w:rsidR="003A6C6F" w14:paraId="1B5A2F91" w14:textId="77777777" w:rsidTr="00294F31">
        <w:tc>
          <w:tcPr>
            <w:tcW w:w="3510" w:type="dxa"/>
          </w:tcPr>
          <w:p w14:paraId="5FB9CBC8" w14:textId="77777777" w:rsidR="003A6C6F" w:rsidRPr="00294F31" w:rsidRDefault="003A6C6F" w:rsidP="00294F31">
            <w:pPr>
              <w:jc w:val="both"/>
              <w:rPr>
                <w:rFonts w:cstheme="minorHAnsi"/>
              </w:rPr>
            </w:pPr>
            <w:r w:rsidRPr="00294F31">
              <w:rPr>
                <w:rFonts w:cstheme="minorHAnsi"/>
              </w:rPr>
              <w:t>6.10 Informações sobre as ações de orientação e capacitação oferecidas ao corpo docente e a todos os profissionais ligados à gestão da educação, incluindo diretores de escola, coordenadores pedagógicos, orientadores, supervisores e demais servidores de áreas afins e voltadas à realização das atividades educacionais durante o período de fechamento das escolas.</w:t>
            </w:r>
          </w:p>
        </w:tc>
        <w:tc>
          <w:tcPr>
            <w:tcW w:w="3686" w:type="dxa"/>
          </w:tcPr>
          <w:p w14:paraId="75CBAAF8" w14:textId="77777777" w:rsidR="003A6C6F" w:rsidRPr="00294F31" w:rsidRDefault="003A6C6F" w:rsidP="00294F31">
            <w:pPr>
              <w:jc w:val="both"/>
              <w:rPr>
                <w:rFonts w:cstheme="minorHAnsi"/>
              </w:rPr>
            </w:pPr>
            <w:r w:rsidRPr="00294F31">
              <w:rPr>
                <w:rFonts w:cstheme="minorHAnsi"/>
              </w:rPr>
              <w:t>Artigo 3º da Lei Federal nº 12.527, de 2011 (Lei de Acesso à Informação)</w:t>
            </w:r>
          </w:p>
        </w:tc>
        <w:tc>
          <w:tcPr>
            <w:tcW w:w="6592" w:type="dxa"/>
          </w:tcPr>
          <w:p w14:paraId="216ADAD7" w14:textId="1318C469" w:rsidR="003A6C6F" w:rsidRPr="00294F31" w:rsidRDefault="000569EA" w:rsidP="00294F31">
            <w:pPr>
              <w:jc w:val="both"/>
              <w:rPr>
                <w:rFonts w:cstheme="minorHAnsi"/>
              </w:rPr>
            </w:pPr>
            <w:r w:rsidRPr="00294F31">
              <w:rPr>
                <w:rFonts w:cstheme="minorHAnsi"/>
              </w:rPr>
              <w:t>A Secretaria Municipal de Educação de Andirá</w:t>
            </w:r>
            <w:proofErr w:type="gramStart"/>
            <w:r w:rsidR="003A6C6F" w:rsidRPr="00294F31">
              <w:rPr>
                <w:rFonts w:cstheme="minorHAnsi"/>
              </w:rPr>
              <w:t>, elaborou</w:t>
            </w:r>
            <w:proofErr w:type="gramEnd"/>
            <w:r w:rsidR="003A6C6F" w:rsidRPr="00294F31">
              <w:rPr>
                <w:rFonts w:cstheme="minorHAnsi"/>
              </w:rPr>
              <w:t xml:space="preserve"> o Plano Emergencial de Aprendizado que tem como principal objetivo dar continuidade ao planejamento iniciado neste ano letivo</w:t>
            </w:r>
            <w:r w:rsidRPr="00294F31">
              <w:rPr>
                <w:rFonts w:cstheme="minorHAnsi"/>
              </w:rPr>
              <w:t xml:space="preserve"> de 2020, em relação aos </w:t>
            </w:r>
            <w:r w:rsidR="003A6C6F" w:rsidRPr="00294F31">
              <w:rPr>
                <w:rFonts w:cstheme="minorHAnsi"/>
              </w:rPr>
              <w:t xml:space="preserve"> componentes curriculares de Língua Portuguesa, Matemática, História, Geografia, Ciência</w:t>
            </w:r>
            <w:r w:rsidR="004A08FA" w:rsidRPr="00294F31">
              <w:rPr>
                <w:rFonts w:cstheme="minorHAnsi"/>
              </w:rPr>
              <w:t xml:space="preserve">s, Arte, Educação Física e Ensino Religioso, </w:t>
            </w:r>
            <w:r w:rsidR="003A6C6F" w:rsidRPr="00294F31">
              <w:rPr>
                <w:rFonts w:cstheme="minorHAnsi"/>
              </w:rPr>
              <w:t>com atividades impre</w:t>
            </w:r>
            <w:r w:rsidRPr="00294F31">
              <w:rPr>
                <w:rFonts w:cstheme="minorHAnsi"/>
              </w:rPr>
              <w:t>ssas. Para isso, foram realizada</w:t>
            </w:r>
            <w:r w:rsidR="003A6C6F" w:rsidRPr="00294F31">
              <w:rPr>
                <w:rFonts w:cstheme="minorHAnsi"/>
              </w:rPr>
              <w:t>s várias reuniões com</w:t>
            </w:r>
            <w:r w:rsidRPr="00294F31">
              <w:rPr>
                <w:rFonts w:cstheme="minorHAnsi"/>
              </w:rPr>
              <w:t xml:space="preserve"> as</w:t>
            </w:r>
            <w:r w:rsidR="003A6C6F" w:rsidRPr="00294F31">
              <w:rPr>
                <w:rFonts w:cstheme="minorHAnsi"/>
              </w:rPr>
              <w:t xml:space="preserve"> DIRETORAS </w:t>
            </w:r>
            <w:r w:rsidR="004A08FA" w:rsidRPr="00294F31">
              <w:rPr>
                <w:rFonts w:cstheme="minorHAnsi"/>
              </w:rPr>
              <w:t>d</w:t>
            </w:r>
            <w:r w:rsidR="003A6C6F" w:rsidRPr="00294F31">
              <w:rPr>
                <w:rFonts w:cstheme="minorHAnsi"/>
              </w:rPr>
              <w:t>as unidades escolares para a apresentação do Plano Emergencial de Aprendizagem Não Presencial;</w:t>
            </w:r>
            <w:r w:rsidR="004A08FA" w:rsidRPr="00294F31">
              <w:rPr>
                <w:rFonts w:cstheme="minorHAnsi"/>
              </w:rPr>
              <w:t xml:space="preserve"> – Reunião com </w:t>
            </w:r>
            <w:r w:rsidR="007D1D6B" w:rsidRPr="00294F31">
              <w:rPr>
                <w:rFonts w:cstheme="minorHAnsi"/>
              </w:rPr>
              <w:t>PEDAGOGAS</w:t>
            </w:r>
            <w:r w:rsidR="003A6C6F" w:rsidRPr="00294F31">
              <w:rPr>
                <w:rFonts w:cstheme="minorHAnsi"/>
              </w:rPr>
              <w:t xml:space="preserve"> das unidades escolares para apresentação da</w:t>
            </w:r>
            <w:r w:rsidR="007D1D6B" w:rsidRPr="00294F31">
              <w:rPr>
                <w:rFonts w:cstheme="minorHAnsi"/>
              </w:rPr>
              <w:t xml:space="preserve"> Orientação conjunta nº 002/2020 DEDUC/DPGE/SEED  </w:t>
            </w:r>
            <w:r w:rsidR="003A6C6F" w:rsidRPr="00294F31">
              <w:rPr>
                <w:rFonts w:cstheme="minorHAnsi"/>
              </w:rPr>
              <w:t>, que estabelece orientações para a realização das atividades pedagógicas não presenciais para a Educação Infantil, Ensi</w:t>
            </w:r>
            <w:r w:rsidR="007D1D6B" w:rsidRPr="00294F31">
              <w:rPr>
                <w:rFonts w:cstheme="minorHAnsi"/>
              </w:rPr>
              <w:t>no Fundamental – anos Iniciais</w:t>
            </w:r>
            <w:r w:rsidR="003A6C6F" w:rsidRPr="00294F31">
              <w:rPr>
                <w:rFonts w:cstheme="minorHAnsi"/>
              </w:rPr>
              <w:t>, Educação de jovens e Adultos e Educação Especial das unidades escolares da Red</w:t>
            </w:r>
            <w:r w:rsidR="007D1D6B" w:rsidRPr="00294F31">
              <w:rPr>
                <w:rFonts w:cstheme="minorHAnsi"/>
              </w:rPr>
              <w:t>e Municipal de Ensino de Andirá</w:t>
            </w:r>
            <w:r w:rsidR="003A6C6F" w:rsidRPr="00294F31">
              <w:rPr>
                <w:rFonts w:cstheme="minorHAnsi"/>
              </w:rPr>
              <w:t>, em decorrência da pandemia causada pelo COVID-19</w:t>
            </w:r>
            <w:r w:rsidR="007D1D6B" w:rsidRPr="00294F31">
              <w:rPr>
                <w:rFonts w:cstheme="minorHAnsi"/>
              </w:rPr>
              <w:t>.</w:t>
            </w:r>
            <w:r w:rsidR="003A6C6F" w:rsidRPr="00294F31">
              <w:rPr>
                <w:rFonts w:cstheme="minorHAnsi"/>
              </w:rPr>
              <w:t xml:space="preserve"> Reunião com DIRETORAS das unidades escolares para a Avaliação da 1ª semana do Plano Emergencial de Aprendizagem Não Presencial</w:t>
            </w:r>
            <w:r w:rsidR="007D1D6B" w:rsidRPr="00294F31">
              <w:rPr>
                <w:rFonts w:cstheme="minorHAnsi"/>
              </w:rPr>
              <w:t>.</w:t>
            </w:r>
            <w:r w:rsidR="003A6C6F" w:rsidRPr="00294F31">
              <w:rPr>
                <w:rFonts w:cstheme="minorHAnsi"/>
              </w:rPr>
              <w:t xml:space="preserve"> Assessoria in loco às unidades escolares para o acompanhamento do trabalho desenvolvido no período de</w:t>
            </w:r>
            <w:r w:rsidR="007D1D6B" w:rsidRPr="00294F31">
              <w:rPr>
                <w:rFonts w:cstheme="minorHAnsi"/>
              </w:rPr>
              <w:t xml:space="preserve"> Pandemia.</w:t>
            </w:r>
            <w:r w:rsidR="003A6C6F" w:rsidRPr="00294F31">
              <w:rPr>
                <w:rFonts w:cstheme="minorHAnsi"/>
              </w:rPr>
              <w:t xml:space="preserve"> </w:t>
            </w:r>
            <w:r w:rsidR="007D1D6B" w:rsidRPr="00294F31">
              <w:rPr>
                <w:rFonts w:cstheme="minorHAnsi"/>
              </w:rPr>
              <w:t>Reunião</w:t>
            </w:r>
            <w:proofErr w:type="gramStart"/>
            <w:r w:rsidR="007D1D6B" w:rsidRPr="00294F31">
              <w:rPr>
                <w:rFonts w:cstheme="minorHAnsi"/>
              </w:rPr>
              <w:t xml:space="preserve"> </w:t>
            </w:r>
            <w:r w:rsidR="003A6C6F" w:rsidRPr="00294F31">
              <w:rPr>
                <w:rFonts w:cstheme="minorHAnsi"/>
              </w:rPr>
              <w:t xml:space="preserve"> </w:t>
            </w:r>
            <w:proofErr w:type="gramEnd"/>
            <w:r w:rsidR="003A6C6F" w:rsidRPr="00294F31">
              <w:rPr>
                <w:rFonts w:cstheme="minorHAnsi"/>
              </w:rPr>
              <w:t>com DIRETORAS das escolas sobre o Kit Alimentação e a realização e impressões das</w:t>
            </w:r>
            <w:r w:rsidR="007D1D6B" w:rsidRPr="00294F31">
              <w:rPr>
                <w:rFonts w:cstheme="minorHAnsi"/>
              </w:rPr>
              <w:t xml:space="preserve"> </w:t>
            </w:r>
            <w:r w:rsidR="003A6C6F" w:rsidRPr="00294F31">
              <w:rPr>
                <w:rFonts w:cstheme="minorHAnsi"/>
              </w:rPr>
              <w:t>atividades impressas aos alunos</w:t>
            </w:r>
            <w:r w:rsidR="00F84B9D" w:rsidRPr="00294F31">
              <w:rPr>
                <w:rFonts w:cstheme="minorHAnsi"/>
              </w:rPr>
              <w:t>.</w:t>
            </w:r>
            <w:r w:rsidR="003A6C6F" w:rsidRPr="00294F31">
              <w:rPr>
                <w:rFonts w:cstheme="minorHAnsi"/>
              </w:rPr>
              <w:t xml:space="preserve"> </w:t>
            </w:r>
          </w:p>
        </w:tc>
      </w:tr>
    </w:tbl>
    <w:p w14:paraId="6DDF8FC3" w14:textId="77777777" w:rsidR="00F84B9D" w:rsidRDefault="00F84B9D" w:rsidP="00954CBA"/>
    <w:p w14:paraId="349B0D9F" w14:textId="77777777" w:rsidR="00F84B9D" w:rsidRDefault="00F84B9D" w:rsidP="00772438">
      <w:pPr>
        <w:jc w:val="center"/>
      </w:pPr>
    </w:p>
    <w:p w14:paraId="3B666840" w14:textId="77777777" w:rsidR="00294F31" w:rsidRDefault="00294F31" w:rsidP="00772438">
      <w:pPr>
        <w:jc w:val="center"/>
      </w:pPr>
    </w:p>
    <w:p w14:paraId="62BA30C5" w14:textId="77777777" w:rsidR="00294F31" w:rsidRDefault="00294F31" w:rsidP="00772438">
      <w:pPr>
        <w:jc w:val="center"/>
      </w:pPr>
    </w:p>
    <w:p w14:paraId="1BEDE763" w14:textId="77777777" w:rsidR="00294F31" w:rsidRDefault="00294F31" w:rsidP="00772438">
      <w:pPr>
        <w:jc w:val="center"/>
      </w:pPr>
    </w:p>
    <w:p w14:paraId="10D27112" w14:textId="77777777" w:rsidR="00294F31" w:rsidRDefault="00294F31" w:rsidP="00772438">
      <w:pPr>
        <w:jc w:val="center"/>
      </w:pPr>
    </w:p>
    <w:p w14:paraId="74488A8A" w14:textId="77777777" w:rsidR="00294F31" w:rsidRDefault="00294F31" w:rsidP="00772438">
      <w:pPr>
        <w:jc w:val="center"/>
      </w:pPr>
    </w:p>
    <w:p w14:paraId="1DF7C985" w14:textId="77777777" w:rsidR="00294F31" w:rsidRDefault="00294F31" w:rsidP="00772438">
      <w:pPr>
        <w:jc w:val="center"/>
      </w:pPr>
    </w:p>
    <w:p w14:paraId="45FAB0AF" w14:textId="77777777" w:rsidR="003A6C6F" w:rsidRDefault="003A6C6F" w:rsidP="003A6C6F">
      <w:pPr>
        <w:jc w:val="center"/>
      </w:pPr>
      <w:r w:rsidRPr="0067798D">
        <w:rPr>
          <w:noProof/>
          <w:sz w:val="24"/>
          <w:szCs w:val="24"/>
          <w:lang w:eastAsia="pt-BR"/>
        </w:rPr>
        <w:drawing>
          <wp:inline distT="0" distB="0" distL="0" distR="0" wp14:anchorId="1501F1CD" wp14:editId="06A60F0E">
            <wp:extent cx="5396803" cy="1066165"/>
            <wp:effectExtent l="0" t="0" r="0" b="635"/>
            <wp:docPr id="7" name="Imagem 7" descr="cabeçalho oficio"/>
            <wp:cNvGraphicFramePr/>
            <a:graphic xmlns:a="http://schemas.openxmlformats.org/drawingml/2006/main">
              <a:graphicData uri="http://schemas.openxmlformats.org/drawingml/2006/picture">
                <pic:pic xmlns:pic="http://schemas.openxmlformats.org/drawingml/2006/picture">
                  <pic:nvPicPr>
                    <pic:cNvPr id="0" name="Picture 1" descr="cabeçalho oficio"/>
                    <pic:cNvPicPr>
                      <a:picLocks noChangeAspect="1" noChangeArrowheads="1"/>
                    </pic:cNvPicPr>
                  </pic:nvPicPr>
                  <pic:blipFill>
                    <a:blip r:embed="rId9" cstate="print"/>
                    <a:srcRect/>
                    <a:stretch>
                      <a:fillRect/>
                    </a:stretch>
                  </pic:blipFill>
                  <pic:spPr bwMode="auto">
                    <a:xfrm>
                      <a:off x="0" y="0"/>
                      <a:ext cx="5405204" cy="1067825"/>
                    </a:xfrm>
                    <a:prstGeom prst="rect">
                      <a:avLst/>
                    </a:prstGeom>
                    <a:noFill/>
                    <a:ln w="9525">
                      <a:noFill/>
                      <a:miter lim="800000"/>
                      <a:headEnd/>
                      <a:tailEnd/>
                    </a:ln>
                  </pic:spPr>
                </pic:pic>
              </a:graphicData>
            </a:graphic>
          </wp:inline>
        </w:drawing>
      </w:r>
    </w:p>
    <w:p w14:paraId="3D58FA59" w14:textId="77777777" w:rsidR="003A6C6F" w:rsidRPr="00954CBA" w:rsidRDefault="003A6C6F" w:rsidP="003A6C6F">
      <w:pPr>
        <w:jc w:val="center"/>
        <w:rPr>
          <w:rFonts w:ascii="Arial Black" w:hAnsi="Arial Black"/>
        </w:rPr>
      </w:pPr>
      <w:r w:rsidRPr="00954CBA">
        <w:rPr>
          <w:rFonts w:ascii="Arial Black" w:hAnsi="Arial Black"/>
        </w:rPr>
        <w:t>AÇÕES, PROGRAMAS, GASTOS E MEDIDAS ADOTADAS PELA EDUCAÇÃO DURANTE A PANDEMIA</w:t>
      </w:r>
    </w:p>
    <w:tbl>
      <w:tblPr>
        <w:tblStyle w:val="Tabelacomgrade"/>
        <w:tblW w:w="13788" w:type="dxa"/>
        <w:tblLook w:val="04A0" w:firstRow="1" w:lastRow="0" w:firstColumn="1" w:lastColumn="0" w:noHBand="0" w:noVBand="1"/>
      </w:tblPr>
      <w:tblGrid>
        <w:gridCol w:w="3510"/>
        <w:gridCol w:w="3686"/>
        <w:gridCol w:w="6592"/>
      </w:tblGrid>
      <w:tr w:rsidR="003A6C6F" w14:paraId="7699F296" w14:textId="77777777" w:rsidTr="00294F31">
        <w:tc>
          <w:tcPr>
            <w:tcW w:w="3510" w:type="dxa"/>
          </w:tcPr>
          <w:p w14:paraId="1988FAD5" w14:textId="77777777" w:rsidR="003A6C6F" w:rsidRPr="00C7058B" w:rsidRDefault="003A6C6F" w:rsidP="008633B5">
            <w:pPr>
              <w:jc w:val="center"/>
              <w:rPr>
                <w:b/>
              </w:rPr>
            </w:pPr>
            <w:r w:rsidRPr="00C7058B">
              <w:rPr>
                <w:b/>
              </w:rPr>
              <w:t>ITENS DE AVALIAÇÃO</w:t>
            </w:r>
          </w:p>
        </w:tc>
        <w:tc>
          <w:tcPr>
            <w:tcW w:w="3686" w:type="dxa"/>
          </w:tcPr>
          <w:p w14:paraId="370B7055" w14:textId="77777777" w:rsidR="003A6C6F" w:rsidRPr="00C7058B" w:rsidRDefault="003A6C6F" w:rsidP="008633B5">
            <w:pPr>
              <w:jc w:val="center"/>
              <w:rPr>
                <w:b/>
              </w:rPr>
            </w:pPr>
            <w:r w:rsidRPr="00C7058B">
              <w:rPr>
                <w:b/>
              </w:rPr>
              <w:t>FUNDAMENTO LEGAL</w:t>
            </w:r>
          </w:p>
        </w:tc>
        <w:tc>
          <w:tcPr>
            <w:tcW w:w="6592" w:type="dxa"/>
          </w:tcPr>
          <w:p w14:paraId="4CE13423" w14:textId="77777777" w:rsidR="003A6C6F" w:rsidRPr="00C7058B" w:rsidRDefault="003A6C6F" w:rsidP="008633B5">
            <w:pPr>
              <w:jc w:val="center"/>
              <w:rPr>
                <w:b/>
              </w:rPr>
            </w:pPr>
            <w:r w:rsidRPr="00C7058B">
              <w:rPr>
                <w:b/>
              </w:rPr>
              <w:t>AÇÃO DA SME</w:t>
            </w:r>
          </w:p>
        </w:tc>
      </w:tr>
      <w:tr w:rsidR="003A6C6F" w14:paraId="0E1F2672" w14:textId="77777777" w:rsidTr="00294F31">
        <w:tc>
          <w:tcPr>
            <w:tcW w:w="3510" w:type="dxa"/>
          </w:tcPr>
          <w:p w14:paraId="0AFC5676" w14:textId="77777777" w:rsidR="003A6C6F" w:rsidRPr="00294F31" w:rsidRDefault="008E3D1E" w:rsidP="00294F31">
            <w:pPr>
              <w:jc w:val="both"/>
              <w:rPr>
                <w:rFonts w:cstheme="minorHAnsi"/>
              </w:rPr>
            </w:pPr>
            <w:r w:rsidRPr="00294F31">
              <w:rPr>
                <w:rFonts w:cstheme="minorHAnsi"/>
              </w:rPr>
              <w:t>6.11 Informações sobre as ações intersetoriais de atendimento aos alunos e a suas famílias, envolvendo, sobretudo, as áreas da saúde e da assistência social e incluindo as estratégias de articulação e cooperação entre os diversos Poderes e órgãos, além de outras instâncias, como os conselhos escolares e organizações da sociedade civil.</w:t>
            </w:r>
          </w:p>
        </w:tc>
        <w:tc>
          <w:tcPr>
            <w:tcW w:w="3686" w:type="dxa"/>
          </w:tcPr>
          <w:p w14:paraId="0D8DAAFC" w14:textId="77777777" w:rsidR="003A6C6F" w:rsidRPr="00294F31" w:rsidRDefault="008E3D1E" w:rsidP="00294F31">
            <w:pPr>
              <w:jc w:val="both"/>
              <w:rPr>
                <w:rFonts w:cstheme="minorHAnsi"/>
              </w:rPr>
            </w:pPr>
            <w:r w:rsidRPr="00294F31">
              <w:rPr>
                <w:rFonts w:cstheme="minorHAnsi"/>
              </w:rPr>
              <w:t>Artigo 3º da Lei Federal nº12.527, de 2011(Lei de Acesso à Informação)</w:t>
            </w:r>
          </w:p>
        </w:tc>
        <w:tc>
          <w:tcPr>
            <w:tcW w:w="6592" w:type="dxa"/>
          </w:tcPr>
          <w:p w14:paraId="0EE54F48" w14:textId="77777777" w:rsidR="003A6C6F" w:rsidRPr="00294F31" w:rsidRDefault="008E3D1E" w:rsidP="00294F31">
            <w:pPr>
              <w:jc w:val="both"/>
              <w:rPr>
                <w:rFonts w:cstheme="minorHAnsi"/>
              </w:rPr>
            </w:pPr>
            <w:r w:rsidRPr="00294F31">
              <w:rPr>
                <w:rFonts w:cstheme="minorHAnsi"/>
              </w:rPr>
              <w:t>D</w:t>
            </w:r>
            <w:r w:rsidR="00F84B9D" w:rsidRPr="00294F31">
              <w:rPr>
                <w:rFonts w:cstheme="minorHAnsi"/>
              </w:rPr>
              <w:t>urante o período de pandemia será</w:t>
            </w:r>
            <w:r w:rsidRPr="00294F31">
              <w:rPr>
                <w:rFonts w:cstheme="minorHAnsi"/>
              </w:rPr>
              <w:t xml:space="preserve"> dada continuidad</w:t>
            </w:r>
            <w:r w:rsidR="00F84B9D" w:rsidRPr="00294F31">
              <w:rPr>
                <w:rFonts w:cstheme="minorHAnsi"/>
              </w:rPr>
              <w:t>e no atendimento e respostas ao Conselho</w:t>
            </w:r>
            <w:r w:rsidRPr="00294F31">
              <w:rPr>
                <w:rFonts w:cstheme="minorHAnsi"/>
              </w:rPr>
              <w:t xml:space="preserve"> Tutel</w:t>
            </w:r>
            <w:r w:rsidR="00F84B9D" w:rsidRPr="00294F31">
              <w:rPr>
                <w:rFonts w:cstheme="minorHAnsi"/>
              </w:rPr>
              <w:t>ar</w:t>
            </w:r>
            <w:r w:rsidR="00626FF9" w:rsidRPr="00294F31">
              <w:rPr>
                <w:rFonts w:cstheme="minorHAnsi"/>
              </w:rPr>
              <w:t>; Ministério Público</w:t>
            </w:r>
            <w:proofErr w:type="gramStart"/>
            <w:r w:rsidR="00F84B9D" w:rsidRPr="00294F31">
              <w:rPr>
                <w:rFonts w:cstheme="minorHAnsi"/>
              </w:rPr>
              <w:t xml:space="preserve"> </w:t>
            </w:r>
            <w:r w:rsidRPr="00294F31">
              <w:rPr>
                <w:rFonts w:cstheme="minorHAnsi"/>
              </w:rPr>
              <w:t xml:space="preserve"> </w:t>
            </w:r>
            <w:proofErr w:type="gramEnd"/>
            <w:r w:rsidRPr="00294F31">
              <w:rPr>
                <w:rFonts w:cstheme="minorHAnsi"/>
              </w:rPr>
              <w:t>e Vara da Infância</w:t>
            </w:r>
            <w:r w:rsidR="00F84B9D" w:rsidRPr="00294F31">
              <w:rPr>
                <w:rFonts w:cstheme="minorHAnsi"/>
              </w:rPr>
              <w:t>,</w:t>
            </w:r>
            <w:r w:rsidRPr="00294F31">
              <w:rPr>
                <w:rFonts w:cstheme="minorHAnsi"/>
              </w:rPr>
              <w:t xml:space="preserve"> através de ofícios recebidos e enviados por e-mail.</w:t>
            </w:r>
          </w:p>
        </w:tc>
      </w:tr>
    </w:tbl>
    <w:p w14:paraId="5C129A1C" w14:textId="77777777" w:rsidR="003A6C6F" w:rsidRDefault="003A6C6F" w:rsidP="00772438">
      <w:pPr>
        <w:jc w:val="center"/>
      </w:pPr>
    </w:p>
    <w:p w14:paraId="50AF14F0" w14:textId="77777777" w:rsidR="003A6C6F" w:rsidRDefault="003A6C6F" w:rsidP="00772438">
      <w:pPr>
        <w:jc w:val="center"/>
      </w:pPr>
    </w:p>
    <w:p w14:paraId="67C32330" w14:textId="77777777" w:rsidR="008E3D1E" w:rsidRDefault="008E3D1E" w:rsidP="00772438">
      <w:pPr>
        <w:jc w:val="center"/>
      </w:pPr>
    </w:p>
    <w:p w14:paraId="4429C6C6" w14:textId="77777777" w:rsidR="008E3D1E" w:rsidRDefault="008E3D1E" w:rsidP="00772438">
      <w:pPr>
        <w:jc w:val="center"/>
      </w:pPr>
    </w:p>
    <w:p w14:paraId="11BB67B5" w14:textId="77777777" w:rsidR="008E3D1E" w:rsidRDefault="008E3D1E" w:rsidP="00772438">
      <w:pPr>
        <w:jc w:val="center"/>
      </w:pPr>
    </w:p>
    <w:p w14:paraId="5D86530F" w14:textId="77777777" w:rsidR="008E3D1E" w:rsidRDefault="008E3D1E" w:rsidP="00772438">
      <w:pPr>
        <w:jc w:val="center"/>
      </w:pPr>
    </w:p>
    <w:p w14:paraId="6E7D8D9D" w14:textId="77777777" w:rsidR="00294F31" w:rsidRDefault="00294F31" w:rsidP="00BC19C7"/>
    <w:p w14:paraId="61AEB6F2" w14:textId="77777777" w:rsidR="00294F31" w:rsidRDefault="00294F31" w:rsidP="008E3D1E">
      <w:pPr>
        <w:jc w:val="center"/>
      </w:pPr>
    </w:p>
    <w:p w14:paraId="06AD45F2" w14:textId="77777777" w:rsidR="008E3D1E" w:rsidRDefault="008E3D1E" w:rsidP="008E3D1E">
      <w:pPr>
        <w:jc w:val="center"/>
      </w:pPr>
      <w:r w:rsidRPr="0067798D">
        <w:rPr>
          <w:noProof/>
          <w:sz w:val="24"/>
          <w:szCs w:val="24"/>
          <w:lang w:eastAsia="pt-BR"/>
        </w:rPr>
        <w:drawing>
          <wp:inline distT="0" distB="0" distL="0" distR="0" wp14:anchorId="2B9C4DCD" wp14:editId="2661706A">
            <wp:extent cx="5396803" cy="1066165"/>
            <wp:effectExtent l="0" t="0" r="0" b="635"/>
            <wp:docPr id="8" name="Imagem 8" descr="cabeçalho oficio"/>
            <wp:cNvGraphicFramePr/>
            <a:graphic xmlns:a="http://schemas.openxmlformats.org/drawingml/2006/main">
              <a:graphicData uri="http://schemas.openxmlformats.org/drawingml/2006/picture">
                <pic:pic xmlns:pic="http://schemas.openxmlformats.org/drawingml/2006/picture">
                  <pic:nvPicPr>
                    <pic:cNvPr id="0" name="Picture 1" descr="cabeçalho oficio"/>
                    <pic:cNvPicPr>
                      <a:picLocks noChangeAspect="1" noChangeArrowheads="1"/>
                    </pic:cNvPicPr>
                  </pic:nvPicPr>
                  <pic:blipFill>
                    <a:blip r:embed="rId9" cstate="print"/>
                    <a:srcRect/>
                    <a:stretch>
                      <a:fillRect/>
                    </a:stretch>
                  </pic:blipFill>
                  <pic:spPr bwMode="auto">
                    <a:xfrm>
                      <a:off x="0" y="0"/>
                      <a:ext cx="5405204" cy="1067825"/>
                    </a:xfrm>
                    <a:prstGeom prst="rect">
                      <a:avLst/>
                    </a:prstGeom>
                    <a:noFill/>
                    <a:ln w="9525">
                      <a:noFill/>
                      <a:miter lim="800000"/>
                      <a:headEnd/>
                      <a:tailEnd/>
                    </a:ln>
                  </pic:spPr>
                </pic:pic>
              </a:graphicData>
            </a:graphic>
          </wp:inline>
        </w:drawing>
      </w:r>
    </w:p>
    <w:p w14:paraId="40611B32" w14:textId="77777777" w:rsidR="008E3D1E" w:rsidRPr="00954CBA" w:rsidRDefault="008E3D1E" w:rsidP="008E3D1E">
      <w:pPr>
        <w:jc w:val="center"/>
        <w:rPr>
          <w:rFonts w:ascii="Arial Black" w:hAnsi="Arial Black"/>
        </w:rPr>
      </w:pPr>
      <w:r w:rsidRPr="00954CBA">
        <w:rPr>
          <w:rFonts w:ascii="Arial Black" w:hAnsi="Arial Black"/>
        </w:rPr>
        <w:t>AÇÕES, PROGRAMAS, GASTOS E MEDIDAS ADOTADAS PELA EDUCAÇÃO DURANTE A PANDEMIA</w:t>
      </w:r>
    </w:p>
    <w:tbl>
      <w:tblPr>
        <w:tblStyle w:val="Tabelacomgrade"/>
        <w:tblW w:w="13788" w:type="dxa"/>
        <w:tblLook w:val="04A0" w:firstRow="1" w:lastRow="0" w:firstColumn="1" w:lastColumn="0" w:noHBand="0" w:noVBand="1"/>
      </w:tblPr>
      <w:tblGrid>
        <w:gridCol w:w="3510"/>
        <w:gridCol w:w="3686"/>
        <w:gridCol w:w="6592"/>
      </w:tblGrid>
      <w:tr w:rsidR="008E3D1E" w14:paraId="581F8DF5" w14:textId="77777777" w:rsidTr="00294F31">
        <w:tc>
          <w:tcPr>
            <w:tcW w:w="3510" w:type="dxa"/>
          </w:tcPr>
          <w:p w14:paraId="685D3589" w14:textId="77777777" w:rsidR="008E3D1E" w:rsidRPr="00C7058B" w:rsidRDefault="008E3D1E" w:rsidP="008633B5">
            <w:pPr>
              <w:jc w:val="center"/>
              <w:rPr>
                <w:b/>
              </w:rPr>
            </w:pPr>
            <w:r w:rsidRPr="00C7058B">
              <w:rPr>
                <w:b/>
              </w:rPr>
              <w:t>ITENS DE AVALIAÇÃO</w:t>
            </w:r>
          </w:p>
        </w:tc>
        <w:tc>
          <w:tcPr>
            <w:tcW w:w="3686" w:type="dxa"/>
          </w:tcPr>
          <w:p w14:paraId="5ADBC9F2" w14:textId="77777777" w:rsidR="008E3D1E" w:rsidRPr="00C7058B" w:rsidRDefault="008E3D1E" w:rsidP="008633B5">
            <w:pPr>
              <w:jc w:val="center"/>
              <w:rPr>
                <w:b/>
              </w:rPr>
            </w:pPr>
            <w:r w:rsidRPr="00C7058B">
              <w:rPr>
                <w:b/>
              </w:rPr>
              <w:t>FUNDAMENTO LEGAL</w:t>
            </w:r>
          </w:p>
        </w:tc>
        <w:tc>
          <w:tcPr>
            <w:tcW w:w="6592" w:type="dxa"/>
          </w:tcPr>
          <w:p w14:paraId="3CDF2873" w14:textId="77777777" w:rsidR="008E3D1E" w:rsidRPr="00C7058B" w:rsidRDefault="008E3D1E" w:rsidP="008633B5">
            <w:pPr>
              <w:jc w:val="center"/>
              <w:rPr>
                <w:b/>
              </w:rPr>
            </w:pPr>
            <w:r w:rsidRPr="00C7058B">
              <w:rPr>
                <w:b/>
              </w:rPr>
              <w:t>AÇÃO DA SME</w:t>
            </w:r>
          </w:p>
        </w:tc>
      </w:tr>
      <w:tr w:rsidR="008E3D1E" w14:paraId="33FEBA92" w14:textId="77777777" w:rsidTr="00294F31">
        <w:tc>
          <w:tcPr>
            <w:tcW w:w="3510" w:type="dxa"/>
          </w:tcPr>
          <w:p w14:paraId="4D95C319" w14:textId="77777777" w:rsidR="008E3D1E" w:rsidRPr="00294F31" w:rsidRDefault="008E3D1E" w:rsidP="00294F31">
            <w:pPr>
              <w:jc w:val="both"/>
              <w:rPr>
                <w:rFonts w:cstheme="minorHAnsi"/>
              </w:rPr>
            </w:pPr>
            <w:r w:rsidRPr="00294F31">
              <w:rPr>
                <w:rFonts w:cstheme="minorHAnsi"/>
              </w:rPr>
              <w:t>6.12 Informações sobre o processo participativo da comunidade escolar e conselhos na tomada de decisões quanto às ações empreendidas no período de isolamento, tais como a definição do formato e dos conteúdos das atividades a distância, reorganização do calendário escolar, plano de retomada das atividades presenciais e produção de material didático.</w:t>
            </w:r>
          </w:p>
        </w:tc>
        <w:tc>
          <w:tcPr>
            <w:tcW w:w="3686" w:type="dxa"/>
          </w:tcPr>
          <w:p w14:paraId="056A80C9" w14:textId="77777777" w:rsidR="008E3D1E" w:rsidRPr="00294F31" w:rsidRDefault="008E3D1E" w:rsidP="00294F31">
            <w:pPr>
              <w:jc w:val="both"/>
              <w:rPr>
                <w:rFonts w:cstheme="minorHAnsi"/>
              </w:rPr>
            </w:pPr>
            <w:r w:rsidRPr="00294F31">
              <w:rPr>
                <w:rFonts w:cstheme="minorHAnsi"/>
              </w:rPr>
              <w:t>Artigo 3º da Lei Federal nº 12.527, de 2011 (Lei de Acesso à Informação)</w:t>
            </w:r>
          </w:p>
        </w:tc>
        <w:tc>
          <w:tcPr>
            <w:tcW w:w="6592" w:type="dxa"/>
          </w:tcPr>
          <w:p w14:paraId="61DB454E" w14:textId="5CB609D4" w:rsidR="000A3195" w:rsidRPr="00294F31" w:rsidRDefault="008E3D1E" w:rsidP="00294F31">
            <w:pPr>
              <w:jc w:val="both"/>
              <w:rPr>
                <w:rFonts w:cstheme="minorHAnsi"/>
              </w:rPr>
            </w:pPr>
            <w:r w:rsidRPr="00294F31">
              <w:rPr>
                <w:rFonts w:cstheme="minorHAnsi"/>
              </w:rPr>
              <w:t>O Plano Emergencial de Aprendizagem Não Presencial ao ser instituído foi levado ao conhecimento ao Conselho Municip</w:t>
            </w:r>
            <w:r w:rsidR="00626FF9" w:rsidRPr="00294F31">
              <w:rPr>
                <w:rFonts w:cstheme="minorHAnsi"/>
              </w:rPr>
              <w:t>al de Educação</w:t>
            </w:r>
            <w:r w:rsidRPr="00294F31">
              <w:rPr>
                <w:rFonts w:cstheme="minorHAnsi"/>
              </w:rPr>
              <w:t xml:space="preserve"> e posteriormente aos Conselhos Escolares de</w:t>
            </w:r>
            <w:r w:rsidR="00626FF9" w:rsidRPr="00294F31">
              <w:rPr>
                <w:rFonts w:cstheme="minorHAnsi"/>
              </w:rPr>
              <w:t xml:space="preserve"> cada unidade da Rede Municipal de Ensino.</w:t>
            </w:r>
            <w:r w:rsidRPr="00294F31">
              <w:rPr>
                <w:rFonts w:cstheme="minorHAnsi"/>
              </w:rPr>
              <w:t xml:space="preserve"> Também houve consulta aberta a todos os diretores,</w:t>
            </w:r>
            <w:r w:rsidR="00626FF9" w:rsidRPr="00294F31">
              <w:rPr>
                <w:rFonts w:cstheme="minorHAnsi"/>
              </w:rPr>
              <w:t xml:space="preserve"> equipes pedagógicas,</w:t>
            </w:r>
            <w:r w:rsidRPr="00294F31">
              <w:rPr>
                <w:rFonts w:cstheme="minorHAnsi"/>
              </w:rPr>
              <w:t xml:space="preserve"> prof</w:t>
            </w:r>
            <w:r w:rsidR="00626FF9" w:rsidRPr="00294F31">
              <w:rPr>
                <w:rFonts w:cstheme="minorHAnsi"/>
              </w:rPr>
              <w:t>essores e educadores</w:t>
            </w:r>
            <w:proofErr w:type="gramStart"/>
            <w:r w:rsidR="00626FF9" w:rsidRPr="00294F31">
              <w:rPr>
                <w:rFonts w:cstheme="minorHAnsi"/>
              </w:rPr>
              <w:t xml:space="preserve"> </w:t>
            </w:r>
            <w:r w:rsidRPr="00294F31">
              <w:rPr>
                <w:rFonts w:cstheme="minorHAnsi"/>
              </w:rPr>
              <w:t xml:space="preserve"> </w:t>
            </w:r>
            <w:proofErr w:type="gramEnd"/>
            <w:r w:rsidRPr="00294F31">
              <w:rPr>
                <w:rFonts w:cstheme="minorHAnsi"/>
              </w:rPr>
              <w:t>que poderiam enviar mensagens</w:t>
            </w:r>
            <w:r w:rsidR="00626FF9" w:rsidRPr="00294F31">
              <w:rPr>
                <w:rFonts w:cstheme="minorHAnsi"/>
              </w:rPr>
              <w:t xml:space="preserve"> via </w:t>
            </w:r>
            <w:proofErr w:type="spellStart"/>
            <w:r w:rsidR="00626FF9" w:rsidRPr="00294F31">
              <w:rPr>
                <w:rFonts w:cstheme="minorHAnsi"/>
              </w:rPr>
              <w:t>whatsAp</w:t>
            </w:r>
            <w:proofErr w:type="spellEnd"/>
            <w:r w:rsidR="00626FF9" w:rsidRPr="00294F31">
              <w:rPr>
                <w:rFonts w:cstheme="minorHAnsi"/>
              </w:rPr>
              <w:t xml:space="preserve"> e e-mail para a Secretaria da Educação</w:t>
            </w:r>
            <w:r w:rsidRPr="00294F31">
              <w:rPr>
                <w:rFonts w:cstheme="minorHAnsi"/>
              </w:rPr>
              <w:t xml:space="preserve"> com sugestões para elaboração do</w:t>
            </w:r>
            <w:r w:rsidR="00626FF9" w:rsidRPr="00294F31">
              <w:rPr>
                <w:rFonts w:cstheme="minorHAnsi"/>
              </w:rPr>
              <w:t xml:space="preserve"> </w:t>
            </w:r>
            <w:r w:rsidRPr="00294F31">
              <w:rPr>
                <w:rFonts w:cstheme="minorHAnsi"/>
              </w:rPr>
              <w:t>Plano Emergencial. As atividades escolares são realizadas pelos professores de cada unidade, com o acompanhamento da equipe pedagógica das unidades e da assessoria pedagóg</w:t>
            </w:r>
            <w:r w:rsidR="00626FF9" w:rsidRPr="00294F31">
              <w:rPr>
                <w:rFonts w:cstheme="minorHAnsi"/>
              </w:rPr>
              <w:t>ica da SME</w:t>
            </w:r>
            <w:r w:rsidRPr="00294F31">
              <w:rPr>
                <w:rFonts w:cstheme="minorHAnsi"/>
              </w:rPr>
              <w:t>.</w:t>
            </w:r>
            <w:r w:rsidR="00FD27DE" w:rsidRPr="00294F31">
              <w:rPr>
                <w:rFonts w:cstheme="minorHAnsi"/>
              </w:rPr>
              <w:t xml:space="preserve"> As o</w:t>
            </w:r>
            <w:r w:rsidRPr="00294F31">
              <w:rPr>
                <w:rFonts w:cstheme="minorHAnsi"/>
              </w:rPr>
              <w:t>rientações são realizadas constantemente aos profissionais quanto a elaboração das atividades, levando em consideração o tempo que os alunos levam para realizar uma atividade, sem que haja a mediação do professor e sim a dos pais, bem como o nível de aprendizagem que os alunos se encontram. O calendário escolar foi repensado com a aplicação das atividades não presenciais de forma impressa, incluindo atividades aos sábados</w:t>
            </w:r>
            <w:r w:rsidR="00FD27DE" w:rsidRPr="00294F31">
              <w:rPr>
                <w:rFonts w:cstheme="minorHAnsi"/>
              </w:rPr>
              <w:t xml:space="preserve"> </w:t>
            </w:r>
            <w:proofErr w:type="gramStart"/>
            <w:r w:rsidR="00FD27DE" w:rsidRPr="00294F31">
              <w:rPr>
                <w:rFonts w:cstheme="minorHAnsi"/>
              </w:rPr>
              <w:t xml:space="preserve">( </w:t>
            </w:r>
            <w:proofErr w:type="gramEnd"/>
            <w:r w:rsidR="00FD27DE" w:rsidRPr="00294F31">
              <w:rPr>
                <w:rFonts w:cstheme="minorHAnsi"/>
              </w:rPr>
              <w:t>reposição )</w:t>
            </w:r>
            <w:r w:rsidRPr="00294F31">
              <w:rPr>
                <w:rFonts w:cstheme="minorHAnsi"/>
              </w:rPr>
              <w:t>, com término ainda no ano</w:t>
            </w:r>
            <w:r w:rsidR="00FD27DE" w:rsidRPr="00294F31">
              <w:rPr>
                <w:rFonts w:cstheme="minorHAnsi"/>
              </w:rPr>
              <w:t xml:space="preserve"> letivo</w:t>
            </w:r>
            <w:r w:rsidRPr="00294F31">
              <w:rPr>
                <w:rFonts w:cstheme="minorHAnsi"/>
              </w:rPr>
              <w:t xml:space="preserve"> de 2020, porém, necessitamos da aprovação do </w:t>
            </w:r>
            <w:r w:rsidR="00FD27DE" w:rsidRPr="00294F31">
              <w:rPr>
                <w:rFonts w:cstheme="minorHAnsi"/>
              </w:rPr>
              <w:t>Núcleo Regional de Educação de Jacarezinho.</w:t>
            </w:r>
            <w:r w:rsidRPr="00294F31">
              <w:rPr>
                <w:rFonts w:cstheme="minorHAnsi"/>
              </w:rPr>
              <w:t xml:space="preserve"> O plano de retomada</w:t>
            </w:r>
            <w:r w:rsidR="00FD27DE" w:rsidRPr="00294F31">
              <w:rPr>
                <w:rFonts w:cstheme="minorHAnsi"/>
              </w:rPr>
              <w:t xml:space="preserve"> das atividades presenciais está sendo planejado</w:t>
            </w:r>
            <w:r w:rsidRPr="00294F31">
              <w:rPr>
                <w:rFonts w:cstheme="minorHAnsi"/>
              </w:rPr>
              <w:t xml:space="preserve"> pela Secretaria </w:t>
            </w:r>
            <w:r w:rsidR="00FD27DE" w:rsidRPr="00294F31">
              <w:rPr>
                <w:rFonts w:cstheme="minorHAnsi"/>
              </w:rPr>
              <w:t xml:space="preserve">Municipal </w:t>
            </w:r>
            <w:r w:rsidRPr="00294F31">
              <w:rPr>
                <w:rFonts w:cstheme="minorHAnsi"/>
              </w:rPr>
              <w:t>de Educação</w:t>
            </w:r>
            <w:r w:rsidR="00FD27DE" w:rsidRPr="00294F31">
              <w:rPr>
                <w:rFonts w:cstheme="minorHAnsi"/>
              </w:rPr>
              <w:t>,</w:t>
            </w:r>
            <w:r w:rsidRPr="00294F31">
              <w:rPr>
                <w:rFonts w:cstheme="minorHAnsi"/>
              </w:rPr>
              <w:t xml:space="preserve"> inicialmente com acolhimento aos professores, alunos e família, dando espaço para ouvir as experiências vividas nesse período de pandemia, somente depois desse momento haverá uma avaliação diagnóstica para planejar estratégias de recup</w:t>
            </w:r>
            <w:r w:rsidR="00FD27DE" w:rsidRPr="00294F31">
              <w:rPr>
                <w:rFonts w:cstheme="minorHAnsi"/>
              </w:rPr>
              <w:t>eração dos conteúdos</w:t>
            </w:r>
            <w:proofErr w:type="gramStart"/>
            <w:r w:rsidR="00FD27DE" w:rsidRPr="00294F31">
              <w:rPr>
                <w:rFonts w:cstheme="minorHAnsi"/>
              </w:rPr>
              <w:t xml:space="preserve">  </w:t>
            </w:r>
            <w:proofErr w:type="gramEnd"/>
            <w:r w:rsidR="00FD27DE" w:rsidRPr="00294F31">
              <w:rPr>
                <w:rFonts w:cstheme="minorHAnsi"/>
              </w:rPr>
              <w:t xml:space="preserve">curriculares. </w:t>
            </w:r>
            <w:r w:rsidRPr="00294F31">
              <w:rPr>
                <w:rFonts w:cstheme="minorHAnsi"/>
              </w:rPr>
              <w:t xml:space="preserve"> </w:t>
            </w:r>
            <w:r w:rsidR="00FD27DE" w:rsidRPr="00294F31">
              <w:rPr>
                <w:rFonts w:cstheme="minorHAnsi"/>
              </w:rPr>
              <w:t xml:space="preserve">A </w:t>
            </w:r>
            <w:r w:rsidRPr="00294F31">
              <w:rPr>
                <w:rFonts w:cstheme="minorHAnsi"/>
              </w:rPr>
              <w:t>Rede Municipal</w:t>
            </w:r>
            <w:r w:rsidR="00FD27DE" w:rsidRPr="00294F31">
              <w:rPr>
                <w:rFonts w:cstheme="minorHAnsi"/>
              </w:rPr>
              <w:t xml:space="preserve"> de Educação</w:t>
            </w:r>
            <w:r w:rsidRPr="00294F31">
              <w:rPr>
                <w:rFonts w:cstheme="minorHAnsi"/>
              </w:rPr>
              <w:t xml:space="preserve"> possui os livros</w:t>
            </w:r>
            <w:proofErr w:type="gramStart"/>
            <w:r w:rsidRPr="00294F31">
              <w:rPr>
                <w:rFonts w:cstheme="minorHAnsi"/>
              </w:rPr>
              <w:t xml:space="preserve"> </w:t>
            </w:r>
            <w:r w:rsidR="00FD27DE" w:rsidRPr="00294F31">
              <w:rPr>
                <w:rFonts w:cstheme="minorHAnsi"/>
              </w:rPr>
              <w:t xml:space="preserve"> </w:t>
            </w:r>
            <w:proofErr w:type="gramEnd"/>
            <w:r w:rsidR="00FD27DE" w:rsidRPr="00294F31">
              <w:rPr>
                <w:rFonts w:cstheme="minorHAnsi"/>
              </w:rPr>
              <w:t xml:space="preserve">didáticos </w:t>
            </w:r>
            <w:r w:rsidRPr="00294F31">
              <w:rPr>
                <w:rFonts w:cstheme="minorHAnsi"/>
              </w:rPr>
              <w:t>adquirido pelo</w:t>
            </w:r>
            <w:r w:rsidR="00FD27DE" w:rsidRPr="00294F31">
              <w:rPr>
                <w:rFonts w:cstheme="minorHAnsi"/>
              </w:rPr>
              <w:t xml:space="preserve"> Programa do</w:t>
            </w:r>
            <w:r w:rsidRPr="00294F31">
              <w:rPr>
                <w:rFonts w:cstheme="minorHAnsi"/>
              </w:rPr>
              <w:t xml:space="preserve"> PNLD</w:t>
            </w:r>
            <w:r w:rsidR="00FD27DE" w:rsidRPr="00294F31">
              <w:rPr>
                <w:rFonts w:cstheme="minorHAnsi"/>
              </w:rPr>
              <w:t>/ FNDE</w:t>
            </w:r>
            <w:r w:rsidRPr="00294F31">
              <w:rPr>
                <w:rFonts w:cstheme="minorHAnsi"/>
              </w:rPr>
              <w:t xml:space="preserve"> e</w:t>
            </w:r>
            <w:r w:rsidR="00FD27DE" w:rsidRPr="00294F31">
              <w:rPr>
                <w:rFonts w:cstheme="minorHAnsi"/>
              </w:rPr>
              <w:t xml:space="preserve"> </w:t>
            </w:r>
            <w:r w:rsidRPr="00294F31">
              <w:rPr>
                <w:rFonts w:cstheme="minorHAnsi"/>
              </w:rPr>
              <w:t xml:space="preserve"> não deixará de utilizar visto que é mais um apoio pedagógico que cada unidade</w:t>
            </w:r>
            <w:r w:rsidR="00FD27DE" w:rsidRPr="00294F31">
              <w:rPr>
                <w:rFonts w:cstheme="minorHAnsi"/>
              </w:rPr>
              <w:t xml:space="preserve"> de ensino</w:t>
            </w:r>
            <w:r w:rsidRPr="00294F31">
              <w:rPr>
                <w:rFonts w:cstheme="minorHAnsi"/>
              </w:rPr>
              <w:t xml:space="preserve"> possui</w:t>
            </w:r>
            <w:r w:rsidR="00FD27DE" w:rsidRPr="00294F31">
              <w:rPr>
                <w:rFonts w:cstheme="minorHAnsi"/>
              </w:rPr>
              <w:t>,</w:t>
            </w:r>
            <w:r w:rsidRPr="00294F31">
              <w:rPr>
                <w:rFonts w:cstheme="minorHAnsi"/>
              </w:rPr>
              <w:t xml:space="preserve"> bem como cursos de formação continuada </w:t>
            </w:r>
            <w:r w:rsidR="00A6434C" w:rsidRPr="00294F31">
              <w:rPr>
                <w:rFonts w:cstheme="minorHAnsi"/>
              </w:rPr>
              <w:t>dos professores em formato online.</w:t>
            </w:r>
          </w:p>
        </w:tc>
      </w:tr>
    </w:tbl>
    <w:p w14:paraId="06BE56DA" w14:textId="77777777" w:rsidR="00BC19C7" w:rsidRDefault="00BC19C7" w:rsidP="00BF1C1B">
      <w:pPr>
        <w:jc w:val="center"/>
        <w:rPr>
          <w:rFonts w:ascii="Arial Black" w:hAnsi="Arial Black"/>
        </w:rPr>
      </w:pPr>
    </w:p>
    <w:p w14:paraId="4F169387" w14:textId="77777777" w:rsidR="00BC19C7" w:rsidRDefault="00BC19C7" w:rsidP="00BF1C1B">
      <w:pPr>
        <w:jc w:val="center"/>
        <w:rPr>
          <w:rFonts w:ascii="Arial Black" w:hAnsi="Arial Black"/>
        </w:rPr>
      </w:pPr>
    </w:p>
    <w:p w14:paraId="302693EF" w14:textId="6DABB2E5" w:rsidR="00BC19C7" w:rsidRDefault="00BC19C7" w:rsidP="00BF1C1B">
      <w:pPr>
        <w:jc w:val="center"/>
        <w:rPr>
          <w:rFonts w:ascii="Arial Black" w:hAnsi="Arial Black"/>
        </w:rPr>
      </w:pPr>
      <w:r w:rsidRPr="0067798D">
        <w:rPr>
          <w:noProof/>
          <w:sz w:val="24"/>
          <w:szCs w:val="24"/>
          <w:lang w:eastAsia="pt-BR"/>
        </w:rPr>
        <w:drawing>
          <wp:inline distT="0" distB="0" distL="0" distR="0" wp14:anchorId="6EFAE942" wp14:editId="2AD382BD">
            <wp:extent cx="5396803" cy="1066165"/>
            <wp:effectExtent l="0" t="0" r="0" b="635"/>
            <wp:docPr id="5" name="Imagem 5" descr="cabeçalho oficio"/>
            <wp:cNvGraphicFramePr/>
            <a:graphic xmlns:a="http://schemas.openxmlformats.org/drawingml/2006/main">
              <a:graphicData uri="http://schemas.openxmlformats.org/drawingml/2006/picture">
                <pic:pic xmlns:pic="http://schemas.openxmlformats.org/drawingml/2006/picture">
                  <pic:nvPicPr>
                    <pic:cNvPr id="0" name="Picture 1" descr="cabeçalho oficio"/>
                    <pic:cNvPicPr>
                      <a:picLocks noChangeAspect="1" noChangeArrowheads="1"/>
                    </pic:cNvPicPr>
                  </pic:nvPicPr>
                  <pic:blipFill>
                    <a:blip r:embed="rId9" cstate="print"/>
                    <a:srcRect/>
                    <a:stretch>
                      <a:fillRect/>
                    </a:stretch>
                  </pic:blipFill>
                  <pic:spPr bwMode="auto">
                    <a:xfrm>
                      <a:off x="0" y="0"/>
                      <a:ext cx="5405204" cy="1067825"/>
                    </a:xfrm>
                    <a:prstGeom prst="rect">
                      <a:avLst/>
                    </a:prstGeom>
                    <a:noFill/>
                    <a:ln w="9525">
                      <a:noFill/>
                      <a:miter lim="800000"/>
                      <a:headEnd/>
                      <a:tailEnd/>
                    </a:ln>
                  </pic:spPr>
                </pic:pic>
              </a:graphicData>
            </a:graphic>
          </wp:inline>
        </w:drawing>
      </w:r>
    </w:p>
    <w:p w14:paraId="53061542" w14:textId="77777777" w:rsidR="00BC19C7" w:rsidRDefault="00BC19C7" w:rsidP="00BF1C1B">
      <w:pPr>
        <w:jc w:val="center"/>
        <w:rPr>
          <w:rFonts w:ascii="Arial Black" w:hAnsi="Arial Black"/>
        </w:rPr>
      </w:pPr>
    </w:p>
    <w:p w14:paraId="5688BCFD" w14:textId="77777777" w:rsidR="00BF1C1B" w:rsidRPr="00954CBA" w:rsidRDefault="00BF1C1B" w:rsidP="00BF1C1B">
      <w:pPr>
        <w:jc w:val="center"/>
        <w:rPr>
          <w:rFonts w:ascii="Arial Black" w:hAnsi="Arial Black"/>
        </w:rPr>
      </w:pPr>
      <w:r w:rsidRPr="00954CBA">
        <w:rPr>
          <w:rFonts w:ascii="Arial Black" w:hAnsi="Arial Black"/>
        </w:rPr>
        <w:t xml:space="preserve">AÇÕES, PROGRAMAS, GASTOS E MEDIDAS ADOTADAS PELA EDUCAÇÃO DURANTE A </w:t>
      </w:r>
      <w:proofErr w:type="gramStart"/>
      <w:r w:rsidRPr="00954CBA">
        <w:rPr>
          <w:rFonts w:ascii="Arial Black" w:hAnsi="Arial Black"/>
        </w:rPr>
        <w:t>PANDEMIA</w:t>
      </w:r>
      <w:proofErr w:type="gramEnd"/>
    </w:p>
    <w:tbl>
      <w:tblPr>
        <w:tblStyle w:val="Tabelacomgrade"/>
        <w:tblW w:w="14220" w:type="dxa"/>
        <w:tblLayout w:type="fixed"/>
        <w:tblLook w:val="04A0" w:firstRow="1" w:lastRow="0" w:firstColumn="1" w:lastColumn="0" w:noHBand="0" w:noVBand="1"/>
      </w:tblPr>
      <w:tblGrid>
        <w:gridCol w:w="2660"/>
        <w:gridCol w:w="4111"/>
        <w:gridCol w:w="7449"/>
      </w:tblGrid>
      <w:tr w:rsidR="00BF1C1B" w14:paraId="08B3C182" w14:textId="77777777" w:rsidTr="001B65AE">
        <w:tc>
          <w:tcPr>
            <w:tcW w:w="2660" w:type="dxa"/>
          </w:tcPr>
          <w:p w14:paraId="56C72421" w14:textId="77777777" w:rsidR="00BF1C1B" w:rsidRPr="00C7058B" w:rsidRDefault="00BF1C1B" w:rsidP="009E1660">
            <w:pPr>
              <w:jc w:val="center"/>
              <w:rPr>
                <w:b/>
              </w:rPr>
            </w:pPr>
            <w:r w:rsidRPr="00C7058B">
              <w:rPr>
                <w:b/>
              </w:rPr>
              <w:t>ITENS DE AVALIAÇÃO</w:t>
            </w:r>
          </w:p>
        </w:tc>
        <w:tc>
          <w:tcPr>
            <w:tcW w:w="4111" w:type="dxa"/>
          </w:tcPr>
          <w:p w14:paraId="30C1E73F" w14:textId="77777777" w:rsidR="00BF1C1B" w:rsidRPr="00C7058B" w:rsidRDefault="00BF1C1B" w:rsidP="009E1660">
            <w:pPr>
              <w:jc w:val="center"/>
              <w:rPr>
                <w:b/>
              </w:rPr>
            </w:pPr>
            <w:r w:rsidRPr="00C7058B">
              <w:rPr>
                <w:b/>
              </w:rPr>
              <w:t>FUNDAMENTO LEGAL</w:t>
            </w:r>
          </w:p>
        </w:tc>
        <w:tc>
          <w:tcPr>
            <w:tcW w:w="7449" w:type="dxa"/>
          </w:tcPr>
          <w:p w14:paraId="19D12CE3" w14:textId="77777777" w:rsidR="00BF1C1B" w:rsidRPr="00C7058B" w:rsidRDefault="00BF1C1B" w:rsidP="009E1660">
            <w:pPr>
              <w:jc w:val="center"/>
              <w:rPr>
                <w:b/>
              </w:rPr>
            </w:pPr>
            <w:r w:rsidRPr="00C7058B">
              <w:rPr>
                <w:b/>
              </w:rPr>
              <w:t>AÇÃO DA SME</w:t>
            </w:r>
          </w:p>
        </w:tc>
      </w:tr>
      <w:tr w:rsidR="00BF1C1B" w14:paraId="46CE32FB" w14:textId="77777777" w:rsidTr="001B65AE">
        <w:tc>
          <w:tcPr>
            <w:tcW w:w="2660" w:type="dxa"/>
          </w:tcPr>
          <w:p w14:paraId="73133ED0" w14:textId="52E7A2CF" w:rsidR="00BF1C1B" w:rsidRPr="00294F31" w:rsidRDefault="00BF1C1B" w:rsidP="00BF1C1B">
            <w:pPr>
              <w:jc w:val="both"/>
              <w:rPr>
                <w:rFonts w:cstheme="minorHAnsi"/>
              </w:rPr>
            </w:pPr>
            <w:r>
              <w:rPr>
                <w:rFonts w:cstheme="minorHAnsi"/>
              </w:rPr>
              <w:t>6.13</w:t>
            </w:r>
            <w:r w:rsidRPr="00294F31">
              <w:rPr>
                <w:rFonts w:cstheme="minorHAnsi"/>
              </w:rPr>
              <w:t xml:space="preserve"> </w:t>
            </w:r>
            <w:r>
              <w:t xml:space="preserve">Informações sobre os planos de ação e as estratégias de governo para o retorno gradual dos estudantes às salas de aula, incluindo mecanismos de busca ativa, protocolos e </w:t>
            </w:r>
            <w:proofErr w:type="gramStart"/>
            <w:r>
              <w:t>recomendações relativos</w:t>
            </w:r>
            <w:proofErr w:type="gramEnd"/>
            <w:r>
              <w:t xml:space="preserve"> aos cuidados sanitários e de higiene exigidos pelos órgãos de saúde, bem como das orientações emitidas por conselhos ou comitês especializados. </w:t>
            </w:r>
          </w:p>
        </w:tc>
        <w:tc>
          <w:tcPr>
            <w:tcW w:w="4111" w:type="dxa"/>
          </w:tcPr>
          <w:p w14:paraId="445DA04E" w14:textId="77777777" w:rsidR="00BF1C1B" w:rsidRPr="00294F31" w:rsidRDefault="00BF1C1B" w:rsidP="009E1660">
            <w:pPr>
              <w:jc w:val="both"/>
              <w:rPr>
                <w:rFonts w:cstheme="minorHAnsi"/>
              </w:rPr>
            </w:pPr>
            <w:r w:rsidRPr="00294F31">
              <w:rPr>
                <w:rFonts w:cstheme="minorHAnsi"/>
              </w:rPr>
              <w:t xml:space="preserve">Artigo 3º da Lei Federal </w:t>
            </w:r>
            <w:proofErr w:type="gramStart"/>
            <w:r w:rsidRPr="00294F31">
              <w:rPr>
                <w:rFonts w:cstheme="minorHAnsi"/>
              </w:rPr>
              <w:t>nº12.</w:t>
            </w:r>
            <w:proofErr w:type="gramEnd"/>
            <w:r w:rsidRPr="00294F31">
              <w:rPr>
                <w:rFonts w:cstheme="minorHAnsi"/>
              </w:rPr>
              <w:t>527, de 2011(Lei de Acesso à Informação)</w:t>
            </w:r>
          </w:p>
        </w:tc>
        <w:tc>
          <w:tcPr>
            <w:tcW w:w="7449" w:type="dxa"/>
          </w:tcPr>
          <w:p w14:paraId="56DBBC28" w14:textId="322F942F" w:rsidR="00325D04" w:rsidRDefault="00325D04" w:rsidP="00BF1C1B">
            <w:pPr>
              <w:jc w:val="both"/>
              <w:rPr>
                <w:rFonts w:cstheme="minorHAnsi"/>
              </w:rPr>
            </w:pPr>
            <w:r>
              <w:t>Informamos que a Secretaria Municipal de Educação está realizando um estudo para o retorno gradual dos estudantes às salas de aula, que inclui busca ativa,</w:t>
            </w:r>
            <w:r w:rsidR="001D31CB">
              <w:t xml:space="preserve"> seguindo </w:t>
            </w:r>
            <w:proofErr w:type="gramStart"/>
            <w:r w:rsidR="001D31CB">
              <w:t>os</w:t>
            </w:r>
            <w:r>
              <w:t xml:space="preserve"> protocolo</w:t>
            </w:r>
            <w:r w:rsidR="001D31CB">
              <w:t>s</w:t>
            </w:r>
            <w:r>
              <w:t xml:space="preserve"> de recomendações relativo</w:t>
            </w:r>
            <w:proofErr w:type="gramEnd"/>
            <w:r>
              <w:t xml:space="preserve"> aos cuidados sanitários e de higiene exigidos pelos órgãos de saúde, bem como as orientações emitidas pelo Comitê “Volta às Aulas</w:t>
            </w:r>
            <w:r w:rsidRPr="00325D04">
              <w:rPr>
                <w:b/>
              </w:rPr>
              <w:t>”- Decreto nº 4960 de 02 de julho de 2020- Resolução Conjunta nº 01/2020- CC/SEED de 06 de julho de 2020.</w:t>
            </w:r>
          </w:p>
          <w:p w14:paraId="5898DC92" w14:textId="7B52A90C" w:rsidR="00325D04" w:rsidRDefault="00325D04" w:rsidP="00325D04">
            <w:pPr>
              <w:rPr>
                <w:rFonts w:cstheme="minorHAnsi"/>
              </w:rPr>
            </w:pPr>
          </w:p>
          <w:p w14:paraId="2EB80042" w14:textId="34CA4CB4" w:rsidR="001B65AE" w:rsidRDefault="00B74667" w:rsidP="00325D04">
            <w:pPr>
              <w:rPr>
                <w:rFonts w:cstheme="minorHAnsi"/>
              </w:rPr>
            </w:pPr>
            <w:hyperlink r:id="rId18" w:history="1">
              <w:r w:rsidR="001B65AE" w:rsidRPr="001B65AE">
                <w:rPr>
                  <w:color w:val="0000FF"/>
                  <w:u w:val="single"/>
                </w:rPr>
                <w:t>https://www.legislacao.pr.gov.br/legislacao/pesquisarAto.do?action=exibir&amp;codAto=235839&amp;codTipoAto=&amp;tipoVisualizacao=compilado</w:t>
              </w:r>
            </w:hyperlink>
          </w:p>
          <w:p w14:paraId="2D2C33A9" w14:textId="13C6AF71" w:rsidR="00325D04" w:rsidRDefault="00325D04" w:rsidP="00325D04">
            <w:pPr>
              <w:rPr>
                <w:rFonts w:cstheme="minorHAnsi"/>
              </w:rPr>
            </w:pPr>
          </w:p>
          <w:p w14:paraId="2138F380" w14:textId="447741BF" w:rsidR="00325D04" w:rsidRDefault="00325D04" w:rsidP="00325D04"/>
          <w:p w14:paraId="48453BBF" w14:textId="20E233B1" w:rsidR="00BF1C1B" w:rsidRPr="00325D04" w:rsidRDefault="00325D04" w:rsidP="00325D04">
            <w:pPr>
              <w:rPr>
                <w:rFonts w:cstheme="minorHAnsi"/>
              </w:rPr>
            </w:pPr>
            <w:r w:rsidRPr="00325D04">
              <w:rPr>
                <w:rFonts w:cstheme="minorHAnsi"/>
              </w:rPr>
              <w:t xml:space="preserve"> </w:t>
            </w:r>
          </w:p>
        </w:tc>
      </w:tr>
    </w:tbl>
    <w:p w14:paraId="6F86A8F6" w14:textId="77777777" w:rsidR="00BF1C1B" w:rsidRDefault="00BF1C1B" w:rsidP="00BF1C1B">
      <w:pPr>
        <w:jc w:val="center"/>
      </w:pPr>
    </w:p>
    <w:p w14:paraId="2C79C509" w14:textId="77777777" w:rsidR="00BF1C1B" w:rsidRDefault="00BF1C1B" w:rsidP="008E3D1E">
      <w:pPr>
        <w:jc w:val="center"/>
      </w:pPr>
    </w:p>
    <w:p w14:paraId="461EEC65" w14:textId="77777777" w:rsidR="00152596" w:rsidRDefault="00152596" w:rsidP="008E3D1E">
      <w:pPr>
        <w:jc w:val="center"/>
      </w:pPr>
    </w:p>
    <w:p w14:paraId="2B5FB071" w14:textId="77777777" w:rsidR="00152596" w:rsidRDefault="00152596" w:rsidP="008E3D1E">
      <w:pPr>
        <w:jc w:val="center"/>
      </w:pPr>
    </w:p>
    <w:p w14:paraId="1100990C" w14:textId="77777777" w:rsidR="008E3D1E" w:rsidRDefault="008E3D1E" w:rsidP="008E3D1E">
      <w:pPr>
        <w:jc w:val="center"/>
      </w:pPr>
      <w:r w:rsidRPr="0067798D">
        <w:rPr>
          <w:noProof/>
          <w:sz w:val="24"/>
          <w:szCs w:val="24"/>
          <w:lang w:eastAsia="pt-BR"/>
        </w:rPr>
        <w:lastRenderedPageBreak/>
        <w:drawing>
          <wp:inline distT="0" distB="0" distL="0" distR="0" wp14:anchorId="03225C2B" wp14:editId="58367FF0">
            <wp:extent cx="5396803" cy="1066165"/>
            <wp:effectExtent l="0" t="0" r="0" b="635"/>
            <wp:docPr id="9" name="Imagem 9" descr="cabeçalho oficio"/>
            <wp:cNvGraphicFramePr/>
            <a:graphic xmlns:a="http://schemas.openxmlformats.org/drawingml/2006/main">
              <a:graphicData uri="http://schemas.openxmlformats.org/drawingml/2006/picture">
                <pic:pic xmlns:pic="http://schemas.openxmlformats.org/drawingml/2006/picture">
                  <pic:nvPicPr>
                    <pic:cNvPr id="0" name="Picture 1" descr="cabeçalho oficio"/>
                    <pic:cNvPicPr>
                      <a:picLocks noChangeAspect="1" noChangeArrowheads="1"/>
                    </pic:cNvPicPr>
                  </pic:nvPicPr>
                  <pic:blipFill>
                    <a:blip r:embed="rId9" cstate="print"/>
                    <a:srcRect/>
                    <a:stretch>
                      <a:fillRect/>
                    </a:stretch>
                  </pic:blipFill>
                  <pic:spPr bwMode="auto">
                    <a:xfrm>
                      <a:off x="0" y="0"/>
                      <a:ext cx="5405204" cy="1067825"/>
                    </a:xfrm>
                    <a:prstGeom prst="rect">
                      <a:avLst/>
                    </a:prstGeom>
                    <a:noFill/>
                    <a:ln w="9525">
                      <a:noFill/>
                      <a:miter lim="800000"/>
                      <a:headEnd/>
                      <a:tailEnd/>
                    </a:ln>
                  </pic:spPr>
                </pic:pic>
              </a:graphicData>
            </a:graphic>
          </wp:inline>
        </w:drawing>
      </w:r>
    </w:p>
    <w:p w14:paraId="5EFC2B76" w14:textId="77777777" w:rsidR="008E3D1E" w:rsidRPr="00954CBA" w:rsidRDefault="008E3D1E" w:rsidP="008E3D1E">
      <w:pPr>
        <w:jc w:val="center"/>
        <w:rPr>
          <w:rFonts w:ascii="Arial Black" w:hAnsi="Arial Black"/>
        </w:rPr>
      </w:pPr>
      <w:r w:rsidRPr="00954CBA">
        <w:rPr>
          <w:rFonts w:ascii="Arial Black" w:hAnsi="Arial Black"/>
        </w:rPr>
        <w:t>AÇÕES, PROGRAMAS, GASTOS E MEDIDAS ADOTADAS PELA EDUCAÇÃO DURANTE A PANDEMIA</w:t>
      </w:r>
    </w:p>
    <w:tbl>
      <w:tblPr>
        <w:tblStyle w:val="Tabelacomgrade"/>
        <w:tblW w:w="14709" w:type="dxa"/>
        <w:tblLook w:val="04A0" w:firstRow="1" w:lastRow="0" w:firstColumn="1" w:lastColumn="0" w:noHBand="0" w:noVBand="1"/>
      </w:tblPr>
      <w:tblGrid>
        <w:gridCol w:w="3510"/>
        <w:gridCol w:w="3686"/>
        <w:gridCol w:w="7513"/>
      </w:tblGrid>
      <w:tr w:rsidR="008E3D1E" w14:paraId="00017CDA" w14:textId="77777777" w:rsidTr="00294F31">
        <w:tc>
          <w:tcPr>
            <w:tcW w:w="3510" w:type="dxa"/>
          </w:tcPr>
          <w:p w14:paraId="0B1C405C" w14:textId="77777777" w:rsidR="008E3D1E" w:rsidRPr="00C7058B" w:rsidRDefault="008E3D1E" w:rsidP="008633B5">
            <w:pPr>
              <w:jc w:val="center"/>
              <w:rPr>
                <w:b/>
              </w:rPr>
            </w:pPr>
            <w:r w:rsidRPr="00C7058B">
              <w:rPr>
                <w:b/>
              </w:rPr>
              <w:t>ITENS DE AVALIAÇÃO</w:t>
            </w:r>
          </w:p>
        </w:tc>
        <w:tc>
          <w:tcPr>
            <w:tcW w:w="3686" w:type="dxa"/>
          </w:tcPr>
          <w:p w14:paraId="55DDD1E0" w14:textId="77777777" w:rsidR="008E3D1E" w:rsidRPr="00C7058B" w:rsidRDefault="008E3D1E" w:rsidP="008633B5">
            <w:pPr>
              <w:jc w:val="center"/>
              <w:rPr>
                <w:b/>
              </w:rPr>
            </w:pPr>
            <w:r w:rsidRPr="00C7058B">
              <w:rPr>
                <w:b/>
              </w:rPr>
              <w:t>FUNDAMENTO LEGAL</w:t>
            </w:r>
          </w:p>
        </w:tc>
        <w:tc>
          <w:tcPr>
            <w:tcW w:w="7513" w:type="dxa"/>
          </w:tcPr>
          <w:p w14:paraId="39C97104" w14:textId="77777777" w:rsidR="008E3D1E" w:rsidRPr="00C7058B" w:rsidRDefault="008E3D1E" w:rsidP="008633B5">
            <w:pPr>
              <w:jc w:val="center"/>
              <w:rPr>
                <w:b/>
              </w:rPr>
            </w:pPr>
            <w:r w:rsidRPr="00C7058B">
              <w:rPr>
                <w:b/>
              </w:rPr>
              <w:t>AÇÃO DA SME</w:t>
            </w:r>
          </w:p>
        </w:tc>
      </w:tr>
      <w:tr w:rsidR="008E3D1E" w14:paraId="44394E07" w14:textId="77777777" w:rsidTr="00294F31">
        <w:tc>
          <w:tcPr>
            <w:tcW w:w="3510" w:type="dxa"/>
          </w:tcPr>
          <w:p w14:paraId="541F54DE" w14:textId="77777777" w:rsidR="008E3D1E" w:rsidRPr="00294F31" w:rsidRDefault="008E3D1E" w:rsidP="00294F31">
            <w:pPr>
              <w:jc w:val="both"/>
              <w:rPr>
                <w:rFonts w:cstheme="minorHAnsi"/>
              </w:rPr>
            </w:pPr>
            <w:r w:rsidRPr="00294F31">
              <w:rPr>
                <w:rFonts w:cstheme="minorHAnsi"/>
              </w:rPr>
              <w:t>6.14 Informações sobre as ações a serem implementadas para avaliação diagnóstica, nivelamento das turmas e alunos e recuperação da aprendizagem, incluindo as iniciativas que objetivam mitigar a defasagem de aprendizado gerada pelas dificuldades de acesso dos alunos em situação de maior vulnerabilidade ao conteúdo disponibilizado a distância.</w:t>
            </w:r>
          </w:p>
        </w:tc>
        <w:tc>
          <w:tcPr>
            <w:tcW w:w="3686" w:type="dxa"/>
          </w:tcPr>
          <w:p w14:paraId="51079FCA" w14:textId="77777777" w:rsidR="008E3D1E" w:rsidRPr="00294F31" w:rsidRDefault="008E3D1E" w:rsidP="00294F31">
            <w:pPr>
              <w:jc w:val="both"/>
              <w:rPr>
                <w:rFonts w:cstheme="minorHAnsi"/>
              </w:rPr>
            </w:pPr>
            <w:r w:rsidRPr="00294F31">
              <w:rPr>
                <w:rFonts w:cstheme="minorHAnsi"/>
              </w:rPr>
              <w:t>Artigo 3º da Lei Federal nº 12.527, de 2011 (Lei de Acesso à Informação)</w:t>
            </w:r>
          </w:p>
        </w:tc>
        <w:tc>
          <w:tcPr>
            <w:tcW w:w="7513" w:type="dxa"/>
          </w:tcPr>
          <w:p w14:paraId="2C89F99A" w14:textId="77777777" w:rsidR="008E3D1E" w:rsidRPr="00294F31" w:rsidRDefault="008E3D1E" w:rsidP="00294F31">
            <w:pPr>
              <w:jc w:val="both"/>
              <w:rPr>
                <w:rFonts w:cstheme="minorHAnsi"/>
              </w:rPr>
            </w:pPr>
            <w:r w:rsidRPr="00294F31">
              <w:rPr>
                <w:rFonts w:cstheme="minorHAnsi"/>
              </w:rPr>
              <w:t>Todas as ações para avaliação diagnóstica dos alunos estão pautados na Deliberação nº 01, de 31 de março de 2020, do Conselho Estadual de Educação do Paraná, no Parecer nº 05/2020 do Conselho Nacional de Educação, aprovado em 28/04/2020, na Ins</w:t>
            </w:r>
            <w:r w:rsidR="00957BDB" w:rsidRPr="00294F31">
              <w:rPr>
                <w:rFonts w:cstheme="minorHAnsi"/>
              </w:rPr>
              <w:t>trução Normativa nº 006/2020 – D</w:t>
            </w:r>
            <w:r w:rsidRPr="00294F31">
              <w:rPr>
                <w:rFonts w:cstheme="minorHAnsi"/>
              </w:rPr>
              <w:t>EDUC, no Ofício Circular nº 042/2020 – DEDUC/SEED entre outras. As atividades enviadas aos alunos foram elaboradas, pelos professores levando em consideração o objeto de conhecimento, objetivos de aprendizagem, tempo estimado para a realização da atividade proposta (carga horária da aula), a instrumentalização (estratégia a ser utilizada) e a forma de registro e a verificação da aprendizagem, conforme a recomendação apresentada no Parecer nº 05/2020 do CNE. O planejamento das atividades leva em consideração a realidade pedagógica individual de cada aluno, a fim de elaborar as adaptações necessárias aos alunos que apresentam dificuldades na leitura, escri</w:t>
            </w:r>
            <w:r w:rsidR="00957BDB" w:rsidRPr="00294F31">
              <w:rPr>
                <w:rFonts w:cstheme="minorHAnsi"/>
              </w:rPr>
              <w:t xml:space="preserve">ta e raciocínio matemático. Foram </w:t>
            </w:r>
            <w:r w:rsidRPr="00294F31">
              <w:rPr>
                <w:rFonts w:cstheme="minorHAnsi"/>
              </w:rPr>
              <w:t>realizada</w:t>
            </w:r>
            <w:r w:rsidR="00957BDB" w:rsidRPr="00294F31">
              <w:rPr>
                <w:rFonts w:cstheme="minorHAnsi"/>
              </w:rPr>
              <w:t>s orientações</w:t>
            </w:r>
            <w:r w:rsidRPr="00294F31">
              <w:rPr>
                <w:rFonts w:cstheme="minorHAnsi"/>
              </w:rPr>
              <w:t xml:space="preserve"> escrita</w:t>
            </w:r>
            <w:r w:rsidR="00957BDB" w:rsidRPr="00294F31">
              <w:rPr>
                <w:rFonts w:cstheme="minorHAnsi"/>
              </w:rPr>
              <w:t>s e através de áudios</w:t>
            </w:r>
            <w:r w:rsidRPr="00294F31">
              <w:rPr>
                <w:rFonts w:cstheme="minorHAnsi"/>
              </w:rPr>
              <w:t xml:space="preserve"> para as famílias sobre o desenvolvimento das atividades a serem realizadas pelos alunos. No planejamento das atividades propostas aos alunos, os professores foram orientados para </w:t>
            </w:r>
            <w:r w:rsidR="00957BDB" w:rsidRPr="00294F31">
              <w:rPr>
                <w:rFonts w:cstheme="minorHAnsi"/>
              </w:rPr>
              <w:t>que a sua elaboração seja clara</w:t>
            </w:r>
            <w:r w:rsidRPr="00294F31">
              <w:rPr>
                <w:rFonts w:cstheme="minorHAnsi"/>
              </w:rPr>
              <w:t xml:space="preserve"> e de fácil entendimento para o</w:t>
            </w:r>
            <w:r w:rsidR="00957BDB" w:rsidRPr="00294F31">
              <w:rPr>
                <w:rFonts w:cstheme="minorHAnsi"/>
              </w:rPr>
              <w:t>s</w:t>
            </w:r>
            <w:r w:rsidRPr="00294F31">
              <w:rPr>
                <w:rFonts w:cstheme="minorHAnsi"/>
              </w:rPr>
              <w:t xml:space="preserve"> aluno</w:t>
            </w:r>
            <w:r w:rsidR="00957BDB" w:rsidRPr="00294F31">
              <w:rPr>
                <w:rFonts w:cstheme="minorHAnsi"/>
              </w:rPr>
              <w:t>s</w:t>
            </w:r>
            <w:r w:rsidRPr="00294F31">
              <w:rPr>
                <w:rFonts w:cstheme="minorHAnsi"/>
              </w:rPr>
              <w:t xml:space="preserve"> e</w:t>
            </w:r>
            <w:proofErr w:type="gramStart"/>
            <w:r w:rsidRPr="00294F31">
              <w:rPr>
                <w:rFonts w:cstheme="minorHAnsi"/>
              </w:rPr>
              <w:t xml:space="preserve"> </w:t>
            </w:r>
            <w:r w:rsidR="00957BDB" w:rsidRPr="00294F31">
              <w:rPr>
                <w:rFonts w:cstheme="minorHAnsi"/>
              </w:rPr>
              <w:t xml:space="preserve"> </w:t>
            </w:r>
            <w:proofErr w:type="gramEnd"/>
            <w:r w:rsidR="00957BDB" w:rsidRPr="00294F31">
              <w:rPr>
                <w:rFonts w:cstheme="minorHAnsi"/>
              </w:rPr>
              <w:t xml:space="preserve">as </w:t>
            </w:r>
            <w:r w:rsidRPr="00294F31">
              <w:rPr>
                <w:rFonts w:cstheme="minorHAnsi"/>
              </w:rPr>
              <w:t>família</w:t>
            </w:r>
            <w:r w:rsidR="00957BDB" w:rsidRPr="00294F31">
              <w:rPr>
                <w:rFonts w:cstheme="minorHAnsi"/>
              </w:rPr>
              <w:t>s</w:t>
            </w:r>
            <w:r w:rsidRPr="00294F31">
              <w:rPr>
                <w:rFonts w:cstheme="minorHAnsi"/>
              </w:rPr>
              <w:t xml:space="preserve">. Também foi realizada a comunicação com </w:t>
            </w:r>
            <w:r w:rsidR="00957BDB" w:rsidRPr="00294F31">
              <w:rPr>
                <w:rFonts w:cstheme="minorHAnsi"/>
              </w:rPr>
              <w:t>as famílias por meio, de telefone fixo, celular e</w:t>
            </w:r>
            <w:proofErr w:type="gramStart"/>
            <w:r w:rsidR="00957BDB" w:rsidRPr="00294F31">
              <w:rPr>
                <w:rFonts w:cstheme="minorHAnsi"/>
              </w:rPr>
              <w:t xml:space="preserve"> </w:t>
            </w:r>
            <w:r w:rsidRPr="00294F31">
              <w:rPr>
                <w:rFonts w:cstheme="minorHAnsi"/>
              </w:rPr>
              <w:t xml:space="preserve"> </w:t>
            </w:r>
            <w:proofErr w:type="gramEnd"/>
            <w:r w:rsidRPr="00294F31">
              <w:rPr>
                <w:rFonts w:cstheme="minorHAnsi"/>
              </w:rPr>
              <w:t>por aplicativo com a finalidade de tirar dúvidas dos alunos ou com os responsáveis pelo</w:t>
            </w:r>
            <w:r w:rsidR="00957BDB" w:rsidRPr="00294F31">
              <w:rPr>
                <w:rFonts w:cstheme="minorHAnsi"/>
              </w:rPr>
              <w:t>s</w:t>
            </w:r>
            <w:r w:rsidRPr="00294F31">
              <w:rPr>
                <w:rFonts w:cstheme="minorHAnsi"/>
              </w:rPr>
              <w:t xml:space="preserve"> aluno</w:t>
            </w:r>
            <w:r w:rsidR="00957BDB" w:rsidRPr="00294F31">
              <w:rPr>
                <w:rFonts w:cstheme="minorHAnsi"/>
              </w:rPr>
              <w:t>s</w:t>
            </w:r>
            <w:r w:rsidRPr="00294F31">
              <w:rPr>
                <w:rFonts w:cstheme="minorHAnsi"/>
              </w:rPr>
              <w:t>. Foram aplicados instrumentos avaliativos compatíveis com a metodologia adotada para a atividade não presencial, sendo uma atividade de verificação</w:t>
            </w:r>
            <w:r w:rsidR="00284690" w:rsidRPr="00294F31">
              <w:rPr>
                <w:rFonts w:cstheme="minorHAnsi"/>
              </w:rPr>
              <w:t xml:space="preserve"> do conteúdo</w:t>
            </w:r>
            <w:proofErr w:type="gramStart"/>
            <w:r w:rsidR="00284690" w:rsidRPr="00294F31">
              <w:rPr>
                <w:rFonts w:cstheme="minorHAnsi"/>
              </w:rPr>
              <w:t xml:space="preserve">  </w:t>
            </w:r>
            <w:proofErr w:type="gramEnd"/>
            <w:r w:rsidR="00284690" w:rsidRPr="00294F31">
              <w:rPr>
                <w:rFonts w:cstheme="minorHAnsi"/>
              </w:rPr>
              <w:t>desenvolvido. Será</w:t>
            </w:r>
            <w:r w:rsidRPr="00294F31">
              <w:rPr>
                <w:rFonts w:cstheme="minorHAnsi"/>
              </w:rPr>
              <w:t xml:space="preserve"> efetuado o envio de </w:t>
            </w:r>
            <w:proofErr w:type="spellStart"/>
            <w:r w:rsidRPr="00294F31">
              <w:rPr>
                <w:rFonts w:cstheme="minorHAnsi"/>
              </w:rPr>
              <w:t>devo</w:t>
            </w:r>
            <w:r w:rsidR="00284690" w:rsidRPr="00294F31">
              <w:rPr>
                <w:rFonts w:cstheme="minorHAnsi"/>
              </w:rPr>
              <w:t>c</w:t>
            </w:r>
            <w:r w:rsidRPr="00294F31">
              <w:rPr>
                <w:rFonts w:cstheme="minorHAnsi"/>
              </w:rPr>
              <w:t>lutiva</w:t>
            </w:r>
            <w:proofErr w:type="spellEnd"/>
            <w:r w:rsidRPr="00294F31">
              <w:rPr>
                <w:rFonts w:cstheme="minorHAnsi"/>
              </w:rPr>
              <w:t xml:space="preserve"> para os alunos e para as famílias (escrita, telefone</w:t>
            </w:r>
            <w:r w:rsidR="00284690" w:rsidRPr="00294F31">
              <w:rPr>
                <w:rFonts w:cstheme="minorHAnsi"/>
              </w:rPr>
              <w:t xml:space="preserve"> e aplicativo</w:t>
            </w:r>
            <w:r w:rsidRPr="00294F31">
              <w:rPr>
                <w:rFonts w:cstheme="minorHAnsi"/>
              </w:rPr>
              <w:t>) principalment</w:t>
            </w:r>
            <w:r w:rsidR="00284690" w:rsidRPr="00294F31">
              <w:rPr>
                <w:rFonts w:cstheme="minorHAnsi"/>
              </w:rPr>
              <w:t>e para os alunos que apresentare</w:t>
            </w:r>
            <w:r w:rsidRPr="00294F31">
              <w:rPr>
                <w:rFonts w:cstheme="minorHAnsi"/>
              </w:rPr>
              <w:t>m maior dificuldade em realizar as atividades, devendo enviar uma nova atividade desse conteúdo, retomando o que não foi aprendido.  Os alunos estão sendo avaliados, durante todo o processo, ao re</w:t>
            </w:r>
            <w:r w:rsidR="00284690" w:rsidRPr="00294F31">
              <w:rPr>
                <w:rFonts w:cstheme="minorHAnsi"/>
              </w:rPr>
              <w:t>alizar as atividades impressas, retomando os conteúdos com os alunos todas as vezes que se fizerem necessárias,</w:t>
            </w:r>
            <w:proofErr w:type="gramStart"/>
            <w:r w:rsidR="00284690" w:rsidRPr="00294F31">
              <w:rPr>
                <w:rFonts w:cstheme="minorHAnsi"/>
              </w:rPr>
              <w:t xml:space="preserve"> </w:t>
            </w:r>
            <w:r w:rsidRPr="00294F31">
              <w:rPr>
                <w:rFonts w:cstheme="minorHAnsi"/>
              </w:rPr>
              <w:t xml:space="preserve"> </w:t>
            </w:r>
            <w:proofErr w:type="gramEnd"/>
            <w:r w:rsidRPr="00294F31">
              <w:rPr>
                <w:rFonts w:cstheme="minorHAnsi"/>
              </w:rPr>
              <w:t>durante as aulas não presenciais e no retorno das aulas presenciais. Os alunos que por algum motivo não conseguir</w:t>
            </w:r>
            <w:r w:rsidR="00284690" w:rsidRPr="00294F31">
              <w:rPr>
                <w:rFonts w:cstheme="minorHAnsi"/>
              </w:rPr>
              <w:t>em</w:t>
            </w:r>
            <w:r w:rsidRPr="00294F31">
              <w:rPr>
                <w:rFonts w:cstheme="minorHAnsi"/>
              </w:rPr>
              <w:t xml:space="preserve"> realizar as atividades escolares não presenciais, a </w:t>
            </w:r>
            <w:r w:rsidRPr="00294F31">
              <w:rPr>
                <w:rFonts w:cstheme="minorHAnsi"/>
              </w:rPr>
              <w:lastRenderedPageBreak/>
              <w:t>unidade escolar ao retornar as atividades presenciais, deverá ofertar um plano de estudo dirigido, com os objetivos de aprendizagem e atividades abordadas durante o período de pandemia, tendo em vista que nenhum aluno poderá ser prejudicado em sua avaliação. Também está sendo realizado o monitoramento do desempenho dos alunos, fazendo anotações referentes as aulas em formulário próprio para posteriormente retomar os conteúdos nas aula</w:t>
            </w:r>
            <w:r w:rsidR="00284690" w:rsidRPr="00294F31">
              <w:rPr>
                <w:rFonts w:cstheme="minorHAnsi"/>
              </w:rPr>
              <w:t>s não presenciais e presenciais</w:t>
            </w:r>
            <w:r w:rsidRPr="00294F31">
              <w:rPr>
                <w:rFonts w:cstheme="minorHAnsi"/>
              </w:rPr>
              <w:t xml:space="preserve">. No retorno as aulas presenciais </w:t>
            </w:r>
            <w:proofErr w:type="gramStart"/>
            <w:r w:rsidR="00284690" w:rsidRPr="00294F31">
              <w:rPr>
                <w:rFonts w:cstheme="minorHAnsi"/>
              </w:rPr>
              <w:t>será realizado</w:t>
            </w:r>
            <w:proofErr w:type="gramEnd"/>
            <w:r w:rsidR="00284690" w:rsidRPr="00294F31">
              <w:rPr>
                <w:rFonts w:cstheme="minorHAnsi"/>
              </w:rPr>
              <w:t xml:space="preserve"> uma avaliação dia</w:t>
            </w:r>
            <w:r w:rsidRPr="00294F31">
              <w:rPr>
                <w:rFonts w:cstheme="minorHAnsi"/>
              </w:rPr>
              <w:t>gnóstica elab</w:t>
            </w:r>
            <w:r w:rsidR="00284690" w:rsidRPr="00294F31">
              <w:rPr>
                <w:rFonts w:cstheme="minorHAnsi"/>
              </w:rPr>
              <w:t>orada pela SME, para todos os alunos da</w:t>
            </w:r>
            <w:r w:rsidRPr="00294F31">
              <w:rPr>
                <w:rFonts w:cstheme="minorHAnsi"/>
              </w:rPr>
              <w:t xml:space="preserve"> </w:t>
            </w:r>
            <w:r w:rsidR="00284690" w:rsidRPr="00294F31">
              <w:rPr>
                <w:rFonts w:cstheme="minorHAnsi"/>
              </w:rPr>
              <w:t>rede municipal de ensino.</w:t>
            </w:r>
          </w:p>
        </w:tc>
      </w:tr>
    </w:tbl>
    <w:p w14:paraId="65734E83" w14:textId="77777777" w:rsidR="008E3D1E" w:rsidRDefault="008E3D1E" w:rsidP="00772438">
      <w:pPr>
        <w:jc w:val="center"/>
      </w:pPr>
    </w:p>
    <w:p w14:paraId="1397EDFB" w14:textId="77777777" w:rsidR="008E3D1E" w:rsidRDefault="008E3D1E" w:rsidP="00772438">
      <w:pPr>
        <w:jc w:val="center"/>
      </w:pPr>
    </w:p>
    <w:p w14:paraId="4691695C" w14:textId="77777777" w:rsidR="008E3D1E" w:rsidRDefault="008E3D1E" w:rsidP="00772438">
      <w:pPr>
        <w:jc w:val="center"/>
      </w:pPr>
    </w:p>
    <w:p w14:paraId="5383CA95" w14:textId="77777777" w:rsidR="008E3D1E" w:rsidRDefault="008E3D1E" w:rsidP="00772438">
      <w:pPr>
        <w:jc w:val="center"/>
      </w:pPr>
    </w:p>
    <w:p w14:paraId="01FFA002" w14:textId="77777777" w:rsidR="008E3D1E" w:rsidRDefault="008E3D1E" w:rsidP="00772438">
      <w:pPr>
        <w:jc w:val="center"/>
      </w:pPr>
    </w:p>
    <w:p w14:paraId="46AA1317" w14:textId="77777777" w:rsidR="008E3D1E" w:rsidRDefault="008E3D1E" w:rsidP="00772438">
      <w:pPr>
        <w:jc w:val="center"/>
      </w:pPr>
    </w:p>
    <w:p w14:paraId="05AB3333" w14:textId="77777777" w:rsidR="00284690" w:rsidRDefault="00284690" w:rsidP="00772438">
      <w:pPr>
        <w:jc w:val="center"/>
      </w:pPr>
    </w:p>
    <w:p w14:paraId="13D7EDD8" w14:textId="77777777" w:rsidR="005F0954" w:rsidRDefault="005F0954" w:rsidP="00772438">
      <w:pPr>
        <w:jc w:val="center"/>
      </w:pPr>
    </w:p>
    <w:p w14:paraId="5DCC216D" w14:textId="77777777" w:rsidR="005F0954" w:rsidRDefault="005F0954" w:rsidP="00772438">
      <w:pPr>
        <w:jc w:val="center"/>
      </w:pPr>
    </w:p>
    <w:p w14:paraId="7B2B4802" w14:textId="77777777" w:rsidR="005F0954" w:rsidRDefault="005F0954" w:rsidP="00772438">
      <w:pPr>
        <w:jc w:val="center"/>
      </w:pPr>
    </w:p>
    <w:p w14:paraId="467666C4" w14:textId="77777777" w:rsidR="005F0954" w:rsidRDefault="005F0954" w:rsidP="00772438">
      <w:pPr>
        <w:jc w:val="center"/>
      </w:pPr>
    </w:p>
    <w:p w14:paraId="475158BA" w14:textId="77777777" w:rsidR="005F0954" w:rsidRDefault="005F0954" w:rsidP="00772438">
      <w:pPr>
        <w:jc w:val="center"/>
      </w:pPr>
    </w:p>
    <w:p w14:paraId="16C5A426" w14:textId="77777777" w:rsidR="005F0954" w:rsidRDefault="005F0954" w:rsidP="00772438">
      <w:pPr>
        <w:jc w:val="center"/>
      </w:pPr>
    </w:p>
    <w:p w14:paraId="373711B5" w14:textId="77777777" w:rsidR="00294F31" w:rsidRDefault="00294F31" w:rsidP="00772438">
      <w:pPr>
        <w:jc w:val="center"/>
      </w:pPr>
    </w:p>
    <w:p w14:paraId="56AF26AB" w14:textId="77777777" w:rsidR="00294F31" w:rsidRDefault="00294F31" w:rsidP="00772438">
      <w:pPr>
        <w:jc w:val="center"/>
      </w:pPr>
    </w:p>
    <w:p w14:paraId="186B46C4" w14:textId="77777777" w:rsidR="00294F31" w:rsidRDefault="00294F31" w:rsidP="00772438">
      <w:pPr>
        <w:jc w:val="center"/>
      </w:pPr>
    </w:p>
    <w:p w14:paraId="66867C1B" w14:textId="77777777" w:rsidR="00294F31" w:rsidRDefault="00294F31" w:rsidP="00772438">
      <w:pPr>
        <w:jc w:val="center"/>
      </w:pPr>
    </w:p>
    <w:p w14:paraId="50540CC5" w14:textId="77777777" w:rsidR="00294F31" w:rsidRDefault="00294F31" w:rsidP="008E3D1E">
      <w:pPr>
        <w:jc w:val="center"/>
        <w:rPr>
          <w:noProof/>
          <w:sz w:val="24"/>
          <w:szCs w:val="24"/>
          <w:lang w:eastAsia="pt-BR"/>
        </w:rPr>
      </w:pPr>
    </w:p>
    <w:p w14:paraId="437AD029" w14:textId="77777777" w:rsidR="00294F31" w:rsidRDefault="00294F31" w:rsidP="008E3D1E">
      <w:pPr>
        <w:jc w:val="center"/>
        <w:rPr>
          <w:noProof/>
          <w:sz w:val="24"/>
          <w:szCs w:val="24"/>
          <w:lang w:eastAsia="pt-BR"/>
        </w:rPr>
      </w:pPr>
    </w:p>
    <w:p w14:paraId="599092A1" w14:textId="77777777" w:rsidR="008E3D1E" w:rsidRDefault="008E3D1E" w:rsidP="008E3D1E">
      <w:pPr>
        <w:jc w:val="center"/>
      </w:pPr>
      <w:r w:rsidRPr="0067798D">
        <w:rPr>
          <w:noProof/>
          <w:sz w:val="24"/>
          <w:szCs w:val="24"/>
          <w:lang w:eastAsia="pt-BR"/>
        </w:rPr>
        <w:drawing>
          <wp:inline distT="0" distB="0" distL="0" distR="0" wp14:anchorId="3DD6FB5F" wp14:editId="7B764C8A">
            <wp:extent cx="5396803" cy="1066165"/>
            <wp:effectExtent l="0" t="0" r="0" b="635"/>
            <wp:docPr id="10" name="Imagem 10" descr="cabeçalho oficio"/>
            <wp:cNvGraphicFramePr/>
            <a:graphic xmlns:a="http://schemas.openxmlformats.org/drawingml/2006/main">
              <a:graphicData uri="http://schemas.openxmlformats.org/drawingml/2006/picture">
                <pic:pic xmlns:pic="http://schemas.openxmlformats.org/drawingml/2006/picture">
                  <pic:nvPicPr>
                    <pic:cNvPr id="0" name="Picture 1" descr="cabeçalho oficio"/>
                    <pic:cNvPicPr>
                      <a:picLocks noChangeAspect="1" noChangeArrowheads="1"/>
                    </pic:cNvPicPr>
                  </pic:nvPicPr>
                  <pic:blipFill>
                    <a:blip r:embed="rId9" cstate="print"/>
                    <a:srcRect/>
                    <a:stretch>
                      <a:fillRect/>
                    </a:stretch>
                  </pic:blipFill>
                  <pic:spPr bwMode="auto">
                    <a:xfrm>
                      <a:off x="0" y="0"/>
                      <a:ext cx="5405204" cy="1067825"/>
                    </a:xfrm>
                    <a:prstGeom prst="rect">
                      <a:avLst/>
                    </a:prstGeom>
                    <a:noFill/>
                    <a:ln w="9525">
                      <a:noFill/>
                      <a:miter lim="800000"/>
                      <a:headEnd/>
                      <a:tailEnd/>
                    </a:ln>
                  </pic:spPr>
                </pic:pic>
              </a:graphicData>
            </a:graphic>
          </wp:inline>
        </w:drawing>
      </w:r>
    </w:p>
    <w:p w14:paraId="1A560D3F" w14:textId="77777777" w:rsidR="008E3D1E" w:rsidRPr="00954CBA" w:rsidRDefault="008E3D1E" w:rsidP="008E3D1E">
      <w:pPr>
        <w:jc w:val="center"/>
        <w:rPr>
          <w:rFonts w:ascii="Arial Black" w:hAnsi="Arial Black"/>
        </w:rPr>
      </w:pPr>
      <w:r w:rsidRPr="00954CBA">
        <w:rPr>
          <w:rFonts w:ascii="Arial Black" w:hAnsi="Arial Black"/>
        </w:rPr>
        <w:t>AÇÕES, PROGRAMAS, GASTOS E MEDIDAS ADOTADAS PELA EDUCAÇÃO DURANTE A PANDEMIA</w:t>
      </w:r>
    </w:p>
    <w:tbl>
      <w:tblPr>
        <w:tblStyle w:val="Tabelacomgrade"/>
        <w:tblW w:w="14709" w:type="dxa"/>
        <w:tblLook w:val="04A0" w:firstRow="1" w:lastRow="0" w:firstColumn="1" w:lastColumn="0" w:noHBand="0" w:noVBand="1"/>
      </w:tblPr>
      <w:tblGrid>
        <w:gridCol w:w="3510"/>
        <w:gridCol w:w="4536"/>
        <w:gridCol w:w="6663"/>
      </w:tblGrid>
      <w:tr w:rsidR="008E3D1E" w14:paraId="658FC02F" w14:textId="77777777" w:rsidTr="008633B5">
        <w:tc>
          <w:tcPr>
            <w:tcW w:w="3510" w:type="dxa"/>
          </w:tcPr>
          <w:p w14:paraId="7246ECCC" w14:textId="77777777" w:rsidR="008E3D1E" w:rsidRPr="00C7058B" w:rsidRDefault="008E3D1E" w:rsidP="008633B5">
            <w:pPr>
              <w:jc w:val="center"/>
              <w:rPr>
                <w:b/>
              </w:rPr>
            </w:pPr>
            <w:r w:rsidRPr="00C7058B">
              <w:rPr>
                <w:b/>
              </w:rPr>
              <w:t>ITENS DE AVALIAÇÃO</w:t>
            </w:r>
          </w:p>
        </w:tc>
        <w:tc>
          <w:tcPr>
            <w:tcW w:w="4536" w:type="dxa"/>
          </w:tcPr>
          <w:p w14:paraId="25F72FD1" w14:textId="77777777" w:rsidR="008E3D1E" w:rsidRPr="00C7058B" w:rsidRDefault="008E3D1E" w:rsidP="008633B5">
            <w:pPr>
              <w:jc w:val="center"/>
              <w:rPr>
                <w:b/>
              </w:rPr>
            </w:pPr>
            <w:r w:rsidRPr="00C7058B">
              <w:rPr>
                <w:b/>
              </w:rPr>
              <w:t>FUNDAMENTO LEGAL</w:t>
            </w:r>
          </w:p>
        </w:tc>
        <w:tc>
          <w:tcPr>
            <w:tcW w:w="6663" w:type="dxa"/>
          </w:tcPr>
          <w:p w14:paraId="16F2395F" w14:textId="77777777" w:rsidR="008E3D1E" w:rsidRPr="00C7058B" w:rsidRDefault="008E3D1E" w:rsidP="008633B5">
            <w:pPr>
              <w:jc w:val="center"/>
              <w:rPr>
                <w:b/>
              </w:rPr>
            </w:pPr>
            <w:r w:rsidRPr="00C7058B">
              <w:rPr>
                <w:b/>
              </w:rPr>
              <w:t>AÇÃO DA SME</w:t>
            </w:r>
          </w:p>
        </w:tc>
      </w:tr>
      <w:tr w:rsidR="008E3D1E" w14:paraId="122D2F32" w14:textId="77777777" w:rsidTr="008633B5">
        <w:tc>
          <w:tcPr>
            <w:tcW w:w="3510" w:type="dxa"/>
          </w:tcPr>
          <w:p w14:paraId="56CCC0A3" w14:textId="77777777" w:rsidR="008E3D1E" w:rsidRPr="00294F31" w:rsidRDefault="00856904" w:rsidP="00294F31">
            <w:pPr>
              <w:jc w:val="both"/>
              <w:rPr>
                <w:rFonts w:cstheme="minorHAnsi"/>
              </w:rPr>
            </w:pPr>
            <w:r w:rsidRPr="00294F31">
              <w:rPr>
                <w:rFonts w:cstheme="minorHAnsi"/>
              </w:rPr>
              <w:t>6.15 Informações sobre as ações de acolhimento dos alunos a fim de minimizar os efeitos psicológicos decorrentes do isolamento.</w:t>
            </w:r>
          </w:p>
        </w:tc>
        <w:tc>
          <w:tcPr>
            <w:tcW w:w="4536" w:type="dxa"/>
          </w:tcPr>
          <w:p w14:paraId="080706D5" w14:textId="77777777" w:rsidR="008E3D1E" w:rsidRPr="00294F31" w:rsidRDefault="00856904" w:rsidP="00294F31">
            <w:pPr>
              <w:jc w:val="both"/>
              <w:rPr>
                <w:rFonts w:cstheme="minorHAnsi"/>
              </w:rPr>
            </w:pPr>
            <w:r w:rsidRPr="00294F31">
              <w:rPr>
                <w:rFonts w:cstheme="minorHAnsi"/>
              </w:rPr>
              <w:t>Artigo 3º da Lei Federal nº 12.527, de 2011 (Lei de Acesso à Informação)</w:t>
            </w:r>
          </w:p>
        </w:tc>
        <w:tc>
          <w:tcPr>
            <w:tcW w:w="6663" w:type="dxa"/>
          </w:tcPr>
          <w:p w14:paraId="2405C997" w14:textId="77777777" w:rsidR="008E3D1E" w:rsidRDefault="00284690" w:rsidP="00294F31">
            <w:pPr>
              <w:jc w:val="both"/>
              <w:rPr>
                <w:rFonts w:cstheme="minorHAnsi"/>
              </w:rPr>
            </w:pPr>
            <w:r w:rsidRPr="00294F31">
              <w:rPr>
                <w:rFonts w:cstheme="minorHAnsi"/>
              </w:rPr>
              <w:t xml:space="preserve"> A Secretaria Municipal de Educação está elaborando um Projeto com ações de acolhimento aos alunos, professores, equipes pedagógicas e demais funcionários visando  elevar </w:t>
            </w:r>
            <w:r w:rsidR="00856904" w:rsidRPr="00294F31">
              <w:rPr>
                <w:rFonts w:cstheme="minorHAnsi"/>
              </w:rPr>
              <w:t>o bem-estar por meio da atenção e do</w:t>
            </w:r>
            <w:r w:rsidR="009D127B" w:rsidRPr="00294F31">
              <w:rPr>
                <w:rFonts w:cstheme="minorHAnsi"/>
              </w:rPr>
              <w:t>s</w:t>
            </w:r>
            <w:r w:rsidR="00856904" w:rsidRPr="00294F31">
              <w:rPr>
                <w:rFonts w:cstheme="minorHAnsi"/>
              </w:rPr>
              <w:t xml:space="preserve"> cuidado</w:t>
            </w:r>
            <w:r w:rsidR="009D127B" w:rsidRPr="00294F31">
              <w:rPr>
                <w:rFonts w:cstheme="minorHAnsi"/>
              </w:rPr>
              <w:t>s emocionais para minimizar os efeitos decorrentes do período de  isolamento social.</w:t>
            </w:r>
            <w:r w:rsidR="00856904" w:rsidRPr="00294F31">
              <w:rPr>
                <w:rFonts w:cstheme="minorHAnsi"/>
              </w:rPr>
              <w:t xml:space="preserve"> </w:t>
            </w:r>
            <w:r w:rsidR="00856904" w:rsidRPr="00294F31">
              <w:rPr>
                <w:rFonts w:cstheme="minorHAnsi"/>
              </w:rPr>
              <w:sym w:font="Symbol" w:char="F0B7"/>
            </w:r>
            <w:r w:rsidR="009D127B" w:rsidRPr="00294F31">
              <w:rPr>
                <w:rFonts w:cstheme="minorHAnsi"/>
              </w:rPr>
              <w:t xml:space="preserve"> Através do Departamento da educação Especial da SME, está </w:t>
            </w:r>
            <w:r w:rsidR="000A3195">
              <w:rPr>
                <w:rFonts w:cstheme="minorHAnsi"/>
              </w:rPr>
              <w:t>sendo realizado</w:t>
            </w:r>
            <w:r w:rsidR="00856904" w:rsidRPr="00294F31">
              <w:rPr>
                <w:rFonts w:cstheme="minorHAnsi"/>
              </w:rPr>
              <w:t xml:space="preserve"> atendimento às fam</w:t>
            </w:r>
            <w:r w:rsidR="009D127B" w:rsidRPr="00294F31">
              <w:rPr>
                <w:rFonts w:cstheme="minorHAnsi"/>
              </w:rPr>
              <w:t>ílias dos alunos com necessidades especiais de aprendizagem,</w:t>
            </w:r>
            <w:r w:rsidR="00856904" w:rsidRPr="00294F31">
              <w:rPr>
                <w:rFonts w:cstheme="minorHAnsi"/>
              </w:rPr>
              <w:t xml:space="preserve"> via telefone e</w:t>
            </w:r>
            <w:r w:rsidR="009D127B" w:rsidRPr="00294F31">
              <w:rPr>
                <w:rFonts w:cstheme="minorHAnsi"/>
              </w:rPr>
              <w:t xml:space="preserve"> aplicativos</w:t>
            </w:r>
            <w:r w:rsidR="00856904" w:rsidRPr="00294F31">
              <w:rPr>
                <w:rFonts w:cstheme="minorHAnsi"/>
              </w:rPr>
              <w:t xml:space="preserve">; </w:t>
            </w:r>
            <w:r w:rsidR="00856904" w:rsidRPr="00294F31">
              <w:rPr>
                <w:rFonts w:cstheme="minorHAnsi"/>
              </w:rPr>
              <w:sym w:font="Symbol" w:char="F0B7"/>
            </w:r>
            <w:r w:rsidR="00856904" w:rsidRPr="00294F31">
              <w:rPr>
                <w:rFonts w:cstheme="minorHAnsi"/>
              </w:rPr>
              <w:t xml:space="preserve"> Realizamos orientações para os Professores de Apoio em Sala de Aula, Sa</w:t>
            </w:r>
            <w:r w:rsidR="009D127B" w:rsidRPr="00294F31">
              <w:rPr>
                <w:rFonts w:cstheme="minorHAnsi"/>
              </w:rPr>
              <w:t>las de Recursos Multifuncionais</w:t>
            </w:r>
            <w:proofErr w:type="gramStart"/>
            <w:r w:rsidR="009D127B" w:rsidRPr="00294F31">
              <w:rPr>
                <w:rFonts w:cstheme="minorHAnsi"/>
              </w:rPr>
              <w:t xml:space="preserve">  </w:t>
            </w:r>
            <w:proofErr w:type="gramEnd"/>
            <w:r w:rsidR="009D127B" w:rsidRPr="00294F31">
              <w:rPr>
                <w:rFonts w:cstheme="minorHAnsi"/>
              </w:rPr>
              <w:t xml:space="preserve">e orientações </w:t>
            </w:r>
            <w:r w:rsidR="00856904" w:rsidRPr="00294F31">
              <w:rPr>
                <w:rFonts w:cstheme="minorHAnsi"/>
              </w:rPr>
              <w:t>as equipes pedagógicas e professores</w:t>
            </w:r>
            <w:r w:rsidR="009D127B" w:rsidRPr="00294F31">
              <w:rPr>
                <w:rFonts w:cstheme="minorHAnsi"/>
              </w:rPr>
              <w:t xml:space="preserve"> da rede municipal de ensino</w:t>
            </w:r>
            <w:r w:rsidR="00856904" w:rsidRPr="00294F31">
              <w:rPr>
                <w:rFonts w:cstheme="minorHAnsi"/>
              </w:rPr>
              <w:t xml:space="preserve"> quanto a organização das atividades pedagógicas</w:t>
            </w:r>
            <w:r w:rsidR="009D127B" w:rsidRPr="00294F31">
              <w:rPr>
                <w:rFonts w:cstheme="minorHAnsi"/>
              </w:rPr>
              <w:t xml:space="preserve"> não presenciais para que sejam</w:t>
            </w:r>
            <w:r w:rsidR="00856904" w:rsidRPr="00294F31">
              <w:rPr>
                <w:rFonts w:cstheme="minorHAnsi"/>
              </w:rPr>
              <w:t xml:space="preserve"> adaptadas, adequadamente, ao nível de aprendizagem do</w:t>
            </w:r>
            <w:r w:rsidR="009D127B" w:rsidRPr="00294F31">
              <w:rPr>
                <w:rFonts w:cstheme="minorHAnsi"/>
              </w:rPr>
              <w:t>s</w:t>
            </w:r>
            <w:r w:rsidR="00856904" w:rsidRPr="00294F31">
              <w:rPr>
                <w:rFonts w:cstheme="minorHAnsi"/>
              </w:rPr>
              <w:t xml:space="preserve"> aluno</w:t>
            </w:r>
            <w:r w:rsidR="009D127B" w:rsidRPr="00294F31">
              <w:rPr>
                <w:rFonts w:cstheme="minorHAnsi"/>
              </w:rPr>
              <w:t>s</w:t>
            </w:r>
            <w:r w:rsidR="00856904" w:rsidRPr="00294F31">
              <w:rPr>
                <w:rFonts w:cstheme="minorHAnsi"/>
              </w:rPr>
              <w:t xml:space="preserve"> </w:t>
            </w:r>
            <w:r w:rsidR="009D127B" w:rsidRPr="00294F31">
              <w:rPr>
                <w:rFonts w:cstheme="minorHAnsi"/>
              </w:rPr>
              <w:t>.</w:t>
            </w:r>
          </w:p>
          <w:p w14:paraId="109DD626" w14:textId="434E524C" w:rsidR="001B65AE" w:rsidRPr="00294F31" w:rsidRDefault="001B65AE" w:rsidP="00294F31">
            <w:pPr>
              <w:jc w:val="both"/>
              <w:rPr>
                <w:rFonts w:cstheme="minorHAnsi"/>
              </w:rPr>
            </w:pPr>
          </w:p>
        </w:tc>
      </w:tr>
    </w:tbl>
    <w:p w14:paraId="6A785E43" w14:textId="77777777" w:rsidR="008E3D1E" w:rsidRDefault="008E3D1E" w:rsidP="00772438">
      <w:pPr>
        <w:jc w:val="center"/>
      </w:pPr>
    </w:p>
    <w:p w14:paraId="26C52D06" w14:textId="77777777" w:rsidR="008E3D1E" w:rsidRDefault="008E3D1E" w:rsidP="00772438">
      <w:pPr>
        <w:jc w:val="center"/>
      </w:pPr>
    </w:p>
    <w:sectPr w:rsidR="008E3D1E" w:rsidSect="00BC19C7">
      <w:pgSz w:w="16838" w:h="11906" w:orient="landscape"/>
      <w:pgMar w:top="284"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DB52C" w14:textId="77777777" w:rsidR="00B74667" w:rsidRDefault="00B74667" w:rsidP="00772438">
      <w:pPr>
        <w:spacing w:after="0" w:line="240" w:lineRule="auto"/>
      </w:pPr>
      <w:r>
        <w:separator/>
      </w:r>
    </w:p>
  </w:endnote>
  <w:endnote w:type="continuationSeparator" w:id="0">
    <w:p w14:paraId="14FD18AA" w14:textId="77777777" w:rsidR="00B74667" w:rsidRDefault="00B74667" w:rsidP="0077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D7990" w14:textId="77777777" w:rsidR="00B74667" w:rsidRDefault="00B74667" w:rsidP="00772438">
      <w:pPr>
        <w:spacing w:after="0" w:line="240" w:lineRule="auto"/>
      </w:pPr>
      <w:r>
        <w:separator/>
      </w:r>
    </w:p>
  </w:footnote>
  <w:footnote w:type="continuationSeparator" w:id="0">
    <w:p w14:paraId="1CB869E5" w14:textId="77777777" w:rsidR="00B74667" w:rsidRDefault="00B74667" w:rsidP="007724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03B85"/>
    <w:multiLevelType w:val="hybridMultilevel"/>
    <w:tmpl w:val="3352283C"/>
    <w:lvl w:ilvl="0" w:tplc="04160001">
      <w:start w:val="1"/>
      <w:numFmt w:val="bullet"/>
      <w:lvlText w:val=""/>
      <w:lvlJc w:val="left"/>
      <w:pPr>
        <w:ind w:left="1590" w:hanging="360"/>
      </w:pPr>
      <w:rPr>
        <w:rFonts w:ascii="Symbol" w:hAnsi="Symbol" w:hint="default"/>
      </w:rPr>
    </w:lvl>
    <w:lvl w:ilvl="1" w:tplc="04160003" w:tentative="1">
      <w:start w:val="1"/>
      <w:numFmt w:val="bullet"/>
      <w:lvlText w:val="o"/>
      <w:lvlJc w:val="left"/>
      <w:pPr>
        <w:ind w:left="2310" w:hanging="360"/>
      </w:pPr>
      <w:rPr>
        <w:rFonts w:ascii="Courier New" w:hAnsi="Courier New" w:cs="Courier New" w:hint="default"/>
      </w:rPr>
    </w:lvl>
    <w:lvl w:ilvl="2" w:tplc="04160005" w:tentative="1">
      <w:start w:val="1"/>
      <w:numFmt w:val="bullet"/>
      <w:lvlText w:val=""/>
      <w:lvlJc w:val="left"/>
      <w:pPr>
        <w:ind w:left="3030" w:hanging="360"/>
      </w:pPr>
      <w:rPr>
        <w:rFonts w:ascii="Wingdings" w:hAnsi="Wingdings" w:hint="default"/>
      </w:rPr>
    </w:lvl>
    <w:lvl w:ilvl="3" w:tplc="04160001" w:tentative="1">
      <w:start w:val="1"/>
      <w:numFmt w:val="bullet"/>
      <w:lvlText w:val=""/>
      <w:lvlJc w:val="left"/>
      <w:pPr>
        <w:ind w:left="3750" w:hanging="360"/>
      </w:pPr>
      <w:rPr>
        <w:rFonts w:ascii="Symbol" w:hAnsi="Symbol" w:hint="default"/>
      </w:rPr>
    </w:lvl>
    <w:lvl w:ilvl="4" w:tplc="04160003" w:tentative="1">
      <w:start w:val="1"/>
      <w:numFmt w:val="bullet"/>
      <w:lvlText w:val="o"/>
      <w:lvlJc w:val="left"/>
      <w:pPr>
        <w:ind w:left="4470" w:hanging="360"/>
      </w:pPr>
      <w:rPr>
        <w:rFonts w:ascii="Courier New" w:hAnsi="Courier New" w:cs="Courier New" w:hint="default"/>
      </w:rPr>
    </w:lvl>
    <w:lvl w:ilvl="5" w:tplc="04160005" w:tentative="1">
      <w:start w:val="1"/>
      <w:numFmt w:val="bullet"/>
      <w:lvlText w:val=""/>
      <w:lvlJc w:val="left"/>
      <w:pPr>
        <w:ind w:left="5190" w:hanging="360"/>
      </w:pPr>
      <w:rPr>
        <w:rFonts w:ascii="Wingdings" w:hAnsi="Wingdings" w:hint="default"/>
      </w:rPr>
    </w:lvl>
    <w:lvl w:ilvl="6" w:tplc="04160001" w:tentative="1">
      <w:start w:val="1"/>
      <w:numFmt w:val="bullet"/>
      <w:lvlText w:val=""/>
      <w:lvlJc w:val="left"/>
      <w:pPr>
        <w:ind w:left="5910" w:hanging="360"/>
      </w:pPr>
      <w:rPr>
        <w:rFonts w:ascii="Symbol" w:hAnsi="Symbol" w:hint="default"/>
      </w:rPr>
    </w:lvl>
    <w:lvl w:ilvl="7" w:tplc="04160003" w:tentative="1">
      <w:start w:val="1"/>
      <w:numFmt w:val="bullet"/>
      <w:lvlText w:val="o"/>
      <w:lvlJc w:val="left"/>
      <w:pPr>
        <w:ind w:left="6630" w:hanging="360"/>
      </w:pPr>
      <w:rPr>
        <w:rFonts w:ascii="Courier New" w:hAnsi="Courier New" w:cs="Courier New" w:hint="default"/>
      </w:rPr>
    </w:lvl>
    <w:lvl w:ilvl="8" w:tplc="04160005" w:tentative="1">
      <w:start w:val="1"/>
      <w:numFmt w:val="bullet"/>
      <w:lvlText w:val=""/>
      <w:lvlJc w:val="left"/>
      <w:pPr>
        <w:ind w:left="73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438"/>
    <w:rsid w:val="00036223"/>
    <w:rsid w:val="00041B38"/>
    <w:rsid w:val="000456A0"/>
    <w:rsid w:val="000569EA"/>
    <w:rsid w:val="000A3195"/>
    <w:rsid w:val="001031FB"/>
    <w:rsid w:val="00152596"/>
    <w:rsid w:val="001B65AE"/>
    <w:rsid w:val="001C01E1"/>
    <w:rsid w:val="001D31CB"/>
    <w:rsid w:val="001D65BB"/>
    <w:rsid w:val="001F0CF8"/>
    <w:rsid w:val="002558C9"/>
    <w:rsid w:val="00257E20"/>
    <w:rsid w:val="00284690"/>
    <w:rsid w:val="00294F31"/>
    <w:rsid w:val="00315F4D"/>
    <w:rsid w:val="00325D04"/>
    <w:rsid w:val="003A6C6F"/>
    <w:rsid w:val="003D3111"/>
    <w:rsid w:val="004534BD"/>
    <w:rsid w:val="004675C2"/>
    <w:rsid w:val="004A08FA"/>
    <w:rsid w:val="00521558"/>
    <w:rsid w:val="00591876"/>
    <w:rsid w:val="00594D16"/>
    <w:rsid w:val="005C359B"/>
    <w:rsid w:val="005D6AC8"/>
    <w:rsid w:val="005F0954"/>
    <w:rsid w:val="00626FF9"/>
    <w:rsid w:val="006767BA"/>
    <w:rsid w:val="00677660"/>
    <w:rsid w:val="00694AB2"/>
    <w:rsid w:val="006D265A"/>
    <w:rsid w:val="006D2D98"/>
    <w:rsid w:val="006F6619"/>
    <w:rsid w:val="007007F1"/>
    <w:rsid w:val="007573D0"/>
    <w:rsid w:val="00765757"/>
    <w:rsid w:val="00772438"/>
    <w:rsid w:val="007B46C9"/>
    <w:rsid w:val="007D1D6B"/>
    <w:rsid w:val="00820C6B"/>
    <w:rsid w:val="00844D10"/>
    <w:rsid w:val="00856904"/>
    <w:rsid w:val="00897B74"/>
    <w:rsid w:val="008E3D1E"/>
    <w:rsid w:val="0091397D"/>
    <w:rsid w:val="009210B3"/>
    <w:rsid w:val="00930DB3"/>
    <w:rsid w:val="00954CBA"/>
    <w:rsid w:val="00957BDB"/>
    <w:rsid w:val="009865CC"/>
    <w:rsid w:val="009D127B"/>
    <w:rsid w:val="009D781D"/>
    <w:rsid w:val="009F03EE"/>
    <w:rsid w:val="00A448E3"/>
    <w:rsid w:val="00A6434C"/>
    <w:rsid w:val="00A80A11"/>
    <w:rsid w:val="00AE27B4"/>
    <w:rsid w:val="00AE6D88"/>
    <w:rsid w:val="00B21721"/>
    <w:rsid w:val="00B74667"/>
    <w:rsid w:val="00BC19C7"/>
    <w:rsid w:val="00BF1C1B"/>
    <w:rsid w:val="00C43DA7"/>
    <w:rsid w:val="00C622EB"/>
    <w:rsid w:val="00C7058B"/>
    <w:rsid w:val="00CB715B"/>
    <w:rsid w:val="00CB7F96"/>
    <w:rsid w:val="00CD77F0"/>
    <w:rsid w:val="00CF14F2"/>
    <w:rsid w:val="00CF4CAA"/>
    <w:rsid w:val="00D36A71"/>
    <w:rsid w:val="00D857A6"/>
    <w:rsid w:val="00DD5AF4"/>
    <w:rsid w:val="00E036E2"/>
    <w:rsid w:val="00E64318"/>
    <w:rsid w:val="00E82DD3"/>
    <w:rsid w:val="00EB78DA"/>
    <w:rsid w:val="00ED1AA6"/>
    <w:rsid w:val="00ED1B6B"/>
    <w:rsid w:val="00ED5B80"/>
    <w:rsid w:val="00F15989"/>
    <w:rsid w:val="00F84B9D"/>
    <w:rsid w:val="00F9136C"/>
    <w:rsid w:val="00FC3538"/>
    <w:rsid w:val="00FD27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4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724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2438"/>
    <w:rPr>
      <w:rFonts w:ascii="Tahoma" w:hAnsi="Tahoma" w:cs="Tahoma"/>
      <w:sz w:val="16"/>
      <w:szCs w:val="16"/>
    </w:rPr>
  </w:style>
  <w:style w:type="table" w:styleId="Tabelacomgrade">
    <w:name w:val="Table Grid"/>
    <w:basedOn w:val="Tabelanormal"/>
    <w:uiPriority w:val="59"/>
    <w:rsid w:val="0077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1"/>
    <w:qFormat/>
    <w:rsid w:val="00A80A11"/>
    <w:pPr>
      <w:widowControl w:val="0"/>
      <w:autoSpaceDE w:val="0"/>
      <w:autoSpaceDN w:val="0"/>
      <w:spacing w:after="0" w:line="240" w:lineRule="auto"/>
    </w:pPr>
    <w:rPr>
      <w:rFonts w:ascii="Arial" w:eastAsia="Arial" w:hAnsi="Arial" w:cs="Arial"/>
      <w:sz w:val="28"/>
      <w:szCs w:val="28"/>
      <w:lang w:val="pt-PT" w:eastAsia="pt-PT" w:bidi="pt-PT"/>
    </w:rPr>
  </w:style>
  <w:style w:type="character" w:customStyle="1" w:styleId="CorpodetextoChar">
    <w:name w:val="Corpo de texto Char"/>
    <w:basedOn w:val="Fontepargpadro"/>
    <w:link w:val="Corpodetexto"/>
    <w:uiPriority w:val="1"/>
    <w:rsid w:val="00A80A11"/>
    <w:rPr>
      <w:rFonts w:ascii="Arial" w:eastAsia="Arial" w:hAnsi="Arial" w:cs="Arial"/>
      <w:sz w:val="28"/>
      <w:szCs w:val="28"/>
      <w:lang w:val="pt-PT" w:eastAsia="pt-PT" w:bidi="pt-PT"/>
    </w:rPr>
  </w:style>
  <w:style w:type="character" w:styleId="Hyperlink">
    <w:name w:val="Hyperlink"/>
    <w:basedOn w:val="Fontepargpadro"/>
    <w:uiPriority w:val="99"/>
    <w:semiHidden/>
    <w:unhideWhenUsed/>
    <w:rsid w:val="00C705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724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2438"/>
    <w:rPr>
      <w:rFonts w:ascii="Tahoma" w:hAnsi="Tahoma" w:cs="Tahoma"/>
      <w:sz w:val="16"/>
      <w:szCs w:val="16"/>
    </w:rPr>
  </w:style>
  <w:style w:type="table" w:styleId="Tabelacomgrade">
    <w:name w:val="Table Grid"/>
    <w:basedOn w:val="Tabelanormal"/>
    <w:uiPriority w:val="59"/>
    <w:rsid w:val="0077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1"/>
    <w:qFormat/>
    <w:rsid w:val="00A80A11"/>
    <w:pPr>
      <w:widowControl w:val="0"/>
      <w:autoSpaceDE w:val="0"/>
      <w:autoSpaceDN w:val="0"/>
      <w:spacing w:after="0" w:line="240" w:lineRule="auto"/>
    </w:pPr>
    <w:rPr>
      <w:rFonts w:ascii="Arial" w:eastAsia="Arial" w:hAnsi="Arial" w:cs="Arial"/>
      <w:sz w:val="28"/>
      <w:szCs w:val="28"/>
      <w:lang w:val="pt-PT" w:eastAsia="pt-PT" w:bidi="pt-PT"/>
    </w:rPr>
  </w:style>
  <w:style w:type="character" w:customStyle="1" w:styleId="CorpodetextoChar">
    <w:name w:val="Corpo de texto Char"/>
    <w:basedOn w:val="Fontepargpadro"/>
    <w:link w:val="Corpodetexto"/>
    <w:uiPriority w:val="1"/>
    <w:rsid w:val="00A80A11"/>
    <w:rPr>
      <w:rFonts w:ascii="Arial" w:eastAsia="Arial" w:hAnsi="Arial" w:cs="Arial"/>
      <w:sz w:val="28"/>
      <w:szCs w:val="28"/>
      <w:lang w:val="pt-PT" w:eastAsia="pt-PT" w:bidi="pt-PT"/>
    </w:rPr>
  </w:style>
  <w:style w:type="character" w:styleId="Hyperlink">
    <w:name w:val="Hyperlink"/>
    <w:basedOn w:val="Fontepargpadro"/>
    <w:uiPriority w:val="99"/>
    <w:semiHidden/>
    <w:unhideWhenUsed/>
    <w:rsid w:val="00C705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316079318780914/videos/582144669109294" TargetMode="External"/><Relationship Id="rId18" Type="http://schemas.openxmlformats.org/officeDocument/2006/relationships/hyperlink" Target="https://www.legislacao.pr.gov.br/legislacao/pesquisarAto.do?action=exibir&amp;codAto=235839&amp;codTipoAto=&amp;tipoVisualizacao=compilad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316079318780914/videos/791645548036897" TargetMode="External"/><Relationship Id="rId17" Type="http://schemas.openxmlformats.org/officeDocument/2006/relationships/hyperlink" Target="https://www.facebook.com/316079318780914/videos/2822608417849199" TargetMode="External"/><Relationship Id="rId2" Type="http://schemas.openxmlformats.org/officeDocument/2006/relationships/numbering" Target="numbering.xml"/><Relationship Id="rId16" Type="http://schemas.openxmlformats.org/officeDocument/2006/relationships/hyperlink" Target="https://www.facebook.com/316079318780914/videos/63059130100347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ndira.pr.gov.br/cidade/noticia/secretaria-de-educacao-de-andira-entrega-cestas-do-programa-compra-direta-emergencial" TargetMode="External"/><Relationship Id="rId5" Type="http://schemas.openxmlformats.org/officeDocument/2006/relationships/settings" Target="settings.xml"/><Relationship Id="rId15" Type="http://schemas.openxmlformats.org/officeDocument/2006/relationships/hyperlink" Target="https://www.facebook.com/316079318780914/videos/286521419030008" TargetMode="External"/><Relationship Id="rId10" Type="http://schemas.openxmlformats.org/officeDocument/2006/relationships/hyperlink" Target="http://servicos.andira.pr.gov.br:8081/portaltransparenci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facebook.com/316079318780914/videos/24699958660955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D0284-3BFB-4866-B5D8-8152EC24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19</Pages>
  <Words>4068</Words>
  <Characters>21972</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Claudia</cp:lastModifiedBy>
  <cp:revision>11</cp:revision>
  <cp:lastPrinted>2020-08-10T11:19:00Z</cp:lastPrinted>
  <dcterms:created xsi:type="dcterms:W3CDTF">2020-08-11T13:33:00Z</dcterms:created>
  <dcterms:modified xsi:type="dcterms:W3CDTF">2020-08-11T19:06:00Z</dcterms:modified>
</cp:coreProperties>
</file>