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03E" w:rsidRPr="001F30E1" w:rsidRDefault="0069203E" w:rsidP="00181707">
      <w:pPr>
        <w:pStyle w:val="CabealhodoSumrio"/>
        <w:jc w:val="center"/>
        <w:rPr>
          <w:rFonts w:ascii="Arial" w:hAnsi="Arial" w:cs="Arial"/>
          <w:color w:val="auto"/>
          <w:sz w:val="22"/>
          <w:szCs w:val="22"/>
        </w:rPr>
      </w:pPr>
      <w:bookmarkStart w:id="0" w:name="_GoBack"/>
      <w:bookmarkEnd w:id="0"/>
      <w:r w:rsidRPr="001F30E1">
        <w:rPr>
          <w:rFonts w:ascii="Arial" w:hAnsi="Arial" w:cs="Arial"/>
          <w:color w:val="auto"/>
          <w:sz w:val="22"/>
          <w:szCs w:val="22"/>
        </w:rPr>
        <w:t>SUMÁRIO</w:t>
      </w:r>
    </w:p>
    <w:sdt>
      <w:sdtPr>
        <w:rPr>
          <w:rFonts w:ascii="Arial" w:hAnsi="Arial" w:cs="Arial"/>
          <w:sz w:val="22"/>
          <w:szCs w:val="22"/>
          <w:lang w:val="pt-BR" w:eastAsia="pt-BR"/>
        </w:rPr>
        <w:id w:val="-1307469165"/>
        <w:docPartObj>
          <w:docPartGallery w:val="Table of Contents"/>
          <w:docPartUnique/>
        </w:docPartObj>
      </w:sdtPr>
      <w:sdtEndPr>
        <w:rPr>
          <w:b/>
          <w:bCs/>
        </w:rPr>
      </w:sdtEndPr>
      <w:sdtContent>
        <w:p w:rsidR="0069203E" w:rsidRPr="00A43461" w:rsidRDefault="0069203E" w:rsidP="00A43461">
          <w:pPr>
            <w:pStyle w:val="SemEspaamento"/>
            <w:spacing w:line="360" w:lineRule="auto"/>
            <w:ind w:left="142" w:right="107"/>
            <w:rPr>
              <w:rFonts w:ascii="Arial" w:hAnsi="Arial" w:cs="Arial"/>
              <w:sz w:val="22"/>
              <w:szCs w:val="22"/>
            </w:rPr>
          </w:pPr>
        </w:p>
        <w:p w:rsidR="00A43461" w:rsidRPr="00A43461" w:rsidRDefault="0069203E" w:rsidP="00A43461">
          <w:pPr>
            <w:pStyle w:val="Sumrio1"/>
            <w:tabs>
              <w:tab w:val="right" w:leader="dot" w:pos="9736"/>
            </w:tabs>
            <w:spacing w:line="360" w:lineRule="auto"/>
            <w:rPr>
              <w:rFonts w:ascii="Arial" w:eastAsiaTheme="minorEastAsia" w:hAnsi="Arial" w:cs="Arial"/>
              <w:noProof/>
              <w:sz w:val="22"/>
              <w:szCs w:val="22"/>
            </w:rPr>
          </w:pPr>
          <w:r w:rsidRPr="00A43461">
            <w:rPr>
              <w:rFonts w:ascii="Arial" w:hAnsi="Arial" w:cs="Arial"/>
              <w:sz w:val="22"/>
              <w:szCs w:val="22"/>
            </w:rPr>
            <w:fldChar w:fldCharType="begin"/>
          </w:r>
          <w:r w:rsidRPr="00A43461">
            <w:rPr>
              <w:rFonts w:ascii="Arial" w:hAnsi="Arial" w:cs="Arial"/>
              <w:sz w:val="22"/>
              <w:szCs w:val="22"/>
            </w:rPr>
            <w:instrText xml:space="preserve"> TOC \o "1-3" \h \z \u </w:instrText>
          </w:r>
          <w:r w:rsidRPr="00A43461">
            <w:rPr>
              <w:rFonts w:ascii="Arial" w:hAnsi="Arial" w:cs="Arial"/>
              <w:sz w:val="22"/>
              <w:szCs w:val="22"/>
            </w:rPr>
            <w:fldChar w:fldCharType="separate"/>
          </w:r>
          <w:hyperlink w:anchor="_Toc103073424" w:history="1">
            <w:r w:rsidR="00A43461" w:rsidRPr="00A43461">
              <w:rPr>
                <w:rStyle w:val="Hyperlink"/>
                <w:rFonts w:ascii="Arial" w:eastAsiaTheme="majorEastAsia" w:hAnsi="Arial" w:cs="Arial"/>
                <w:noProof/>
                <w:sz w:val="22"/>
                <w:szCs w:val="22"/>
              </w:rPr>
              <w:t>1. PREÂMBULO</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_Toc103073424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sidR="001924AE">
              <w:rPr>
                <w:rFonts w:ascii="Arial" w:hAnsi="Arial" w:cs="Arial"/>
                <w:noProof/>
                <w:webHidden/>
                <w:sz w:val="22"/>
                <w:szCs w:val="22"/>
              </w:rPr>
              <w:t>1</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25" w:history="1">
            <w:r w:rsidR="00A43461" w:rsidRPr="00A43461">
              <w:rPr>
                <w:rStyle w:val="Hyperlink"/>
                <w:rFonts w:ascii="Arial" w:eastAsiaTheme="majorEastAsia" w:hAnsi="Arial" w:cs="Arial"/>
                <w:noProof/>
                <w:sz w:val="22"/>
                <w:szCs w:val="22"/>
              </w:rPr>
              <w:t>2. DO OBJETO E DO PREÇO MÁXIMO</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_Toc103073425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2</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26" w:history="1">
            <w:r w:rsidR="00A43461" w:rsidRPr="00A43461">
              <w:rPr>
                <w:rStyle w:val="Hyperlink"/>
                <w:rFonts w:ascii="Arial" w:eastAsiaTheme="majorEastAsia" w:hAnsi="Arial" w:cs="Arial"/>
                <w:noProof/>
                <w:sz w:val="22"/>
                <w:szCs w:val="22"/>
              </w:rPr>
              <w:t>3. DA IMPUGNAÇÃO DO ATO CONVOCATÓRIO</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_Toc103073426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3</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27" w:history="1">
            <w:r w:rsidR="00A43461" w:rsidRPr="00A43461">
              <w:rPr>
                <w:rStyle w:val="Hyperlink"/>
                <w:rFonts w:ascii="Arial" w:eastAsiaTheme="majorEastAsia" w:hAnsi="Arial" w:cs="Arial"/>
                <w:noProof/>
                <w:sz w:val="22"/>
                <w:szCs w:val="22"/>
              </w:rPr>
              <w:t>4. DAS CONDIÇÕES DE PARTICIPAÇÃO</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_Toc103073427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3</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28" w:history="1">
            <w:r w:rsidR="00A43461" w:rsidRPr="00A43461">
              <w:rPr>
                <w:rStyle w:val="Hyperlink"/>
                <w:rFonts w:ascii="Arial" w:eastAsia="Calibri" w:hAnsi="Arial" w:cs="Arial"/>
                <w:noProof/>
                <w:sz w:val="22"/>
                <w:szCs w:val="22"/>
                <w:lang w:eastAsia="en-US"/>
              </w:rPr>
              <w:t>5. DA FRAUDE E DA CORRUPÇÃO</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_Toc103073428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5</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29" w:history="1">
            <w:r w:rsidR="00A43461" w:rsidRPr="00A43461">
              <w:rPr>
                <w:rStyle w:val="Hyperlink"/>
                <w:rFonts w:ascii="Arial" w:eastAsiaTheme="majorEastAsia" w:hAnsi="Arial" w:cs="Arial"/>
                <w:noProof/>
                <w:sz w:val="22"/>
                <w:szCs w:val="22"/>
              </w:rPr>
              <w:t>6. DO TRATAMENTO DAS MICROEMPRESAS E EMPRESAS DE PEQUENO PORTE</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_Toc103073429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6</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30" w:history="1">
            <w:r w:rsidR="00A43461" w:rsidRPr="00A43461">
              <w:rPr>
                <w:rStyle w:val="Hyperlink"/>
                <w:rFonts w:ascii="Arial" w:eastAsiaTheme="majorEastAsia" w:hAnsi="Arial" w:cs="Arial"/>
                <w:noProof/>
                <w:sz w:val="22"/>
                <w:szCs w:val="22"/>
              </w:rPr>
              <w:t>7. DO REGULAMENTO OPERACIONAL DO CERTAME</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_Toc103073430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7</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31" w:history="1">
            <w:r w:rsidR="00A43461" w:rsidRPr="00A43461">
              <w:rPr>
                <w:rStyle w:val="Hyperlink"/>
                <w:rFonts w:ascii="Arial" w:eastAsiaTheme="majorEastAsia" w:hAnsi="Arial" w:cs="Arial"/>
                <w:noProof/>
                <w:sz w:val="22"/>
                <w:szCs w:val="22"/>
              </w:rPr>
              <w:t xml:space="preserve">8. DA CONDUÇÃO DO CERTAME PELO </w:t>
            </w:r>
            <w:r w:rsidR="006129E3">
              <w:rPr>
                <w:rStyle w:val="Hyperlink"/>
                <w:rFonts w:ascii="Arial" w:eastAsiaTheme="majorEastAsia" w:hAnsi="Arial" w:cs="Arial"/>
                <w:noProof/>
                <w:sz w:val="22"/>
                <w:szCs w:val="22"/>
              </w:rPr>
              <w:t>PREGOEIRA</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_Toc103073431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8</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32" w:history="1">
            <w:r w:rsidR="00A43461" w:rsidRPr="00A43461">
              <w:rPr>
                <w:rStyle w:val="Hyperlink"/>
                <w:rFonts w:ascii="Arial" w:eastAsiaTheme="majorEastAsia" w:hAnsi="Arial" w:cs="Arial"/>
                <w:noProof/>
                <w:sz w:val="22"/>
                <w:szCs w:val="22"/>
              </w:rPr>
              <w:t>9. DOS PROCEDIMENTOS DO PREGÃO – ANÁLISE E CLASSIFICAÇÃO DA PROPOSTA ELETRÔNICA</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_Toc103073432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9</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33" w:history="1">
            <w:r w:rsidR="00A43461" w:rsidRPr="00A43461">
              <w:rPr>
                <w:rStyle w:val="Hyperlink"/>
                <w:rFonts w:ascii="Arial" w:eastAsiaTheme="majorEastAsia" w:hAnsi="Arial" w:cs="Arial"/>
                <w:noProof/>
                <w:sz w:val="22"/>
                <w:szCs w:val="22"/>
              </w:rPr>
              <w:t>10. DOS CRITÉRIOS DE JULGAMENTO</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_Toc103073433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10</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34" w:history="1">
            <w:r w:rsidR="00A43461" w:rsidRPr="00A43461">
              <w:rPr>
                <w:rStyle w:val="Hyperlink"/>
                <w:rFonts w:ascii="Arial" w:eastAsiaTheme="majorEastAsia" w:hAnsi="Arial" w:cs="Arial"/>
                <w:noProof/>
                <w:sz w:val="22"/>
                <w:szCs w:val="22"/>
              </w:rPr>
              <w:t>11. DA ABERTURA DA SESSÃO PÚBLICA</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_Toc103073434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10</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left" w:pos="480"/>
              <w:tab w:val="right" w:leader="dot" w:pos="9736"/>
            </w:tabs>
            <w:spacing w:line="360" w:lineRule="auto"/>
            <w:rPr>
              <w:rFonts w:ascii="Arial" w:eastAsiaTheme="minorEastAsia" w:hAnsi="Arial" w:cs="Arial"/>
              <w:noProof/>
              <w:sz w:val="22"/>
              <w:szCs w:val="22"/>
            </w:rPr>
          </w:pPr>
          <w:hyperlink w:anchor="_Toc103073435" w:history="1">
            <w:r w:rsidR="00A43461" w:rsidRPr="00A43461">
              <w:rPr>
                <w:rStyle w:val="Hyperlink"/>
                <w:rFonts w:ascii="Arial" w:eastAsiaTheme="majorEastAsia" w:hAnsi="Arial" w:cs="Arial"/>
                <w:noProof/>
                <w:sz w:val="22"/>
                <w:szCs w:val="22"/>
              </w:rPr>
              <w:t>12.</w:t>
            </w:r>
            <w:r w:rsidR="00A43461" w:rsidRPr="00A43461">
              <w:rPr>
                <w:rFonts w:ascii="Arial" w:eastAsiaTheme="minorEastAsia" w:hAnsi="Arial" w:cs="Arial"/>
                <w:noProof/>
                <w:sz w:val="22"/>
                <w:szCs w:val="22"/>
              </w:rPr>
              <w:tab/>
            </w:r>
            <w:r w:rsidR="00A43461" w:rsidRPr="00A43461">
              <w:rPr>
                <w:rStyle w:val="Hyperlink"/>
                <w:rFonts w:ascii="Arial" w:eastAsiaTheme="majorEastAsia" w:hAnsi="Arial" w:cs="Arial"/>
                <w:noProof/>
                <w:sz w:val="22"/>
                <w:szCs w:val="22"/>
              </w:rPr>
              <w:t>DOS PROCEDIMENTOS DO PREGÃO – SESSÃO PÚBLICA/LANCES</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_Toc103073435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11</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36" w:history="1">
            <w:r w:rsidR="00A43461" w:rsidRPr="00A43461">
              <w:rPr>
                <w:rStyle w:val="Hyperlink"/>
                <w:rFonts w:ascii="Arial" w:eastAsiaTheme="majorEastAsia" w:hAnsi="Arial" w:cs="Arial"/>
                <w:noProof/>
                <w:sz w:val="22"/>
                <w:szCs w:val="22"/>
              </w:rPr>
              <w:t>13. DA PROPOSTA ESCRITA</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_Toc103073436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17</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37" w:history="1">
            <w:r w:rsidR="00A43461" w:rsidRPr="00A43461">
              <w:rPr>
                <w:rStyle w:val="Hyperlink"/>
                <w:rFonts w:ascii="Arial" w:eastAsiaTheme="majorEastAsia" w:hAnsi="Arial" w:cs="Arial"/>
                <w:noProof/>
                <w:sz w:val="22"/>
                <w:szCs w:val="22"/>
              </w:rPr>
              <w:t>14. DA ACEITABILIDADE DA PROPOSTA VENCEDORA</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_Toc103073437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19</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38" w:history="1">
            <w:r w:rsidR="00A43461" w:rsidRPr="00A43461">
              <w:rPr>
                <w:rStyle w:val="Hyperlink"/>
                <w:rFonts w:ascii="Arial" w:eastAsiaTheme="majorEastAsia" w:hAnsi="Arial" w:cs="Arial"/>
                <w:noProof/>
                <w:sz w:val="22"/>
                <w:szCs w:val="22"/>
              </w:rPr>
              <w:t>15. DA DOCUMENTAÇÃO DE HABILITAÇÃO</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_Toc103073438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20</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39" w:history="1">
            <w:r w:rsidR="00A43461" w:rsidRPr="00A43461">
              <w:rPr>
                <w:rStyle w:val="Hyperlink"/>
                <w:rFonts w:ascii="Arial" w:eastAsiaTheme="majorEastAsia" w:hAnsi="Arial" w:cs="Arial"/>
                <w:noProof/>
                <w:sz w:val="22"/>
                <w:szCs w:val="22"/>
              </w:rPr>
              <w:t>16. DO ENCAMINHAMENTO DA DOCUMENTAÇÃO</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_Toc103073439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25</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40" w:history="1">
            <w:r w:rsidR="00A43461" w:rsidRPr="00A43461">
              <w:rPr>
                <w:rStyle w:val="Hyperlink"/>
                <w:rFonts w:ascii="Arial" w:eastAsiaTheme="majorEastAsia" w:hAnsi="Arial" w:cs="Arial"/>
                <w:noProof/>
                <w:sz w:val="22"/>
                <w:szCs w:val="22"/>
              </w:rPr>
              <w:t>17. DOS RECURSOS</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_Toc103073440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26</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41" w:history="1">
            <w:r w:rsidR="00A43461" w:rsidRPr="00A43461">
              <w:rPr>
                <w:rStyle w:val="Hyperlink"/>
                <w:rFonts w:ascii="Arial" w:eastAsiaTheme="majorEastAsia" w:hAnsi="Arial" w:cs="Arial"/>
                <w:noProof/>
                <w:sz w:val="22"/>
                <w:szCs w:val="22"/>
              </w:rPr>
              <w:t>18. DA FORMALIZAÇÃO DA ATA DE REGISTRO DE PREÇOS</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_Toc103073441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29</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42" w:history="1">
            <w:r w:rsidR="00A43461" w:rsidRPr="00A43461">
              <w:rPr>
                <w:rStyle w:val="Hyperlink"/>
                <w:rFonts w:ascii="Arial" w:eastAsiaTheme="majorEastAsia" w:hAnsi="Arial" w:cs="Arial"/>
                <w:noProof/>
                <w:sz w:val="22"/>
                <w:szCs w:val="22"/>
              </w:rPr>
              <w:t>19. DO CANCELAMENTO DO REGISTRO</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_Toc103073442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31</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43" w:history="1">
            <w:r w:rsidR="00A43461" w:rsidRPr="00A43461">
              <w:rPr>
                <w:rStyle w:val="Hyperlink"/>
                <w:rFonts w:ascii="Arial" w:eastAsiaTheme="majorEastAsia" w:hAnsi="Arial" w:cs="Arial"/>
                <w:noProof/>
                <w:sz w:val="22"/>
                <w:szCs w:val="22"/>
              </w:rPr>
              <w:t>20. DA SUSPENSÃO DO REGISTRO</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_Toc103073443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32</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44" w:history="1">
            <w:r w:rsidR="00A43461" w:rsidRPr="00A43461">
              <w:rPr>
                <w:rStyle w:val="Hyperlink"/>
                <w:rFonts w:ascii="Arial" w:eastAsiaTheme="majorEastAsia" w:hAnsi="Arial" w:cs="Arial"/>
                <w:noProof/>
                <w:sz w:val="22"/>
                <w:szCs w:val="22"/>
              </w:rPr>
              <w:t>21. DAS CONDIÇÕES DE PAGAMENTO E DA DOTAÇÃO ORÇAMENTÁRIA</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_Toc103073444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33</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45" w:history="1">
            <w:r w:rsidR="00A43461" w:rsidRPr="00A43461">
              <w:rPr>
                <w:rStyle w:val="Hyperlink"/>
                <w:rFonts w:ascii="Arial" w:eastAsiaTheme="majorEastAsia" w:hAnsi="Arial" w:cs="Arial"/>
                <w:noProof/>
                <w:sz w:val="22"/>
                <w:szCs w:val="22"/>
              </w:rPr>
              <w:t>22. DA REVISÃO DOS PREÇOS E DO REEQUILÍBRIO ECONÔMICO-FINANCEIRO</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_Toc103073445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34</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46" w:history="1">
            <w:r w:rsidR="00A43461" w:rsidRPr="00A43461">
              <w:rPr>
                <w:rStyle w:val="Hyperlink"/>
                <w:rFonts w:ascii="Arial" w:eastAsiaTheme="majorEastAsia" w:hAnsi="Arial" w:cs="Arial"/>
                <w:noProof/>
                <w:sz w:val="22"/>
                <w:szCs w:val="22"/>
              </w:rPr>
              <w:t>23. DOS PRAZOS, LOCAIS E CONDIÇÕES DE ENTREGA</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_Toc103073446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35</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47" w:history="1">
            <w:r w:rsidR="00A43461" w:rsidRPr="00A43461">
              <w:rPr>
                <w:rStyle w:val="Hyperlink"/>
                <w:rFonts w:ascii="Arial" w:eastAsiaTheme="majorEastAsia" w:hAnsi="Arial" w:cs="Arial"/>
                <w:noProof/>
                <w:sz w:val="22"/>
                <w:szCs w:val="22"/>
              </w:rPr>
              <w:t>24. DA FISCALIZAÇÃO</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_Toc103073447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36</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48" w:history="1">
            <w:r w:rsidR="00A43461" w:rsidRPr="00A43461">
              <w:rPr>
                <w:rStyle w:val="Hyperlink"/>
                <w:rFonts w:ascii="Arial" w:eastAsiaTheme="majorEastAsia" w:hAnsi="Arial" w:cs="Arial"/>
                <w:noProof/>
                <w:sz w:val="22"/>
                <w:szCs w:val="22"/>
              </w:rPr>
              <w:t>25. DAS OBRIGAÇÕES DA CONTRATANTE E DA CONTRATADA</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_Toc103073448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36</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49" w:history="1">
            <w:r w:rsidR="00A43461" w:rsidRPr="00A43461">
              <w:rPr>
                <w:rStyle w:val="Hyperlink"/>
                <w:rFonts w:ascii="Arial" w:eastAsiaTheme="majorEastAsia" w:hAnsi="Arial" w:cs="Arial"/>
                <w:noProof/>
                <w:sz w:val="22"/>
                <w:szCs w:val="22"/>
              </w:rPr>
              <w:t>26. DAS SANÇÕES ADMINISTRATIVAS</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_Toc103073449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36</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50" w:history="1">
            <w:r w:rsidR="00A43461" w:rsidRPr="00A43461">
              <w:rPr>
                <w:rStyle w:val="Hyperlink"/>
                <w:rFonts w:ascii="Arial" w:eastAsiaTheme="majorEastAsia" w:hAnsi="Arial" w:cs="Arial"/>
                <w:noProof/>
                <w:sz w:val="22"/>
                <w:szCs w:val="22"/>
              </w:rPr>
              <w:t>27. DAS DISPOSIÇÕES FINAIS</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_Toc103073450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37</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51" w:history="1">
            <w:r w:rsidR="00A43461" w:rsidRPr="00A43461">
              <w:rPr>
                <w:rStyle w:val="Hyperlink"/>
                <w:rFonts w:ascii="Arial" w:eastAsiaTheme="majorEastAsia" w:hAnsi="Arial" w:cs="Arial"/>
                <w:noProof/>
                <w:sz w:val="22"/>
                <w:szCs w:val="22"/>
              </w:rPr>
              <w:t>ANEXO 01 - TERMO DE REFERÊNCIA</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_Toc103073451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40</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52" w:history="1">
            <w:r w:rsidR="00A43461" w:rsidRPr="00A43461">
              <w:rPr>
                <w:rStyle w:val="Hyperlink"/>
                <w:rFonts w:ascii="Arial" w:eastAsiaTheme="majorEastAsia" w:hAnsi="Arial" w:cs="Arial"/>
                <w:b/>
                <w:bCs/>
                <w:caps/>
                <w:noProof/>
                <w:sz w:val="22"/>
                <w:szCs w:val="22"/>
              </w:rPr>
              <w:t>2. JUSTIFICATIVA</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_Toc103073452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59</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53" w:history="1">
            <w:r w:rsidR="00A43461" w:rsidRPr="00A43461">
              <w:rPr>
                <w:rStyle w:val="Hyperlink"/>
                <w:rFonts w:ascii="Arial" w:eastAsiaTheme="majorEastAsia" w:hAnsi="Arial" w:cs="Arial"/>
                <w:b/>
                <w:bCs/>
                <w:caps/>
                <w:noProof/>
                <w:sz w:val="22"/>
                <w:szCs w:val="22"/>
              </w:rPr>
              <w:t>3. REQUISITOS DA CONTRATAÇÃO</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_Toc103073453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60</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54" w:history="1">
            <w:r w:rsidR="00A43461" w:rsidRPr="00A43461">
              <w:rPr>
                <w:rStyle w:val="Hyperlink"/>
                <w:rFonts w:ascii="Arial" w:eastAsiaTheme="majorEastAsia" w:hAnsi="Arial" w:cs="Arial"/>
                <w:b/>
                <w:bCs/>
                <w:caps/>
                <w:noProof/>
                <w:sz w:val="22"/>
                <w:szCs w:val="22"/>
              </w:rPr>
              <w:t>4. DA CLASSIFICAÇÃO DOS BENS E FORMA DE SELEÇÃO DO FORNECEDOR</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_Toc103073454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60</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55" w:history="1">
            <w:r w:rsidR="00A43461" w:rsidRPr="00A43461">
              <w:rPr>
                <w:rStyle w:val="Hyperlink"/>
                <w:rFonts w:ascii="Arial" w:eastAsiaTheme="majorEastAsia" w:hAnsi="Arial" w:cs="Arial"/>
                <w:b/>
                <w:bCs/>
                <w:caps/>
                <w:noProof/>
                <w:sz w:val="22"/>
                <w:szCs w:val="22"/>
              </w:rPr>
              <w:t>5. MODELO DE EXECUÇÃO DO OBJETO</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_Toc103073455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61</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56" w:history="1">
            <w:r w:rsidR="00A43461" w:rsidRPr="00A43461">
              <w:rPr>
                <w:rStyle w:val="Hyperlink"/>
                <w:rFonts w:ascii="Arial" w:eastAsiaTheme="majorEastAsia" w:hAnsi="Arial" w:cs="Arial"/>
                <w:b/>
                <w:bCs/>
                <w:caps/>
                <w:noProof/>
                <w:sz w:val="22"/>
                <w:szCs w:val="22"/>
              </w:rPr>
              <w:t>6. ENTREGA E CRITÉRIOS DE ACEITAÇÃO DO OBJETO</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_Toc103073456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61</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57" w:history="1">
            <w:r w:rsidR="00A43461" w:rsidRPr="00A43461">
              <w:rPr>
                <w:rStyle w:val="Hyperlink"/>
                <w:rFonts w:ascii="Arial" w:eastAsiaTheme="majorEastAsia" w:hAnsi="Arial" w:cs="Arial"/>
                <w:b/>
                <w:bCs/>
                <w:caps/>
                <w:noProof/>
                <w:sz w:val="22"/>
                <w:szCs w:val="22"/>
              </w:rPr>
              <w:t>7. OBRIGAÇÕES DA CONTRATANTE</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_Toc103073457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62</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58" w:history="1">
            <w:r w:rsidR="00A43461" w:rsidRPr="00A43461">
              <w:rPr>
                <w:rStyle w:val="Hyperlink"/>
                <w:rFonts w:ascii="Arial" w:eastAsiaTheme="majorEastAsia" w:hAnsi="Arial" w:cs="Arial"/>
                <w:b/>
                <w:bCs/>
                <w:caps/>
                <w:noProof/>
                <w:sz w:val="22"/>
                <w:szCs w:val="22"/>
              </w:rPr>
              <w:t>8. OBRIGAÇÕES DA CONTRATADA</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_Toc103073458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63</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59" w:history="1">
            <w:r w:rsidR="00A43461" w:rsidRPr="00A43461">
              <w:rPr>
                <w:rStyle w:val="Hyperlink"/>
                <w:rFonts w:ascii="Arial" w:eastAsiaTheme="majorEastAsia" w:hAnsi="Arial" w:cs="Arial"/>
                <w:b/>
                <w:bCs/>
                <w:caps/>
                <w:noProof/>
                <w:sz w:val="22"/>
                <w:szCs w:val="22"/>
              </w:rPr>
              <w:t>9. DA SUBCONTRATAÇÃO</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_Toc103073459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63</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60" w:history="1">
            <w:r w:rsidR="00A43461" w:rsidRPr="00A43461">
              <w:rPr>
                <w:rStyle w:val="Hyperlink"/>
                <w:rFonts w:ascii="Arial" w:eastAsiaTheme="majorEastAsia" w:hAnsi="Arial" w:cs="Arial"/>
                <w:b/>
                <w:bCs/>
                <w:caps/>
                <w:noProof/>
                <w:sz w:val="22"/>
                <w:szCs w:val="22"/>
              </w:rPr>
              <w:t>10. ALTERAÇÃO SUBJETIVA</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_Toc103073460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63</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61" w:history="1">
            <w:r w:rsidR="00A43461" w:rsidRPr="00A43461">
              <w:rPr>
                <w:rStyle w:val="Hyperlink"/>
                <w:rFonts w:ascii="Arial" w:eastAsiaTheme="majorEastAsia" w:hAnsi="Arial" w:cs="Arial"/>
                <w:b/>
                <w:bCs/>
                <w:caps/>
                <w:noProof/>
                <w:sz w:val="22"/>
                <w:szCs w:val="22"/>
              </w:rPr>
              <w:t>11. DO CONTROLE E FISCALIZAÇÃO DA EXECUÇÃO</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_Toc103073461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64</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62" w:history="1">
            <w:r w:rsidR="00A43461" w:rsidRPr="00A43461">
              <w:rPr>
                <w:rStyle w:val="Hyperlink"/>
                <w:rFonts w:ascii="Arial" w:eastAsiaTheme="majorEastAsia" w:hAnsi="Arial" w:cs="Arial"/>
                <w:b/>
                <w:bCs/>
                <w:caps/>
                <w:noProof/>
                <w:sz w:val="22"/>
                <w:szCs w:val="22"/>
              </w:rPr>
              <w:t>12. DO PAGAMENTO</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_Toc103073462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64</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63" w:history="1">
            <w:r w:rsidR="00A43461" w:rsidRPr="00A43461">
              <w:rPr>
                <w:rStyle w:val="Hyperlink"/>
                <w:rFonts w:ascii="Arial" w:eastAsiaTheme="majorEastAsia" w:hAnsi="Arial" w:cs="Arial"/>
                <w:noProof/>
                <w:sz w:val="22"/>
                <w:szCs w:val="22"/>
                <w:shd w:val="clear" w:color="auto" w:fill="FFFFFF"/>
              </w:rPr>
              <w:t>I = (TX / 100) / 365</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_Toc103073463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65</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64" w:history="1">
            <w:r w:rsidR="00A43461" w:rsidRPr="00A43461">
              <w:rPr>
                <w:rStyle w:val="Hyperlink"/>
                <w:rFonts w:ascii="Arial" w:eastAsiaTheme="majorEastAsia" w:hAnsi="Arial" w:cs="Arial"/>
                <w:b/>
                <w:bCs/>
                <w:caps/>
                <w:noProof/>
                <w:sz w:val="22"/>
                <w:szCs w:val="22"/>
              </w:rPr>
              <w:t>13. DO REAJUSTE</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_Toc103073464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66</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65" w:history="1">
            <w:r w:rsidR="00A43461" w:rsidRPr="00A43461">
              <w:rPr>
                <w:rStyle w:val="Hyperlink"/>
                <w:rFonts w:ascii="Arial" w:eastAsiaTheme="majorEastAsia" w:hAnsi="Arial" w:cs="Arial"/>
                <w:b/>
                <w:bCs/>
                <w:caps/>
                <w:noProof/>
                <w:sz w:val="22"/>
                <w:szCs w:val="22"/>
              </w:rPr>
              <w:t>14. DAS SANÇÕES ADMINISTRATIVAS</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_Toc103073465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66</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66" w:history="1">
            <w:r w:rsidR="00A43461" w:rsidRPr="00A43461">
              <w:rPr>
                <w:rStyle w:val="Hyperlink"/>
                <w:rFonts w:ascii="Arial" w:eastAsiaTheme="majorEastAsia" w:hAnsi="Arial" w:cs="Arial"/>
                <w:b/>
                <w:bCs/>
                <w:caps/>
                <w:noProof/>
                <w:sz w:val="22"/>
                <w:szCs w:val="22"/>
              </w:rPr>
              <w:t>15. REQUISITOS DE CONTRATAÇÃO E HABILITAÇÃO DO FORNECEDOR</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_Toc103073466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68</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67" w:history="1">
            <w:r w:rsidR="00A43461" w:rsidRPr="00A43461">
              <w:rPr>
                <w:rStyle w:val="Hyperlink"/>
                <w:rFonts w:ascii="Arial" w:eastAsiaTheme="majorEastAsia" w:hAnsi="Arial" w:cs="Arial"/>
                <w:b/>
                <w:bCs/>
                <w:caps/>
                <w:noProof/>
                <w:sz w:val="22"/>
                <w:szCs w:val="22"/>
              </w:rPr>
              <w:t>16. DOS RECURSOS ORÇAMENTÁRIOS</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_Toc103073467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70</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68" w:history="1">
            <w:r w:rsidR="00A43461" w:rsidRPr="00A43461">
              <w:rPr>
                <w:rStyle w:val="Hyperlink"/>
                <w:rFonts w:ascii="Arial" w:eastAsiaTheme="majorEastAsia" w:hAnsi="Arial" w:cs="Arial"/>
                <w:noProof/>
                <w:sz w:val="22"/>
                <w:szCs w:val="22"/>
              </w:rPr>
              <w:t>ANEXO 02 - MODELO DE DECLARAÇÃO UNIFICADA</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_Toc103073468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71</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69" w:history="1">
            <w:r w:rsidR="00A43461" w:rsidRPr="00A43461">
              <w:rPr>
                <w:rStyle w:val="Hyperlink"/>
                <w:rFonts w:ascii="Arial" w:eastAsiaTheme="majorEastAsia" w:hAnsi="Arial" w:cs="Arial"/>
                <w:noProof/>
                <w:sz w:val="22"/>
                <w:szCs w:val="22"/>
              </w:rPr>
              <w:t>ANEXO 03 - MODELO PROPOSTA</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_Toc103073469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73</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70" w:history="1">
            <w:r w:rsidR="00A43461" w:rsidRPr="00A43461">
              <w:rPr>
                <w:rStyle w:val="Hyperlink"/>
                <w:rFonts w:ascii="Arial" w:eastAsiaTheme="majorEastAsia" w:hAnsi="Arial" w:cs="Arial"/>
                <w:noProof/>
                <w:sz w:val="22"/>
                <w:szCs w:val="22"/>
              </w:rPr>
              <w:t>ANEXO 04 - MODELO DE DECLARAÇÃO DE ENQUADRAMENTO EM REGIME DE TRIBUTAÇÃO DE MICROEMPRESA OU EMPRESA DE PEQUENO PORTE (NA HIPÓTESE DO LICITANTE SER UMA ME OU EPP)</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_Toc103073470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75</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71" w:history="1">
            <w:r w:rsidR="00A43461" w:rsidRPr="00A43461">
              <w:rPr>
                <w:rStyle w:val="Hyperlink"/>
                <w:rFonts w:ascii="Arial" w:eastAsia="Calibri" w:hAnsi="Arial" w:cs="Arial"/>
                <w:noProof/>
                <w:sz w:val="22"/>
                <w:szCs w:val="22"/>
                <w:lang w:eastAsia="en-US"/>
              </w:rPr>
              <w:t>ANEXO 05 - DECLARAÇÃO CONTENDO INFORMAÇÕES PARA FINS DE ASSINATURA DA ATA DE REGISTRO DE PREÇOS/CONTRATO</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_Toc103073471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76</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72" w:history="1">
            <w:r w:rsidR="00A43461" w:rsidRPr="00A43461">
              <w:rPr>
                <w:rStyle w:val="Hyperlink"/>
                <w:rFonts w:ascii="Arial" w:eastAsiaTheme="majorEastAsia" w:hAnsi="Arial" w:cs="Arial"/>
                <w:noProof/>
                <w:sz w:val="22"/>
                <w:szCs w:val="22"/>
              </w:rPr>
              <w:t>ANEXO 06 - MINUTA DA ATA DE REGISTRO DE PREÇOS</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_Toc103073472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77</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73" w:history="1">
            <w:r w:rsidR="00A43461" w:rsidRPr="00A43461">
              <w:rPr>
                <w:rStyle w:val="Hyperlink"/>
                <w:rFonts w:ascii="Arial" w:eastAsiaTheme="majorEastAsia" w:hAnsi="Arial" w:cs="Arial"/>
                <w:noProof/>
                <w:sz w:val="22"/>
                <w:szCs w:val="22"/>
              </w:rPr>
              <w:t>ANEXO 07 - MINUTA DE CONTRATO</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_Toc103073473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88</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74" w:history="1">
            <w:r w:rsidR="00A43461" w:rsidRPr="00A43461">
              <w:rPr>
                <w:rStyle w:val="Hyperlink"/>
                <w:rFonts w:ascii="Arial" w:eastAsiaTheme="majorEastAsia" w:hAnsi="Arial" w:cs="Arial"/>
                <w:noProof/>
                <w:sz w:val="22"/>
                <w:szCs w:val="22"/>
              </w:rPr>
              <w:t>ANEXO 08 - RECIBO DE RETIRADA DE EDITAL DE LICITAÇÃO</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_Toc103073474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99</w:t>
            </w:r>
            <w:r w:rsidR="00A43461" w:rsidRPr="00A43461">
              <w:rPr>
                <w:rFonts w:ascii="Arial" w:hAnsi="Arial" w:cs="Arial"/>
                <w:noProof/>
                <w:webHidden/>
                <w:sz w:val="22"/>
                <w:szCs w:val="22"/>
              </w:rPr>
              <w:fldChar w:fldCharType="end"/>
            </w:r>
          </w:hyperlink>
        </w:p>
        <w:p w:rsidR="00A43461" w:rsidRPr="00A43461" w:rsidRDefault="001924AE" w:rsidP="00A43461">
          <w:pPr>
            <w:pStyle w:val="Sumrio1"/>
            <w:tabs>
              <w:tab w:val="right" w:leader="dot" w:pos="9736"/>
            </w:tabs>
            <w:spacing w:line="360" w:lineRule="auto"/>
            <w:rPr>
              <w:rFonts w:ascii="Arial" w:eastAsiaTheme="minorEastAsia" w:hAnsi="Arial" w:cs="Arial"/>
              <w:noProof/>
              <w:sz w:val="22"/>
              <w:szCs w:val="22"/>
            </w:rPr>
          </w:pPr>
          <w:hyperlink w:anchor="_Toc103073475" w:history="1">
            <w:r w:rsidR="00A43461" w:rsidRPr="00A43461">
              <w:rPr>
                <w:rStyle w:val="Hyperlink"/>
                <w:rFonts w:ascii="Arial" w:eastAsiaTheme="majorEastAsia" w:hAnsi="Arial" w:cs="Arial"/>
                <w:noProof/>
                <w:sz w:val="22"/>
                <w:szCs w:val="22"/>
              </w:rPr>
              <w:t>CERTIDÃO – MURAL DE LICITAÇÕES</w:t>
            </w:r>
            <w:r w:rsidR="00A43461" w:rsidRPr="00A43461">
              <w:rPr>
                <w:rFonts w:ascii="Arial" w:hAnsi="Arial" w:cs="Arial"/>
                <w:noProof/>
                <w:webHidden/>
                <w:sz w:val="22"/>
                <w:szCs w:val="22"/>
              </w:rPr>
              <w:tab/>
            </w:r>
            <w:r w:rsidR="00A43461" w:rsidRPr="00A43461">
              <w:rPr>
                <w:rFonts w:ascii="Arial" w:hAnsi="Arial" w:cs="Arial"/>
                <w:noProof/>
                <w:webHidden/>
                <w:sz w:val="22"/>
                <w:szCs w:val="22"/>
              </w:rPr>
              <w:fldChar w:fldCharType="begin"/>
            </w:r>
            <w:r w:rsidR="00A43461" w:rsidRPr="00A43461">
              <w:rPr>
                <w:rFonts w:ascii="Arial" w:hAnsi="Arial" w:cs="Arial"/>
                <w:noProof/>
                <w:webHidden/>
                <w:sz w:val="22"/>
                <w:szCs w:val="22"/>
              </w:rPr>
              <w:instrText xml:space="preserve"> PAGEREF _Toc103073475 \h </w:instrText>
            </w:r>
            <w:r w:rsidR="00A43461" w:rsidRPr="00A43461">
              <w:rPr>
                <w:rFonts w:ascii="Arial" w:hAnsi="Arial" w:cs="Arial"/>
                <w:noProof/>
                <w:webHidden/>
                <w:sz w:val="22"/>
                <w:szCs w:val="22"/>
              </w:rPr>
            </w:r>
            <w:r w:rsidR="00A43461" w:rsidRPr="00A43461">
              <w:rPr>
                <w:rFonts w:ascii="Arial" w:hAnsi="Arial" w:cs="Arial"/>
                <w:noProof/>
                <w:webHidden/>
                <w:sz w:val="22"/>
                <w:szCs w:val="22"/>
              </w:rPr>
              <w:fldChar w:fldCharType="separate"/>
            </w:r>
            <w:r>
              <w:rPr>
                <w:rFonts w:ascii="Arial" w:hAnsi="Arial" w:cs="Arial"/>
                <w:noProof/>
                <w:webHidden/>
                <w:sz w:val="22"/>
                <w:szCs w:val="22"/>
              </w:rPr>
              <w:t>100</w:t>
            </w:r>
            <w:r w:rsidR="00A43461" w:rsidRPr="00A43461">
              <w:rPr>
                <w:rFonts w:ascii="Arial" w:hAnsi="Arial" w:cs="Arial"/>
                <w:noProof/>
                <w:webHidden/>
                <w:sz w:val="22"/>
                <w:szCs w:val="22"/>
              </w:rPr>
              <w:fldChar w:fldCharType="end"/>
            </w:r>
          </w:hyperlink>
        </w:p>
        <w:p w:rsidR="0069203E" w:rsidRPr="001F30E1" w:rsidRDefault="0069203E" w:rsidP="00A43461">
          <w:pPr>
            <w:spacing w:line="360" w:lineRule="auto"/>
            <w:rPr>
              <w:rFonts w:ascii="Arial" w:hAnsi="Arial" w:cs="Arial"/>
              <w:sz w:val="22"/>
              <w:szCs w:val="22"/>
            </w:rPr>
          </w:pPr>
          <w:r w:rsidRPr="00A43461">
            <w:rPr>
              <w:rFonts w:ascii="Arial" w:hAnsi="Arial" w:cs="Arial"/>
              <w:b/>
              <w:bCs/>
              <w:sz w:val="22"/>
              <w:szCs w:val="22"/>
            </w:rPr>
            <w:fldChar w:fldCharType="end"/>
          </w:r>
        </w:p>
      </w:sdtContent>
    </w:sdt>
    <w:p w:rsidR="0069203E" w:rsidRPr="001F30E1" w:rsidRDefault="0069203E" w:rsidP="0069203E">
      <w:pPr>
        <w:pStyle w:val="SemEspaamento"/>
        <w:spacing w:line="360" w:lineRule="auto"/>
        <w:ind w:left="142" w:right="107"/>
        <w:jc w:val="center"/>
        <w:rPr>
          <w:rFonts w:ascii="Arial" w:hAnsi="Arial" w:cs="Arial"/>
          <w:sz w:val="22"/>
          <w:szCs w:val="22"/>
        </w:rPr>
      </w:pPr>
    </w:p>
    <w:p w:rsidR="0069203E" w:rsidRPr="001F30E1" w:rsidRDefault="0069203E" w:rsidP="0073073B">
      <w:pPr>
        <w:pStyle w:val="SemEspaamento"/>
        <w:spacing w:line="360" w:lineRule="auto"/>
        <w:ind w:left="142" w:right="107"/>
        <w:jc w:val="right"/>
        <w:rPr>
          <w:rFonts w:ascii="Arial" w:hAnsi="Arial" w:cs="Arial"/>
          <w:sz w:val="22"/>
          <w:szCs w:val="22"/>
        </w:rPr>
      </w:pPr>
    </w:p>
    <w:p w:rsidR="0069203E" w:rsidRPr="001F30E1" w:rsidRDefault="0069203E" w:rsidP="0073073B">
      <w:pPr>
        <w:pStyle w:val="SemEspaamento"/>
        <w:spacing w:line="360" w:lineRule="auto"/>
        <w:ind w:left="142" w:right="107"/>
        <w:jc w:val="right"/>
        <w:rPr>
          <w:rFonts w:ascii="Arial" w:hAnsi="Arial" w:cs="Arial"/>
          <w:sz w:val="22"/>
          <w:szCs w:val="22"/>
        </w:rPr>
      </w:pPr>
    </w:p>
    <w:p w:rsidR="0069203E" w:rsidRPr="001F30E1" w:rsidRDefault="0069203E" w:rsidP="0073073B">
      <w:pPr>
        <w:pStyle w:val="SemEspaamento"/>
        <w:spacing w:line="360" w:lineRule="auto"/>
        <w:ind w:left="142" w:right="107"/>
        <w:jc w:val="right"/>
        <w:rPr>
          <w:rFonts w:ascii="Arial" w:hAnsi="Arial" w:cs="Arial"/>
          <w:sz w:val="22"/>
          <w:szCs w:val="22"/>
        </w:rPr>
      </w:pPr>
    </w:p>
    <w:p w:rsidR="0069203E" w:rsidRPr="001F30E1" w:rsidRDefault="0069203E" w:rsidP="0073073B">
      <w:pPr>
        <w:pStyle w:val="SemEspaamento"/>
        <w:spacing w:line="360" w:lineRule="auto"/>
        <w:ind w:left="142" w:right="107"/>
        <w:jc w:val="right"/>
        <w:rPr>
          <w:rFonts w:ascii="Arial" w:hAnsi="Arial" w:cs="Arial"/>
          <w:sz w:val="22"/>
          <w:szCs w:val="22"/>
        </w:rPr>
      </w:pPr>
    </w:p>
    <w:p w:rsidR="0069203E" w:rsidRPr="001F30E1" w:rsidRDefault="0069203E" w:rsidP="0073073B">
      <w:pPr>
        <w:pStyle w:val="SemEspaamento"/>
        <w:spacing w:line="360" w:lineRule="auto"/>
        <w:ind w:left="142" w:right="107"/>
        <w:jc w:val="right"/>
        <w:rPr>
          <w:rFonts w:ascii="Arial" w:hAnsi="Arial" w:cs="Arial"/>
          <w:sz w:val="22"/>
          <w:szCs w:val="22"/>
        </w:rPr>
      </w:pPr>
    </w:p>
    <w:p w:rsidR="0069203E" w:rsidRPr="001F30E1" w:rsidRDefault="0069203E" w:rsidP="0073073B">
      <w:pPr>
        <w:pStyle w:val="SemEspaamento"/>
        <w:spacing w:line="360" w:lineRule="auto"/>
        <w:ind w:left="142" w:right="107"/>
        <w:jc w:val="right"/>
        <w:rPr>
          <w:rFonts w:ascii="Arial" w:hAnsi="Arial" w:cs="Arial"/>
          <w:sz w:val="22"/>
          <w:szCs w:val="22"/>
        </w:rPr>
      </w:pPr>
    </w:p>
    <w:p w:rsidR="0069203E" w:rsidRPr="001F30E1" w:rsidRDefault="0069203E" w:rsidP="0073073B">
      <w:pPr>
        <w:pStyle w:val="SemEspaamento"/>
        <w:spacing w:line="360" w:lineRule="auto"/>
        <w:ind w:left="142" w:right="107"/>
        <w:jc w:val="right"/>
        <w:rPr>
          <w:rFonts w:ascii="Arial" w:hAnsi="Arial" w:cs="Arial"/>
          <w:sz w:val="22"/>
          <w:szCs w:val="22"/>
        </w:rPr>
      </w:pPr>
    </w:p>
    <w:p w:rsidR="0069203E" w:rsidRPr="001F30E1" w:rsidRDefault="0069203E" w:rsidP="0073073B">
      <w:pPr>
        <w:pStyle w:val="SemEspaamento"/>
        <w:spacing w:line="360" w:lineRule="auto"/>
        <w:ind w:left="142" w:right="107"/>
        <w:jc w:val="right"/>
        <w:rPr>
          <w:rFonts w:ascii="Arial" w:hAnsi="Arial" w:cs="Arial"/>
          <w:sz w:val="22"/>
          <w:szCs w:val="22"/>
        </w:rPr>
      </w:pPr>
    </w:p>
    <w:p w:rsidR="0069203E" w:rsidRPr="001F30E1" w:rsidRDefault="0069203E" w:rsidP="0073073B">
      <w:pPr>
        <w:pStyle w:val="SemEspaamento"/>
        <w:spacing w:line="360" w:lineRule="auto"/>
        <w:ind w:left="142" w:right="107"/>
        <w:jc w:val="right"/>
        <w:rPr>
          <w:rFonts w:ascii="Arial" w:hAnsi="Arial" w:cs="Arial"/>
          <w:sz w:val="22"/>
          <w:szCs w:val="22"/>
        </w:rPr>
      </w:pPr>
    </w:p>
    <w:p w:rsidR="00A30B36" w:rsidRPr="001F30E1" w:rsidRDefault="00A30B36" w:rsidP="0073073B">
      <w:pPr>
        <w:pStyle w:val="SemEspaamento"/>
        <w:spacing w:line="360" w:lineRule="auto"/>
        <w:ind w:left="142" w:right="107"/>
        <w:jc w:val="center"/>
        <w:rPr>
          <w:rFonts w:ascii="Arial" w:hAnsi="Arial" w:cs="Arial"/>
          <w:sz w:val="22"/>
          <w:szCs w:val="22"/>
          <w:lang w:val="pt-BR"/>
        </w:rPr>
        <w:sectPr w:rsidR="00A30B36" w:rsidRPr="001F30E1" w:rsidSect="00EE01DB">
          <w:headerReference w:type="default" r:id="rId9"/>
          <w:footerReference w:type="default" r:id="rId10"/>
          <w:pgSz w:w="11906" w:h="16838"/>
          <w:pgMar w:top="2836" w:right="1080" w:bottom="1440" w:left="1080" w:header="340" w:footer="567" w:gutter="0"/>
          <w:cols w:space="708"/>
          <w:docGrid w:linePitch="360"/>
        </w:sectPr>
      </w:pPr>
    </w:p>
    <w:p w:rsidR="00A33E04" w:rsidRPr="001F30E1" w:rsidRDefault="00A33E04" w:rsidP="00A33E04">
      <w:pPr>
        <w:keepNext/>
        <w:autoSpaceDE w:val="0"/>
        <w:autoSpaceDN w:val="0"/>
        <w:adjustRightInd w:val="0"/>
        <w:spacing w:line="276" w:lineRule="auto"/>
        <w:ind w:right="107"/>
        <w:jc w:val="center"/>
        <w:rPr>
          <w:rFonts w:ascii="Arial" w:hAnsi="Arial" w:cs="Arial"/>
          <w:b/>
          <w:bCs/>
          <w:sz w:val="22"/>
          <w:szCs w:val="22"/>
          <w:highlight w:val="white"/>
        </w:rPr>
      </w:pPr>
      <w:r w:rsidRPr="001F30E1">
        <w:rPr>
          <w:rFonts w:ascii="Arial" w:hAnsi="Arial" w:cs="Arial"/>
          <w:b/>
          <w:bCs/>
          <w:sz w:val="22"/>
          <w:szCs w:val="22"/>
          <w:highlight w:val="white"/>
        </w:rPr>
        <w:lastRenderedPageBreak/>
        <w:t>AVISO DE LICITAÇÃO</w:t>
      </w:r>
    </w:p>
    <w:p w:rsidR="00A33E04" w:rsidRPr="001F30E1" w:rsidRDefault="00A33E04" w:rsidP="00A33E04">
      <w:pPr>
        <w:autoSpaceDE w:val="0"/>
        <w:autoSpaceDN w:val="0"/>
        <w:adjustRightInd w:val="0"/>
        <w:spacing w:line="276" w:lineRule="auto"/>
        <w:ind w:right="107"/>
        <w:jc w:val="both"/>
        <w:rPr>
          <w:rFonts w:ascii="Arial" w:hAnsi="Arial" w:cs="Arial"/>
          <w:b/>
          <w:bCs/>
          <w:sz w:val="22"/>
          <w:szCs w:val="22"/>
        </w:rPr>
      </w:pPr>
      <w:r w:rsidRPr="001F30E1">
        <w:rPr>
          <w:rFonts w:ascii="Arial" w:hAnsi="Arial" w:cs="Arial"/>
          <w:b/>
          <w:bCs/>
          <w:sz w:val="22"/>
          <w:szCs w:val="22"/>
        </w:rPr>
        <w:br/>
      </w:r>
      <w:r w:rsidR="00B8385F">
        <w:rPr>
          <w:rFonts w:ascii="Arial" w:hAnsi="Arial" w:cs="Arial"/>
          <w:b/>
          <w:bCs/>
          <w:sz w:val="22"/>
          <w:szCs w:val="22"/>
        </w:rPr>
        <w:t>PREGÃO ELETRÔNICO Nº 057/2023</w:t>
      </w:r>
      <w:r w:rsidR="0046599C">
        <w:rPr>
          <w:rFonts w:ascii="Arial" w:hAnsi="Arial" w:cs="Arial"/>
          <w:b/>
          <w:bCs/>
          <w:sz w:val="22"/>
          <w:szCs w:val="22"/>
        </w:rPr>
        <w:t xml:space="preserve"> </w:t>
      </w:r>
      <w:r w:rsidRPr="001F30E1">
        <w:rPr>
          <w:rFonts w:ascii="Arial" w:hAnsi="Arial" w:cs="Arial"/>
          <w:b/>
          <w:bCs/>
          <w:sz w:val="22"/>
          <w:szCs w:val="22"/>
        </w:rPr>
        <w:t>– SRP</w:t>
      </w:r>
    </w:p>
    <w:p w:rsidR="00A33E04" w:rsidRPr="001F30E1" w:rsidRDefault="00A33E04" w:rsidP="00A33E04">
      <w:pPr>
        <w:autoSpaceDE w:val="0"/>
        <w:autoSpaceDN w:val="0"/>
        <w:adjustRightInd w:val="0"/>
        <w:spacing w:line="276" w:lineRule="auto"/>
        <w:ind w:right="107"/>
        <w:jc w:val="both"/>
        <w:rPr>
          <w:rFonts w:ascii="Arial" w:hAnsi="Arial" w:cs="Arial"/>
          <w:b/>
          <w:bCs/>
          <w:sz w:val="22"/>
          <w:szCs w:val="22"/>
        </w:rPr>
      </w:pPr>
      <w:r w:rsidRPr="001F30E1">
        <w:rPr>
          <w:rFonts w:ascii="Arial" w:hAnsi="Arial" w:cs="Arial"/>
          <w:b/>
          <w:bCs/>
          <w:sz w:val="22"/>
          <w:szCs w:val="22"/>
        </w:rPr>
        <w:br/>
      </w:r>
      <w:r w:rsidR="00B8385F">
        <w:rPr>
          <w:rFonts w:ascii="Arial" w:hAnsi="Arial" w:cs="Arial"/>
          <w:b/>
          <w:bCs/>
          <w:sz w:val="22"/>
          <w:szCs w:val="22"/>
        </w:rPr>
        <w:t>PROCESSO LICITATÓRIO Nº 091/2023</w:t>
      </w:r>
    </w:p>
    <w:p w:rsidR="00A33E04" w:rsidRPr="001F30E1" w:rsidRDefault="00A33E04" w:rsidP="00A33E04">
      <w:pPr>
        <w:autoSpaceDE w:val="0"/>
        <w:autoSpaceDN w:val="0"/>
        <w:adjustRightInd w:val="0"/>
        <w:spacing w:line="276" w:lineRule="auto"/>
        <w:ind w:right="107"/>
        <w:jc w:val="both"/>
        <w:rPr>
          <w:rFonts w:ascii="Arial" w:hAnsi="Arial" w:cs="Arial"/>
          <w:b/>
          <w:bCs/>
          <w:sz w:val="22"/>
          <w:szCs w:val="22"/>
        </w:rPr>
      </w:pPr>
      <w:r w:rsidRPr="001F30E1">
        <w:rPr>
          <w:rFonts w:ascii="Arial" w:hAnsi="Arial" w:cs="Arial"/>
          <w:b/>
          <w:bCs/>
          <w:sz w:val="22"/>
          <w:szCs w:val="22"/>
        </w:rPr>
        <w:br/>
        <w:t xml:space="preserve">OBJETO: </w:t>
      </w:r>
      <w:r w:rsidRPr="001F30E1">
        <w:rPr>
          <w:rFonts w:ascii="Arial" w:hAnsi="Arial" w:cs="Arial"/>
          <w:sz w:val="22"/>
          <w:szCs w:val="22"/>
        </w:rPr>
        <w:t xml:space="preserve">REGISTRO DE PREÇOS PARA </w:t>
      </w:r>
      <w:r w:rsidR="00181707">
        <w:rPr>
          <w:rFonts w:ascii="Arial" w:hAnsi="Arial" w:cs="Arial"/>
          <w:b/>
          <w:sz w:val="22"/>
          <w:szCs w:val="22"/>
        </w:rPr>
        <w:t>AQUISIÇÃO DE MATERIAIS E EQUIPAMENTOS DE CONSUMO MÉDICO, ATENDENDO À SECRETARIA MUNICIPAL DA SAÚDE</w:t>
      </w:r>
      <w:r w:rsidRPr="001F30E1">
        <w:rPr>
          <w:rFonts w:ascii="Arial" w:hAnsi="Arial" w:cs="Arial"/>
          <w:i/>
          <w:sz w:val="22"/>
          <w:szCs w:val="22"/>
          <w:lang w:eastAsia="en-US"/>
        </w:rPr>
        <w:t xml:space="preserve">, </w:t>
      </w:r>
      <w:r w:rsidRPr="001F30E1">
        <w:rPr>
          <w:rFonts w:ascii="Arial" w:hAnsi="Arial" w:cs="Arial"/>
          <w:iCs/>
          <w:sz w:val="22"/>
          <w:szCs w:val="22"/>
          <w:lang w:eastAsia="en-US"/>
        </w:rPr>
        <w:t xml:space="preserve">de acordo com as condições, quantidades e exigências estabelecidas neste edital e seus </w:t>
      </w:r>
      <w:r w:rsidRPr="001F30E1">
        <w:rPr>
          <w:rFonts w:ascii="Arial" w:hAnsi="Arial" w:cs="Arial"/>
          <w:bCs/>
          <w:sz w:val="22"/>
          <w:szCs w:val="22"/>
        </w:rPr>
        <w:t>anexos.</w:t>
      </w:r>
    </w:p>
    <w:p w:rsidR="006A0742" w:rsidRPr="001F30E1" w:rsidRDefault="006A0742" w:rsidP="00A33E04">
      <w:pPr>
        <w:autoSpaceDE w:val="0"/>
        <w:autoSpaceDN w:val="0"/>
        <w:adjustRightInd w:val="0"/>
        <w:spacing w:line="276" w:lineRule="auto"/>
        <w:ind w:right="107"/>
        <w:jc w:val="both"/>
        <w:rPr>
          <w:rFonts w:ascii="Arial" w:hAnsi="Arial" w:cs="Arial"/>
          <w:b/>
          <w:bCs/>
          <w:sz w:val="22"/>
          <w:szCs w:val="22"/>
        </w:rPr>
      </w:pPr>
    </w:p>
    <w:p w:rsidR="00A33E04" w:rsidRPr="001F30E1" w:rsidRDefault="00A33E04" w:rsidP="00A33E04">
      <w:pPr>
        <w:autoSpaceDE w:val="0"/>
        <w:autoSpaceDN w:val="0"/>
        <w:adjustRightInd w:val="0"/>
        <w:spacing w:line="276" w:lineRule="auto"/>
        <w:ind w:right="107"/>
        <w:jc w:val="both"/>
        <w:rPr>
          <w:rFonts w:ascii="Arial" w:hAnsi="Arial" w:cs="Arial"/>
          <w:sz w:val="22"/>
          <w:szCs w:val="22"/>
          <w:u w:val="single"/>
        </w:rPr>
      </w:pPr>
      <w:r w:rsidRPr="001F30E1">
        <w:rPr>
          <w:rFonts w:ascii="Arial" w:hAnsi="Arial" w:cs="Arial"/>
          <w:b/>
          <w:bCs/>
          <w:sz w:val="22"/>
          <w:szCs w:val="22"/>
        </w:rPr>
        <w:t>FORMA DE</w:t>
      </w:r>
      <w:r w:rsidRPr="001F30E1">
        <w:rPr>
          <w:rFonts w:ascii="Arial" w:hAnsi="Arial" w:cs="Arial"/>
          <w:b/>
          <w:sz w:val="22"/>
          <w:szCs w:val="22"/>
        </w:rPr>
        <w:t xml:space="preserve"> JULGAMENTO: </w:t>
      </w:r>
      <w:r w:rsidR="00294D2A" w:rsidRPr="001F30E1">
        <w:rPr>
          <w:rFonts w:ascii="Arial" w:hAnsi="Arial" w:cs="Arial"/>
          <w:sz w:val="22"/>
          <w:szCs w:val="22"/>
        </w:rPr>
        <w:t xml:space="preserve">menor preço por </w:t>
      </w:r>
      <w:r w:rsidR="00392E68" w:rsidRPr="001F30E1">
        <w:rPr>
          <w:rFonts w:ascii="Arial" w:hAnsi="Arial" w:cs="Arial"/>
          <w:sz w:val="22"/>
          <w:szCs w:val="22"/>
        </w:rPr>
        <w:t>item</w:t>
      </w:r>
      <w:r w:rsidRPr="001F30E1">
        <w:rPr>
          <w:rFonts w:ascii="Arial" w:hAnsi="Arial" w:cs="Arial"/>
          <w:sz w:val="22"/>
          <w:szCs w:val="22"/>
        </w:rPr>
        <w:t>.</w:t>
      </w:r>
    </w:p>
    <w:p w:rsidR="00A33E04" w:rsidRPr="001F30E1" w:rsidRDefault="00A33E04" w:rsidP="00A33E04">
      <w:pPr>
        <w:autoSpaceDE w:val="0"/>
        <w:autoSpaceDN w:val="0"/>
        <w:adjustRightInd w:val="0"/>
        <w:spacing w:line="276" w:lineRule="auto"/>
        <w:ind w:right="107"/>
        <w:jc w:val="both"/>
        <w:rPr>
          <w:rFonts w:ascii="Arial" w:hAnsi="Arial" w:cs="Arial"/>
          <w:sz w:val="22"/>
          <w:szCs w:val="22"/>
        </w:rPr>
      </w:pPr>
      <w:r w:rsidRPr="001F30E1">
        <w:rPr>
          <w:rFonts w:ascii="Arial" w:hAnsi="Arial" w:cs="Arial"/>
          <w:b/>
          <w:bCs/>
          <w:sz w:val="22"/>
          <w:szCs w:val="22"/>
        </w:rPr>
        <w:br/>
      </w:r>
      <w:r w:rsidRPr="001F30E1">
        <w:rPr>
          <w:rFonts w:ascii="Arial" w:hAnsi="Arial" w:cs="Arial"/>
          <w:b/>
          <w:sz w:val="22"/>
          <w:szCs w:val="22"/>
        </w:rPr>
        <w:t>RECEBIMENTO DAS PROPOSTAS:</w:t>
      </w:r>
      <w:r w:rsidRPr="001F30E1">
        <w:rPr>
          <w:rFonts w:ascii="Arial" w:hAnsi="Arial" w:cs="Arial"/>
          <w:sz w:val="22"/>
          <w:szCs w:val="22"/>
        </w:rPr>
        <w:t xml:space="preserve"> até as</w:t>
      </w:r>
      <w:r w:rsidRPr="001F30E1">
        <w:rPr>
          <w:rFonts w:ascii="Arial" w:hAnsi="Arial" w:cs="Arial"/>
          <w:b/>
          <w:sz w:val="22"/>
          <w:szCs w:val="22"/>
        </w:rPr>
        <w:t xml:space="preserve"> </w:t>
      </w:r>
      <w:r w:rsidR="006129E3">
        <w:rPr>
          <w:rFonts w:ascii="Arial" w:hAnsi="Arial" w:cs="Arial"/>
          <w:sz w:val="22"/>
          <w:szCs w:val="22"/>
        </w:rPr>
        <w:t>08</w:t>
      </w:r>
      <w:r w:rsidRPr="001F30E1">
        <w:rPr>
          <w:rFonts w:ascii="Arial" w:hAnsi="Arial" w:cs="Arial"/>
          <w:sz w:val="22"/>
          <w:szCs w:val="22"/>
        </w:rPr>
        <w:t>h:00m</w:t>
      </w:r>
      <w:r w:rsidR="00F40181" w:rsidRPr="001F30E1">
        <w:rPr>
          <w:rFonts w:ascii="Arial" w:hAnsi="Arial" w:cs="Arial"/>
          <w:sz w:val="22"/>
          <w:szCs w:val="22"/>
        </w:rPr>
        <w:t>in</w:t>
      </w:r>
      <w:r w:rsidRPr="001F30E1">
        <w:rPr>
          <w:rFonts w:ascii="Arial" w:hAnsi="Arial" w:cs="Arial"/>
          <w:sz w:val="22"/>
          <w:szCs w:val="22"/>
        </w:rPr>
        <w:t xml:space="preserve"> do dia </w:t>
      </w:r>
      <w:r w:rsidR="00493F09">
        <w:rPr>
          <w:rFonts w:ascii="Arial" w:hAnsi="Arial" w:cs="Arial"/>
          <w:sz w:val="22"/>
          <w:szCs w:val="22"/>
        </w:rPr>
        <w:t>27/06/2023</w:t>
      </w:r>
      <w:r w:rsidRPr="001F30E1">
        <w:rPr>
          <w:rFonts w:ascii="Arial" w:hAnsi="Arial" w:cs="Arial"/>
          <w:sz w:val="22"/>
          <w:szCs w:val="22"/>
        </w:rPr>
        <w:t>.</w:t>
      </w:r>
    </w:p>
    <w:p w:rsidR="00A33E04" w:rsidRPr="001F30E1" w:rsidRDefault="00A33E04" w:rsidP="00A33E04">
      <w:pPr>
        <w:spacing w:line="276" w:lineRule="auto"/>
        <w:ind w:right="107"/>
        <w:jc w:val="both"/>
        <w:rPr>
          <w:rFonts w:ascii="Arial" w:hAnsi="Arial" w:cs="Arial"/>
          <w:b/>
          <w:sz w:val="22"/>
          <w:szCs w:val="22"/>
        </w:rPr>
      </w:pPr>
      <w:r w:rsidRPr="001F30E1">
        <w:rPr>
          <w:rFonts w:ascii="Arial" w:hAnsi="Arial" w:cs="Arial"/>
          <w:b/>
          <w:sz w:val="22"/>
          <w:szCs w:val="22"/>
        </w:rPr>
        <w:br/>
        <w:t>ABERTURA E ANÁLISE DAS PROPOSTAS:</w:t>
      </w:r>
      <w:r w:rsidRPr="001F30E1">
        <w:rPr>
          <w:rFonts w:ascii="Arial" w:hAnsi="Arial" w:cs="Arial"/>
          <w:sz w:val="22"/>
          <w:szCs w:val="22"/>
        </w:rPr>
        <w:t xml:space="preserve"> a partir das </w:t>
      </w:r>
      <w:r w:rsidR="006129E3">
        <w:rPr>
          <w:rFonts w:ascii="Arial" w:hAnsi="Arial" w:cs="Arial"/>
          <w:sz w:val="22"/>
          <w:szCs w:val="22"/>
        </w:rPr>
        <w:t>08</w:t>
      </w:r>
      <w:r w:rsidRPr="001F30E1">
        <w:rPr>
          <w:rFonts w:ascii="Arial" w:hAnsi="Arial" w:cs="Arial"/>
          <w:sz w:val="22"/>
          <w:szCs w:val="22"/>
        </w:rPr>
        <w:t>h:30m</w:t>
      </w:r>
      <w:r w:rsidR="00F40181" w:rsidRPr="001F30E1">
        <w:rPr>
          <w:rFonts w:ascii="Arial" w:hAnsi="Arial" w:cs="Arial"/>
          <w:sz w:val="22"/>
          <w:szCs w:val="22"/>
        </w:rPr>
        <w:t>in</w:t>
      </w:r>
      <w:r w:rsidRPr="001F30E1">
        <w:rPr>
          <w:rFonts w:ascii="Arial" w:hAnsi="Arial" w:cs="Arial"/>
          <w:sz w:val="22"/>
          <w:szCs w:val="22"/>
        </w:rPr>
        <w:t xml:space="preserve"> do dia </w:t>
      </w:r>
      <w:r w:rsidR="00493F09">
        <w:rPr>
          <w:rFonts w:ascii="Arial" w:hAnsi="Arial" w:cs="Arial"/>
          <w:bCs/>
          <w:sz w:val="22"/>
          <w:szCs w:val="22"/>
        </w:rPr>
        <w:t>27/06/2023</w:t>
      </w:r>
      <w:r w:rsidRPr="001F30E1">
        <w:rPr>
          <w:rFonts w:ascii="Arial" w:hAnsi="Arial" w:cs="Arial"/>
          <w:sz w:val="22"/>
          <w:szCs w:val="22"/>
        </w:rPr>
        <w:t>.</w:t>
      </w:r>
    </w:p>
    <w:p w:rsidR="00A33E04" w:rsidRPr="001F30E1" w:rsidRDefault="00A33E04" w:rsidP="00A33E04">
      <w:pPr>
        <w:spacing w:line="276" w:lineRule="auto"/>
        <w:ind w:right="107"/>
        <w:jc w:val="both"/>
        <w:rPr>
          <w:rFonts w:ascii="Arial" w:hAnsi="Arial" w:cs="Arial"/>
          <w:sz w:val="22"/>
          <w:szCs w:val="22"/>
        </w:rPr>
      </w:pPr>
      <w:r w:rsidRPr="001F30E1">
        <w:rPr>
          <w:rFonts w:ascii="Arial" w:hAnsi="Arial" w:cs="Arial"/>
          <w:b/>
          <w:sz w:val="22"/>
          <w:szCs w:val="22"/>
        </w:rPr>
        <w:br/>
        <w:t>INÍCIO DA SESSÃO PÚBLICA DE DISPUTA DE PREÇOS:</w:t>
      </w:r>
      <w:r w:rsidR="006129E3">
        <w:rPr>
          <w:rFonts w:ascii="Arial" w:hAnsi="Arial" w:cs="Arial"/>
          <w:sz w:val="22"/>
          <w:szCs w:val="22"/>
        </w:rPr>
        <w:t xml:space="preserve"> a partir das 09</w:t>
      </w:r>
      <w:r w:rsidRPr="001F30E1">
        <w:rPr>
          <w:rFonts w:ascii="Arial" w:hAnsi="Arial" w:cs="Arial"/>
          <w:sz w:val="22"/>
          <w:szCs w:val="22"/>
        </w:rPr>
        <w:t>h:00m</w:t>
      </w:r>
      <w:r w:rsidR="00F40181" w:rsidRPr="001F30E1">
        <w:rPr>
          <w:rFonts w:ascii="Arial" w:hAnsi="Arial" w:cs="Arial"/>
          <w:sz w:val="22"/>
          <w:szCs w:val="22"/>
        </w:rPr>
        <w:t>in</w:t>
      </w:r>
      <w:r w:rsidRPr="001F30E1">
        <w:rPr>
          <w:rFonts w:ascii="Arial" w:hAnsi="Arial" w:cs="Arial"/>
          <w:sz w:val="22"/>
          <w:szCs w:val="22"/>
        </w:rPr>
        <w:t xml:space="preserve"> do dia </w:t>
      </w:r>
      <w:r w:rsidR="00493F09">
        <w:rPr>
          <w:rFonts w:ascii="Arial" w:hAnsi="Arial" w:cs="Arial"/>
          <w:sz w:val="22"/>
          <w:szCs w:val="22"/>
        </w:rPr>
        <w:t>27/06/2023</w:t>
      </w:r>
      <w:r w:rsidRPr="001F30E1">
        <w:rPr>
          <w:rFonts w:ascii="Arial" w:hAnsi="Arial" w:cs="Arial"/>
          <w:sz w:val="22"/>
          <w:szCs w:val="22"/>
        </w:rPr>
        <w:t>.</w:t>
      </w:r>
    </w:p>
    <w:p w:rsidR="00A33E04" w:rsidRPr="001F30E1" w:rsidRDefault="00A33E04" w:rsidP="00A33E04">
      <w:pPr>
        <w:spacing w:line="276" w:lineRule="auto"/>
        <w:ind w:right="107"/>
        <w:jc w:val="both"/>
        <w:rPr>
          <w:rFonts w:ascii="Arial" w:hAnsi="Arial" w:cs="Arial"/>
          <w:sz w:val="22"/>
          <w:szCs w:val="22"/>
        </w:rPr>
      </w:pPr>
    </w:p>
    <w:p w:rsidR="00A33E04" w:rsidRPr="001F30E1" w:rsidRDefault="00A33E04" w:rsidP="00A33E04">
      <w:pPr>
        <w:spacing w:line="276" w:lineRule="auto"/>
        <w:ind w:right="107"/>
        <w:jc w:val="both"/>
        <w:rPr>
          <w:rFonts w:ascii="Arial" w:hAnsi="Arial" w:cs="Arial"/>
          <w:sz w:val="22"/>
          <w:szCs w:val="22"/>
        </w:rPr>
      </w:pPr>
      <w:r w:rsidRPr="001F30E1">
        <w:rPr>
          <w:rFonts w:ascii="Arial" w:hAnsi="Arial" w:cs="Arial"/>
          <w:b/>
          <w:sz w:val="22"/>
          <w:szCs w:val="22"/>
        </w:rPr>
        <w:t xml:space="preserve">REFERÊNCIA DE TEMPO: </w:t>
      </w:r>
      <w:r w:rsidRPr="001F30E1">
        <w:rPr>
          <w:rFonts w:ascii="Arial" w:hAnsi="Arial" w:cs="Arial"/>
          <w:sz w:val="22"/>
          <w:szCs w:val="22"/>
        </w:rPr>
        <w:t>Será observado o horário de Brasília/DF e, dessa forma, serão registradas no sistema eletrônico e na documentação relativa ao certame.</w:t>
      </w:r>
    </w:p>
    <w:p w:rsidR="00A33E04" w:rsidRPr="001F30E1" w:rsidRDefault="00A33E04" w:rsidP="00A33E04">
      <w:pPr>
        <w:spacing w:line="276" w:lineRule="auto"/>
        <w:ind w:right="107"/>
        <w:jc w:val="both"/>
        <w:rPr>
          <w:rFonts w:ascii="Arial" w:hAnsi="Arial" w:cs="Arial"/>
          <w:sz w:val="22"/>
          <w:szCs w:val="22"/>
        </w:rPr>
      </w:pPr>
    </w:p>
    <w:p w:rsidR="00A33E04" w:rsidRPr="001F30E1" w:rsidRDefault="00A33E04" w:rsidP="00A33E04">
      <w:pPr>
        <w:widowControl w:val="0"/>
        <w:spacing w:line="276" w:lineRule="auto"/>
        <w:ind w:right="107"/>
        <w:jc w:val="both"/>
        <w:rPr>
          <w:rFonts w:ascii="Arial" w:hAnsi="Arial" w:cs="Arial"/>
          <w:sz w:val="22"/>
          <w:szCs w:val="22"/>
        </w:rPr>
      </w:pPr>
      <w:r w:rsidRPr="001F30E1">
        <w:rPr>
          <w:rFonts w:ascii="Arial" w:hAnsi="Arial" w:cs="Arial"/>
          <w:b/>
          <w:sz w:val="22"/>
          <w:szCs w:val="22"/>
        </w:rPr>
        <w:t xml:space="preserve">DÚVIDAS SOBRE O SISTEMA </w:t>
      </w:r>
      <w:r w:rsidR="006129E3">
        <w:rPr>
          <w:rFonts w:ascii="Arial" w:hAnsi="Arial" w:cs="Arial"/>
          <w:b/>
          <w:sz w:val="22"/>
          <w:szCs w:val="22"/>
        </w:rPr>
        <w:t>BNC COMPRAS</w:t>
      </w:r>
      <w:r w:rsidRPr="001F30E1">
        <w:rPr>
          <w:rFonts w:ascii="Arial" w:hAnsi="Arial" w:cs="Arial"/>
          <w:sz w:val="22"/>
          <w:szCs w:val="22"/>
        </w:rPr>
        <w:t xml:space="preserve">: poderão ser esclarecidas através dos canais de atendimento da </w:t>
      </w:r>
      <w:r w:rsidR="006129E3">
        <w:rPr>
          <w:rFonts w:ascii="Arial" w:hAnsi="Arial" w:cs="Arial"/>
          <w:sz w:val="22"/>
          <w:szCs w:val="22"/>
        </w:rPr>
        <w:t>BNC COMPRAS</w:t>
      </w:r>
      <w:r w:rsidRPr="001F30E1">
        <w:rPr>
          <w:rFonts w:ascii="Arial" w:hAnsi="Arial" w:cs="Arial"/>
          <w:sz w:val="22"/>
          <w:szCs w:val="22"/>
        </w:rPr>
        <w:t xml:space="preserve"> </w:t>
      </w:r>
      <w:r w:rsidR="006129E3">
        <w:rPr>
          <w:rFonts w:ascii="Arial" w:hAnsi="Arial" w:cs="Arial"/>
          <w:sz w:val="22"/>
          <w:szCs w:val="22"/>
        </w:rPr>
        <w:t>(Bolsa Nacional de Compras)</w:t>
      </w:r>
      <w:r w:rsidRPr="001F30E1">
        <w:rPr>
          <w:rFonts w:ascii="Arial" w:hAnsi="Arial" w:cs="Arial"/>
          <w:sz w:val="22"/>
          <w:szCs w:val="22"/>
        </w:rPr>
        <w:t xml:space="preserve"> informados no site </w:t>
      </w:r>
      <w:hyperlink r:id="rId11" w:tgtFrame="_blank" w:history="1">
        <w:r w:rsidR="006129E3">
          <w:rPr>
            <w:rStyle w:val="Hyperlink"/>
            <w:rFonts w:ascii="Arial" w:hAnsi="Arial" w:cs="Arial"/>
            <w:sz w:val="22"/>
            <w:szCs w:val="22"/>
          </w:rPr>
          <w:t>www.bnc.org.br</w:t>
        </w:r>
      </w:hyperlink>
      <w:r w:rsidR="00721B26">
        <w:rPr>
          <w:rFonts w:ascii="Arial" w:hAnsi="Arial" w:cs="Arial"/>
          <w:sz w:val="22"/>
          <w:szCs w:val="22"/>
        </w:rPr>
        <w:t>.</w:t>
      </w:r>
    </w:p>
    <w:p w:rsidR="00A33E04" w:rsidRPr="001F30E1" w:rsidRDefault="00A33E04" w:rsidP="00A33E04">
      <w:pPr>
        <w:autoSpaceDE w:val="0"/>
        <w:autoSpaceDN w:val="0"/>
        <w:adjustRightInd w:val="0"/>
        <w:spacing w:line="276" w:lineRule="auto"/>
        <w:ind w:right="107"/>
        <w:jc w:val="both"/>
        <w:rPr>
          <w:rFonts w:ascii="Arial" w:hAnsi="Arial" w:cs="Arial"/>
          <w:bCs/>
          <w:sz w:val="22"/>
          <w:szCs w:val="22"/>
        </w:rPr>
      </w:pPr>
      <w:r w:rsidRPr="001F30E1">
        <w:rPr>
          <w:rFonts w:ascii="Arial" w:hAnsi="Arial" w:cs="Arial"/>
          <w:b/>
          <w:bCs/>
          <w:sz w:val="22"/>
          <w:szCs w:val="22"/>
        </w:rPr>
        <w:br/>
        <w:t xml:space="preserve">INFOMAÇÕES E CONSULTAS: </w:t>
      </w:r>
      <w:r w:rsidRPr="001F30E1">
        <w:rPr>
          <w:rFonts w:ascii="Arial" w:hAnsi="Arial" w:cs="Arial"/>
          <w:bCs/>
          <w:sz w:val="22"/>
          <w:szCs w:val="22"/>
        </w:rPr>
        <w:t xml:space="preserve">através do </w:t>
      </w:r>
      <w:r w:rsidR="00294D2A" w:rsidRPr="001F30E1">
        <w:rPr>
          <w:rFonts w:ascii="Arial" w:hAnsi="Arial" w:cs="Arial"/>
          <w:bCs/>
          <w:sz w:val="22"/>
          <w:szCs w:val="22"/>
        </w:rPr>
        <w:t>endereço eletrônico</w:t>
      </w:r>
      <w:r w:rsidRPr="001F30E1">
        <w:rPr>
          <w:rFonts w:ascii="Arial" w:hAnsi="Arial" w:cs="Arial"/>
          <w:bCs/>
          <w:sz w:val="22"/>
          <w:szCs w:val="22"/>
        </w:rPr>
        <w:t xml:space="preserve"> </w:t>
      </w:r>
      <w:hyperlink r:id="rId12" w:history="1">
        <w:r w:rsidR="00A22227" w:rsidRPr="001F30E1">
          <w:rPr>
            <w:rStyle w:val="Hyperlink"/>
            <w:rFonts w:ascii="Arial" w:hAnsi="Arial" w:cs="Arial"/>
            <w:bCs/>
            <w:sz w:val="22"/>
            <w:szCs w:val="22"/>
          </w:rPr>
          <w:t>licitacao@andira.pr.gov.br</w:t>
        </w:r>
      </w:hyperlink>
      <w:r w:rsidRPr="001F30E1">
        <w:rPr>
          <w:rFonts w:ascii="Arial" w:hAnsi="Arial" w:cs="Arial"/>
          <w:bCs/>
          <w:sz w:val="22"/>
          <w:szCs w:val="22"/>
        </w:rPr>
        <w:t xml:space="preserve">, </w:t>
      </w:r>
      <w:r w:rsidR="00294D2A" w:rsidRPr="001F30E1">
        <w:rPr>
          <w:rFonts w:ascii="Arial" w:hAnsi="Arial" w:cs="Arial"/>
          <w:bCs/>
          <w:sz w:val="22"/>
          <w:szCs w:val="22"/>
        </w:rPr>
        <w:t>pelo t</w:t>
      </w:r>
      <w:r w:rsidRPr="001F30E1">
        <w:rPr>
          <w:rFonts w:ascii="Arial" w:hAnsi="Arial" w:cs="Arial"/>
          <w:bCs/>
          <w:sz w:val="22"/>
          <w:szCs w:val="22"/>
        </w:rPr>
        <w:t>elefone (43) 3538-8100</w:t>
      </w:r>
      <w:r w:rsidR="00294D2A" w:rsidRPr="001F30E1">
        <w:rPr>
          <w:rFonts w:ascii="Arial" w:hAnsi="Arial" w:cs="Arial"/>
          <w:bCs/>
          <w:sz w:val="22"/>
          <w:szCs w:val="22"/>
        </w:rPr>
        <w:t xml:space="preserve"> (Ramal 229)</w:t>
      </w:r>
      <w:r w:rsidRPr="001F30E1">
        <w:rPr>
          <w:rFonts w:ascii="Arial" w:hAnsi="Arial" w:cs="Arial"/>
          <w:bCs/>
          <w:sz w:val="22"/>
          <w:szCs w:val="22"/>
        </w:rPr>
        <w:t xml:space="preserve">, no site </w:t>
      </w:r>
      <w:hyperlink r:id="rId13" w:tgtFrame="_blank" w:history="1">
        <w:r w:rsidR="006129E3">
          <w:rPr>
            <w:rStyle w:val="Hyperlink"/>
            <w:rFonts w:ascii="Arial" w:hAnsi="Arial" w:cs="Arial"/>
            <w:sz w:val="22"/>
            <w:szCs w:val="22"/>
          </w:rPr>
          <w:t>www.bnc.org.br</w:t>
        </w:r>
      </w:hyperlink>
      <w:r w:rsidR="00294D2A" w:rsidRPr="001F30E1">
        <w:rPr>
          <w:rFonts w:ascii="Arial" w:hAnsi="Arial" w:cs="Arial"/>
          <w:bCs/>
          <w:sz w:val="22"/>
          <w:szCs w:val="22"/>
        </w:rPr>
        <w:t xml:space="preserve">, no sítio eletrônico do Município - </w:t>
      </w:r>
      <w:hyperlink r:id="rId14" w:history="1">
        <w:r w:rsidRPr="001F30E1">
          <w:rPr>
            <w:rStyle w:val="Hyperlink"/>
            <w:rFonts w:ascii="Arial" w:hAnsi="Arial" w:cs="Arial"/>
            <w:bCs/>
            <w:sz w:val="22"/>
            <w:szCs w:val="22"/>
          </w:rPr>
          <w:t>www.andira.pr.gov.br/servicos/licitacoes</w:t>
        </w:r>
      </w:hyperlink>
      <w:r w:rsidR="00294D2A" w:rsidRPr="001F30E1">
        <w:rPr>
          <w:rFonts w:ascii="Arial" w:hAnsi="Arial" w:cs="Arial"/>
          <w:bCs/>
          <w:sz w:val="22"/>
          <w:szCs w:val="22"/>
        </w:rPr>
        <w:t xml:space="preserve">,ou </w:t>
      </w:r>
      <w:r w:rsidRPr="001F30E1">
        <w:rPr>
          <w:rFonts w:ascii="Arial" w:hAnsi="Arial" w:cs="Arial"/>
          <w:bCs/>
          <w:sz w:val="22"/>
          <w:szCs w:val="22"/>
        </w:rPr>
        <w:t>Portal da Transparência.</w:t>
      </w:r>
    </w:p>
    <w:p w:rsidR="00A33E04" w:rsidRPr="001F30E1" w:rsidRDefault="00F24DCC" w:rsidP="00A33E04">
      <w:pPr>
        <w:autoSpaceDE w:val="0"/>
        <w:autoSpaceDN w:val="0"/>
        <w:adjustRightInd w:val="0"/>
        <w:spacing w:line="276" w:lineRule="auto"/>
        <w:ind w:right="107"/>
        <w:jc w:val="right"/>
        <w:rPr>
          <w:rFonts w:ascii="Arial" w:hAnsi="Arial" w:cs="Arial"/>
          <w:bCs/>
          <w:sz w:val="22"/>
          <w:szCs w:val="22"/>
        </w:rPr>
      </w:pPr>
      <w:r>
        <w:rPr>
          <w:rFonts w:ascii="Arial" w:hAnsi="Arial" w:cs="Arial"/>
          <w:bCs/>
          <w:sz w:val="22"/>
          <w:szCs w:val="22"/>
        </w:rPr>
        <w:br/>
      </w:r>
      <w:r>
        <w:rPr>
          <w:rFonts w:ascii="Arial" w:hAnsi="Arial" w:cs="Arial"/>
          <w:bCs/>
          <w:sz w:val="22"/>
          <w:szCs w:val="22"/>
        </w:rPr>
        <w:br/>
      </w:r>
      <w:r w:rsidR="00493F09">
        <w:rPr>
          <w:rFonts w:ascii="Arial" w:hAnsi="Arial" w:cs="Arial"/>
          <w:bCs/>
          <w:sz w:val="22"/>
          <w:szCs w:val="22"/>
        </w:rPr>
        <w:t>Andirá, 07 de junho de 2023</w:t>
      </w:r>
      <w:r w:rsidR="00F40181" w:rsidRPr="001F30E1">
        <w:rPr>
          <w:rFonts w:ascii="Arial" w:hAnsi="Arial" w:cs="Arial"/>
          <w:bCs/>
          <w:sz w:val="22"/>
          <w:szCs w:val="22"/>
        </w:rPr>
        <w:t>.</w:t>
      </w:r>
    </w:p>
    <w:p w:rsidR="00A33E04" w:rsidRPr="001F30E1" w:rsidRDefault="00A33E04" w:rsidP="00A33E04">
      <w:pPr>
        <w:autoSpaceDE w:val="0"/>
        <w:autoSpaceDN w:val="0"/>
        <w:adjustRightInd w:val="0"/>
        <w:ind w:right="107"/>
        <w:jc w:val="center"/>
        <w:rPr>
          <w:rFonts w:ascii="Arial" w:hAnsi="Arial" w:cs="Arial"/>
          <w:b/>
          <w:bCs/>
          <w:sz w:val="22"/>
          <w:szCs w:val="22"/>
        </w:rPr>
      </w:pPr>
    </w:p>
    <w:p w:rsidR="00A33E04" w:rsidRPr="001F30E1" w:rsidRDefault="00A33E04" w:rsidP="00A33E04">
      <w:pPr>
        <w:autoSpaceDE w:val="0"/>
        <w:autoSpaceDN w:val="0"/>
        <w:adjustRightInd w:val="0"/>
        <w:ind w:right="107"/>
        <w:jc w:val="center"/>
        <w:rPr>
          <w:rFonts w:ascii="Arial" w:hAnsi="Arial" w:cs="Arial"/>
          <w:b/>
          <w:bCs/>
          <w:sz w:val="22"/>
          <w:szCs w:val="22"/>
        </w:rPr>
      </w:pPr>
    </w:p>
    <w:p w:rsidR="00A33E04" w:rsidRPr="001F30E1" w:rsidRDefault="00A33E04" w:rsidP="00EE01DB">
      <w:pPr>
        <w:autoSpaceDE w:val="0"/>
        <w:autoSpaceDN w:val="0"/>
        <w:adjustRightInd w:val="0"/>
        <w:spacing w:line="360" w:lineRule="auto"/>
        <w:ind w:right="107"/>
        <w:jc w:val="center"/>
        <w:rPr>
          <w:rFonts w:ascii="Arial" w:hAnsi="Arial" w:cs="Arial"/>
          <w:b/>
          <w:bCs/>
          <w:sz w:val="22"/>
          <w:szCs w:val="22"/>
        </w:rPr>
      </w:pPr>
      <w:r w:rsidRPr="001F30E1">
        <w:rPr>
          <w:rFonts w:ascii="Arial" w:hAnsi="Arial" w:cs="Arial"/>
          <w:b/>
          <w:bCs/>
          <w:sz w:val="22"/>
          <w:szCs w:val="22"/>
        </w:rPr>
        <w:br/>
      </w:r>
      <w:r w:rsidR="006129E3">
        <w:rPr>
          <w:rFonts w:ascii="Arial" w:hAnsi="Arial" w:cs="Arial"/>
          <w:b/>
          <w:bCs/>
          <w:sz w:val="22"/>
          <w:szCs w:val="22"/>
        </w:rPr>
        <w:t>Ivana Aparecida Costa Nunes</w:t>
      </w:r>
    </w:p>
    <w:p w:rsidR="003D3CD5" w:rsidRDefault="006129E3" w:rsidP="003D3CD5">
      <w:pPr>
        <w:autoSpaceDE w:val="0"/>
        <w:autoSpaceDN w:val="0"/>
        <w:adjustRightInd w:val="0"/>
        <w:spacing w:line="360" w:lineRule="auto"/>
        <w:ind w:right="107"/>
        <w:jc w:val="center"/>
        <w:rPr>
          <w:rFonts w:ascii="Arial" w:hAnsi="Arial" w:cs="Arial"/>
          <w:bCs/>
          <w:sz w:val="22"/>
          <w:szCs w:val="22"/>
        </w:rPr>
        <w:sectPr w:rsidR="003D3CD5" w:rsidSect="003D3CD5">
          <w:pgSz w:w="11906" w:h="16838"/>
          <w:pgMar w:top="2836" w:right="1080" w:bottom="1440" w:left="1134" w:header="340" w:footer="567" w:gutter="0"/>
          <w:pgNumType w:start="1"/>
          <w:cols w:space="708"/>
          <w:docGrid w:linePitch="360"/>
        </w:sectPr>
      </w:pPr>
      <w:r>
        <w:rPr>
          <w:rFonts w:ascii="Arial" w:hAnsi="Arial" w:cs="Arial"/>
          <w:bCs/>
          <w:sz w:val="22"/>
          <w:szCs w:val="22"/>
        </w:rPr>
        <w:t>Pregoeira</w:t>
      </w:r>
      <w:r w:rsidR="00E278ED" w:rsidRPr="001F30E1">
        <w:rPr>
          <w:rFonts w:ascii="Arial" w:hAnsi="Arial" w:cs="Arial"/>
          <w:bCs/>
          <w:sz w:val="22"/>
          <w:szCs w:val="22"/>
        </w:rPr>
        <w:t xml:space="preserve"> – Comissão Especial de Licitação</w:t>
      </w:r>
      <w:r w:rsidR="00A33E04" w:rsidRPr="001F30E1">
        <w:rPr>
          <w:rFonts w:ascii="Arial" w:hAnsi="Arial" w:cs="Arial"/>
          <w:bCs/>
          <w:sz w:val="22"/>
          <w:szCs w:val="22"/>
        </w:rPr>
        <w:br/>
      </w:r>
      <w:r>
        <w:rPr>
          <w:rFonts w:ascii="Arial" w:hAnsi="Arial" w:cs="Arial"/>
          <w:bCs/>
          <w:sz w:val="22"/>
          <w:szCs w:val="22"/>
        </w:rPr>
        <w:t>Portaria nº 17.094/2023</w:t>
      </w:r>
    </w:p>
    <w:p w:rsidR="000517B9" w:rsidRPr="001F30E1" w:rsidRDefault="000517B9" w:rsidP="003D3CD5">
      <w:pPr>
        <w:autoSpaceDE w:val="0"/>
        <w:autoSpaceDN w:val="0"/>
        <w:adjustRightInd w:val="0"/>
        <w:spacing w:line="360" w:lineRule="auto"/>
        <w:ind w:right="107"/>
        <w:jc w:val="center"/>
        <w:rPr>
          <w:rFonts w:ascii="Arial" w:hAnsi="Arial" w:cs="Arial"/>
          <w:b/>
          <w:sz w:val="22"/>
          <w:szCs w:val="22"/>
        </w:rPr>
      </w:pPr>
      <w:r w:rsidRPr="001F30E1">
        <w:rPr>
          <w:rFonts w:ascii="Arial" w:hAnsi="Arial" w:cs="Arial"/>
          <w:b/>
          <w:sz w:val="22"/>
          <w:szCs w:val="22"/>
        </w:rPr>
        <w:lastRenderedPageBreak/>
        <w:t xml:space="preserve">EDITAL DE </w:t>
      </w:r>
      <w:r w:rsidR="00B8385F">
        <w:rPr>
          <w:rFonts w:ascii="Arial" w:hAnsi="Arial" w:cs="Arial"/>
          <w:b/>
          <w:sz w:val="22"/>
          <w:szCs w:val="22"/>
        </w:rPr>
        <w:t>PREGÃO ELETRÔNICO Nº 057/2023</w:t>
      </w:r>
      <w:r w:rsidR="0046599C">
        <w:rPr>
          <w:rFonts w:ascii="Arial" w:hAnsi="Arial" w:cs="Arial"/>
          <w:b/>
          <w:sz w:val="22"/>
          <w:szCs w:val="22"/>
        </w:rPr>
        <w:t xml:space="preserve"> </w:t>
      </w:r>
      <w:r w:rsidRPr="001F30E1">
        <w:rPr>
          <w:rFonts w:ascii="Arial" w:hAnsi="Arial" w:cs="Arial"/>
          <w:b/>
          <w:sz w:val="22"/>
          <w:szCs w:val="22"/>
        </w:rPr>
        <w:t>– SRP</w:t>
      </w:r>
    </w:p>
    <w:p w:rsidR="000517B9" w:rsidRPr="001F30E1" w:rsidRDefault="00B8385F" w:rsidP="000517B9">
      <w:pPr>
        <w:spacing w:line="360" w:lineRule="auto"/>
        <w:ind w:right="107"/>
        <w:jc w:val="center"/>
        <w:rPr>
          <w:rFonts w:ascii="Arial" w:hAnsi="Arial" w:cs="Arial"/>
          <w:b/>
          <w:sz w:val="22"/>
          <w:szCs w:val="22"/>
        </w:rPr>
      </w:pPr>
      <w:r>
        <w:rPr>
          <w:rFonts w:ascii="Arial" w:hAnsi="Arial" w:cs="Arial"/>
          <w:b/>
          <w:sz w:val="22"/>
          <w:szCs w:val="22"/>
        </w:rPr>
        <w:t>PROCESSO LICITATÓRIO Nº 091/2023</w:t>
      </w:r>
    </w:p>
    <w:p w:rsidR="005E4715" w:rsidRPr="001F30E1" w:rsidRDefault="005E4715" w:rsidP="000517B9">
      <w:pPr>
        <w:spacing w:line="360" w:lineRule="auto"/>
        <w:ind w:right="107"/>
        <w:jc w:val="center"/>
        <w:rPr>
          <w:rFonts w:ascii="Arial" w:hAnsi="Arial" w:cs="Arial"/>
          <w:b/>
          <w:sz w:val="22"/>
          <w:szCs w:val="22"/>
        </w:rPr>
      </w:pPr>
    </w:p>
    <w:p w:rsidR="000517B9" w:rsidRPr="001F30E1" w:rsidRDefault="000517B9" w:rsidP="000517B9">
      <w:pPr>
        <w:pStyle w:val="Textopadro"/>
        <w:widowControl/>
        <w:ind w:right="107"/>
        <w:jc w:val="both"/>
        <w:rPr>
          <w:rFonts w:ascii="Arial" w:hAnsi="Arial" w:cs="Arial"/>
          <w:b/>
          <w:sz w:val="22"/>
          <w:szCs w:val="22"/>
          <w:lang w:val="pt-BR"/>
        </w:rPr>
      </w:pPr>
    </w:p>
    <w:p w:rsidR="000517B9" w:rsidRPr="001F30E1" w:rsidRDefault="0073073B" w:rsidP="009E7BF0">
      <w:pPr>
        <w:pStyle w:val="Ttulo1"/>
        <w:rPr>
          <w:rFonts w:cs="Arial"/>
          <w:sz w:val="22"/>
          <w:szCs w:val="22"/>
        </w:rPr>
      </w:pPr>
      <w:bookmarkStart w:id="1" w:name="_Toc103073424"/>
      <w:r w:rsidRPr="001F30E1">
        <w:rPr>
          <w:rFonts w:cs="Arial"/>
          <w:sz w:val="22"/>
          <w:szCs w:val="22"/>
        </w:rPr>
        <w:t xml:space="preserve">1. </w:t>
      </w:r>
      <w:r w:rsidR="0021607A" w:rsidRPr="001F30E1">
        <w:rPr>
          <w:rFonts w:cs="Arial"/>
          <w:sz w:val="22"/>
          <w:szCs w:val="22"/>
        </w:rPr>
        <w:t>PREÂMBULO</w:t>
      </w:r>
      <w:bookmarkEnd w:id="1"/>
    </w:p>
    <w:p w:rsidR="0021607A" w:rsidRPr="001F30E1" w:rsidRDefault="0021607A" w:rsidP="000517B9">
      <w:pPr>
        <w:spacing w:line="360" w:lineRule="auto"/>
        <w:ind w:right="107"/>
        <w:jc w:val="both"/>
        <w:rPr>
          <w:rFonts w:ascii="Arial" w:hAnsi="Arial" w:cs="Arial"/>
          <w:b/>
          <w:bCs/>
          <w:sz w:val="22"/>
          <w:szCs w:val="22"/>
        </w:rPr>
      </w:pPr>
    </w:p>
    <w:p w:rsidR="000517B9" w:rsidRPr="001F30E1" w:rsidRDefault="000517B9" w:rsidP="00BD1C21">
      <w:pPr>
        <w:pStyle w:val="PargrafodaLista"/>
        <w:numPr>
          <w:ilvl w:val="0"/>
          <w:numId w:val="3"/>
        </w:numPr>
        <w:autoSpaceDE w:val="0"/>
        <w:autoSpaceDN w:val="0"/>
        <w:adjustRightInd w:val="0"/>
        <w:spacing w:line="360" w:lineRule="auto"/>
        <w:ind w:left="360" w:right="107"/>
        <w:jc w:val="both"/>
        <w:rPr>
          <w:rFonts w:ascii="Arial" w:hAnsi="Arial" w:cs="Arial"/>
          <w:sz w:val="22"/>
          <w:szCs w:val="22"/>
        </w:rPr>
      </w:pPr>
      <w:r w:rsidRPr="001F30E1">
        <w:rPr>
          <w:rFonts w:ascii="Arial" w:hAnsi="Arial" w:cs="Arial"/>
          <w:bCs/>
          <w:sz w:val="22"/>
          <w:szCs w:val="22"/>
        </w:rPr>
        <w:t xml:space="preserve">A </w:t>
      </w:r>
      <w:r w:rsidR="00C62370" w:rsidRPr="001F30E1">
        <w:rPr>
          <w:rFonts w:ascii="Arial" w:hAnsi="Arial" w:cs="Arial"/>
          <w:bCs/>
          <w:sz w:val="22"/>
          <w:szCs w:val="22"/>
        </w:rPr>
        <w:t>Prefeitura Municipal de Andirá</w:t>
      </w:r>
      <w:r w:rsidRPr="001F30E1">
        <w:rPr>
          <w:rFonts w:ascii="Arial" w:hAnsi="Arial" w:cs="Arial"/>
          <w:sz w:val="22"/>
          <w:szCs w:val="22"/>
        </w:rPr>
        <w:t>, inscrita no CNP</w:t>
      </w:r>
      <w:r w:rsidR="00C62370" w:rsidRPr="001F30E1">
        <w:rPr>
          <w:rFonts w:ascii="Arial" w:hAnsi="Arial" w:cs="Arial"/>
          <w:sz w:val="22"/>
          <w:szCs w:val="22"/>
        </w:rPr>
        <w:t>J sob o nº 76.235.761/0001-94, sediada na Rua</w:t>
      </w:r>
      <w:r w:rsidRPr="001F30E1">
        <w:rPr>
          <w:rFonts w:ascii="Arial" w:hAnsi="Arial" w:cs="Arial"/>
          <w:sz w:val="22"/>
          <w:szCs w:val="22"/>
        </w:rPr>
        <w:t xml:space="preserve"> Mauro Cardoso de Oliveira, n.º 190, Jardim Vésper, com a devida autorização da Excelentíssima Prefeita, </w:t>
      </w:r>
      <w:r w:rsidR="00C62370" w:rsidRPr="001F30E1">
        <w:rPr>
          <w:rFonts w:ascii="Arial" w:hAnsi="Arial" w:cs="Arial"/>
          <w:sz w:val="22"/>
          <w:szCs w:val="22"/>
        </w:rPr>
        <w:t xml:space="preserve">Sra. </w:t>
      </w:r>
      <w:r w:rsidRPr="001F30E1">
        <w:rPr>
          <w:rFonts w:ascii="Arial" w:hAnsi="Arial" w:cs="Arial"/>
          <w:sz w:val="22"/>
          <w:szCs w:val="22"/>
        </w:rPr>
        <w:t>Ione Elisabeth Alves Abib, Ata de Posse n.º 001/2021, no uso de suas atribuições legais, torna público</w:t>
      </w:r>
      <w:r w:rsidR="00C62370" w:rsidRPr="001F30E1">
        <w:rPr>
          <w:rFonts w:ascii="Arial" w:hAnsi="Arial" w:cs="Arial"/>
          <w:sz w:val="22"/>
          <w:szCs w:val="22"/>
        </w:rPr>
        <w:t>,</w:t>
      </w:r>
      <w:r w:rsidRPr="001F30E1">
        <w:rPr>
          <w:rFonts w:ascii="Arial" w:hAnsi="Arial" w:cs="Arial"/>
          <w:sz w:val="22"/>
          <w:szCs w:val="22"/>
        </w:rPr>
        <w:t xml:space="preserve"> para conhecimento dos interessados, que </w:t>
      </w:r>
      <w:r w:rsidR="00C62370" w:rsidRPr="001F30E1">
        <w:rPr>
          <w:rFonts w:ascii="Arial" w:hAnsi="Arial" w:cs="Arial"/>
          <w:sz w:val="22"/>
          <w:szCs w:val="22"/>
        </w:rPr>
        <w:t>realizará a licitação na modalidade Pregão, na forma Eletrônica</w:t>
      </w:r>
      <w:r w:rsidRPr="001F30E1">
        <w:rPr>
          <w:rFonts w:ascii="Arial" w:hAnsi="Arial" w:cs="Arial"/>
          <w:sz w:val="22"/>
          <w:szCs w:val="22"/>
        </w:rPr>
        <w:t xml:space="preserve">, do </w:t>
      </w:r>
      <w:r w:rsidR="00C62370" w:rsidRPr="001F30E1">
        <w:rPr>
          <w:rFonts w:ascii="Arial" w:hAnsi="Arial" w:cs="Arial"/>
          <w:sz w:val="22"/>
          <w:szCs w:val="22"/>
        </w:rPr>
        <w:t xml:space="preserve">tipo menor preço por </w:t>
      </w:r>
      <w:r w:rsidR="00392E68" w:rsidRPr="001F30E1">
        <w:rPr>
          <w:rFonts w:ascii="Arial" w:hAnsi="Arial" w:cs="Arial"/>
          <w:sz w:val="22"/>
          <w:szCs w:val="22"/>
        </w:rPr>
        <w:t>item</w:t>
      </w:r>
      <w:r w:rsidRPr="001F30E1">
        <w:rPr>
          <w:rFonts w:ascii="Arial" w:hAnsi="Arial" w:cs="Arial"/>
          <w:sz w:val="22"/>
          <w:szCs w:val="22"/>
        </w:rPr>
        <w:t xml:space="preserve">, tendo </w:t>
      </w:r>
      <w:r w:rsidR="00C62370" w:rsidRPr="001F30E1">
        <w:rPr>
          <w:rFonts w:ascii="Arial" w:hAnsi="Arial" w:cs="Arial"/>
          <w:sz w:val="22"/>
          <w:szCs w:val="22"/>
        </w:rPr>
        <w:t xml:space="preserve">como </w:t>
      </w:r>
      <w:r w:rsidRPr="001F30E1">
        <w:rPr>
          <w:rFonts w:ascii="Arial" w:hAnsi="Arial" w:cs="Arial"/>
          <w:sz w:val="22"/>
          <w:szCs w:val="22"/>
        </w:rPr>
        <w:t>objeto o r</w:t>
      </w:r>
      <w:r w:rsidRPr="001F30E1">
        <w:rPr>
          <w:rFonts w:ascii="Arial" w:hAnsi="Arial" w:cs="Arial"/>
          <w:sz w:val="22"/>
          <w:szCs w:val="22"/>
          <w:lang w:eastAsia="en-US"/>
        </w:rPr>
        <w:t>egistro de preços para</w:t>
      </w:r>
      <w:r w:rsidR="00C62370" w:rsidRPr="001F30E1">
        <w:rPr>
          <w:rFonts w:ascii="Arial" w:hAnsi="Arial" w:cs="Arial"/>
          <w:sz w:val="22"/>
          <w:szCs w:val="22"/>
          <w:lang w:eastAsia="en-US"/>
        </w:rPr>
        <w:t xml:space="preserve"> a futura e eventual</w:t>
      </w:r>
      <w:r w:rsidRPr="001F30E1">
        <w:rPr>
          <w:rFonts w:ascii="Arial" w:hAnsi="Arial" w:cs="Arial"/>
          <w:i/>
          <w:sz w:val="22"/>
          <w:szCs w:val="22"/>
          <w:lang w:eastAsia="en-US"/>
        </w:rPr>
        <w:t xml:space="preserve"> </w:t>
      </w:r>
      <w:r w:rsidR="00181707">
        <w:rPr>
          <w:rFonts w:ascii="Arial" w:hAnsi="Arial" w:cs="Arial"/>
          <w:b/>
          <w:sz w:val="22"/>
          <w:szCs w:val="22"/>
        </w:rPr>
        <w:t>AQUISIÇÃO DE MATERIAIS E EQUIPAMENTOS DE CONSUMO MÉDICO, ATENDENDO À SECRETARIA MUNICIPAL DA SAÚDE</w:t>
      </w:r>
      <w:r w:rsidRPr="001F30E1">
        <w:rPr>
          <w:rFonts w:ascii="Arial" w:hAnsi="Arial" w:cs="Arial"/>
          <w:i/>
          <w:sz w:val="22"/>
          <w:szCs w:val="22"/>
          <w:lang w:eastAsia="en-US"/>
        </w:rPr>
        <w:t>,</w:t>
      </w:r>
      <w:r w:rsidRPr="001F30E1">
        <w:rPr>
          <w:rFonts w:ascii="Arial" w:hAnsi="Arial" w:cs="Arial"/>
          <w:i/>
          <w:iCs/>
          <w:sz w:val="22"/>
          <w:szCs w:val="22"/>
          <w:lang w:eastAsia="en-US"/>
        </w:rPr>
        <w:t xml:space="preserve"> </w:t>
      </w:r>
      <w:r w:rsidRPr="001F30E1">
        <w:rPr>
          <w:rFonts w:ascii="Arial" w:hAnsi="Arial" w:cs="Arial"/>
          <w:iCs/>
          <w:sz w:val="22"/>
          <w:szCs w:val="22"/>
          <w:lang w:eastAsia="en-US"/>
        </w:rPr>
        <w:t>de acordo com as condições, quantidades e exigências estabelecidas neste edital e seus anexos</w:t>
      </w:r>
      <w:r w:rsidRPr="001F30E1">
        <w:rPr>
          <w:rFonts w:ascii="Arial" w:hAnsi="Arial" w:cs="Arial"/>
          <w:sz w:val="22"/>
          <w:szCs w:val="22"/>
        </w:rPr>
        <w:t xml:space="preserve">. </w:t>
      </w:r>
    </w:p>
    <w:p w:rsidR="000517B9" w:rsidRPr="001F30E1" w:rsidRDefault="000517B9" w:rsidP="00253B68">
      <w:pPr>
        <w:autoSpaceDE w:val="0"/>
        <w:autoSpaceDN w:val="0"/>
        <w:adjustRightInd w:val="0"/>
        <w:spacing w:line="360" w:lineRule="auto"/>
        <w:ind w:left="-360" w:right="107"/>
        <w:jc w:val="both"/>
        <w:rPr>
          <w:rFonts w:ascii="Arial" w:hAnsi="Arial" w:cs="Arial"/>
          <w:sz w:val="22"/>
          <w:szCs w:val="22"/>
        </w:rPr>
      </w:pPr>
    </w:p>
    <w:p w:rsidR="000517B9" w:rsidRPr="001F30E1" w:rsidRDefault="000517B9" w:rsidP="00BD1C21">
      <w:pPr>
        <w:pStyle w:val="PargrafodaLista"/>
        <w:numPr>
          <w:ilvl w:val="0"/>
          <w:numId w:val="3"/>
        </w:numPr>
        <w:autoSpaceDE w:val="0"/>
        <w:autoSpaceDN w:val="0"/>
        <w:adjustRightInd w:val="0"/>
        <w:spacing w:line="360" w:lineRule="auto"/>
        <w:ind w:left="360" w:right="107"/>
        <w:jc w:val="both"/>
        <w:rPr>
          <w:rFonts w:ascii="Arial" w:hAnsi="Arial" w:cs="Arial"/>
          <w:sz w:val="22"/>
          <w:szCs w:val="22"/>
        </w:rPr>
      </w:pPr>
      <w:r w:rsidRPr="001F30E1">
        <w:rPr>
          <w:rFonts w:ascii="Arial" w:hAnsi="Arial" w:cs="Arial"/>
          <w:sz w:val="22"/>
          <w:szCs w:val="22"/>
        </w:rPr>
        <w:t>Este procedimento licitatório obedecerá, integralmente, a Lei Federal nº 10.520 de 17 de Julho de 2002, que instituiu a modalidade Pregão</w:t>
      </w:r>
      <w:r w:rsidR="00203676" w:rsidRPr="001F30E1">
        <w:rPr>
          <w:rFonts w:ascii="Arial" w:hAnsi="Arial" w:cs="Arial"/>
          <w:sz w:val="22"/>
          <w:szCs w:val="22"/>
        </w:rPr>
        <w:t>, o Decreto Federal nº 10.024/2019, que regulamentou a forma eletrônica,</w:t>
      </w:r>
      <w:r w:rsidRPr="001F30E1">
        <w:rPr>
          <w:rFonts w:ascii="Arial" w:hAnsi="Arial" w:cs="Arial"/>
          <w:sz w:val="22"/>
          <w:szCs w:val="22"/>
        </w:rPr>
        <w:t xml:space="preserve"> e, subsidiariamente, a Lei Federal nº 8.666 de 21 de Junho de 1993, a Lei Municipal nº 2.210 de 29 de Junho de 2011, o Decreto Municipal nº 7.343 de 24 de maio de 2017, os </w:t>
      </w:r>
      <w:r w:rsidRPr="001F30E1">
        <w:rPr>
          <w:rFonts w:ascii="Arial" w:hAnsi="Arial" w:cs="Arial"/>
          <w:bCs/>
          <w:sz w:val="22"/>
          <w:szCs w:val="22"/>
        </w:rPr>
        <w:t>Artigos 42, 43, 44, 45 e 46 da Lei Complementar 123 de 14 de Dezembro de 2006, alterada pela Lei Complementar 147/2014 de 07 de Agosto de 2014, a Lei Complementar nº 128 de 19 de dezembro de 2008, e a Lei Municipal nº 2.867 de 27 de Janeiro de 2017</w:t>
      </w:r>
      <w:r w:rsidRPr="001F30E1">
        <w:rPr>
          <w:rFonts w:ascii="Arial" w:hAnsi="Arial" w:cs="Arial"/>
          <w:sz w:val="22"/>
          <w:szCs w:val="22"/>
        </w:rPr>
        <w:t>.</w:t>
      </w:r>
    </w:p>
    <w:p w:rsidR="000517B9" w:rsidRPr="001F30E1" w:rsidRDefault="000517B9" w:rsidP="00253B68">
      <w:pPr>
        <w:spacing w:line="360" w:lineRule="auto"/>
        <w:ind w:left="-360" w:right="107"/>
        <w:jc w:val="both"/>
        <w:rPr>
          <w:rFonts w:ascii="Arial" w:eastAsia="Calibri" w:hAnsi="Arial" w:cs="Arial"/>
          <w:sz w:val="22"/>
          <w:szCs w:val="22"/>
        </w:rPr>
      </w:pPr>
    </w:p>
    <w:p w:rsidR="000517B9" w:rsidRPr="001F30E1" w:rsidRDefault="000517B9" w:rsidP="00BD1C21">
      <w:pPr>
        <w:pStyle w:val="PargrafodaLista"/>
        <w:numPr>
          <w:ilvl w:val="0"/>
          <w:numId w:val="3"/>
        </w:numPr>
        <w:spacing w:line="360" w:lineRule="auto"/>
        <w:ind w:left="360" w:right="107"/>
        <w:jc w:val="both"/>
        <w:rPr>
          <w:rFonts w:ascii="Arial" w:eastAsia="Calibri" w:hAnsi="Arial" w:cs="Arial"/>
          <w:sz w:val="22"/>
          <w:szCs w:val="22"/>
        </w:rPr>
      </w:pPr>
      <w:r w:rsidRPr="001F30E1">
        <w:rPr>
          <w:rFonts w:ascii="Arial" w:eastAsia="Calibri" w:hAnsi="Arial" w:cs="Arial"/>
          <w:sz w:val="22"/>
          <w:szCs w:val="22"/>
        </w:rPr>
        <w:t xml:space="preserve">Este Pregão Eletrônico </w:t>
      </w:r>
      <w:r w:rsidRPr="001F30E1">
        <w:rPr>
          <w:rFonts w:ascii="Arial" w:hAnsi="Arial" w:cs="Arial"/>
          <w:bCs/>
          <w:sz w:val="22"/>
          <w:szCs w:val="22"/>
        </w:rPr>
        <w:t>(</w:t>
      </w:r>
      <w:r w:rsidRPr="001F30E1">
        <w:rPr>
          <w:rFonts w:ascii="Arial" w:hAnsi="Arial" w:cs="Arial"/>
          <w:sz w:val="22"/>
          <w:szCs w:val="22"/>
        </w:rPr>
        <w:t xml:space="preserve">recebimento das propostas, abertura e disputa de preços) </w:t>
      </w:r>
      <w:r w:rsidRPr="001F30E1">
        <w:rPr>
          <w:rFonts w:ascii="Arial" w:eastAsia="Calibri" w:hAnsi="Arial" w:cs="Arial"/>
          <w:sz w:val="22"/>
          <w:szCs w:val="22"/>
        </w:rPr>
        <w:t xml:space="preserve">será realizado em sessão pública, por meio eletrônico através da Internet, mediante condições de segurança - criptografia e autenticação - em todas as suas fases. Os trabalhos serão conduzidos pelo servidor </w:t>
      </w:r>
      <w:r w:rsidR="006129E3">
        <w:rPr>
          <w:rFonts w:ascii="Arial" w:eastAsia="Calibri" w:hAnsi="Arial" w:cs="Arial"/>
          <w:sz w:val="22"/>
          <w:szCs w:val="22"/>
        </w:rPr>
        <w:t>Ivana Aparecida Costa Nunes</w:t>
      </w:r>
      <w:r w:rsidRPr="001F30E1">
        <w:rPr>
          <w:rFonts w:ascii="Arial" w:eastAsia="Calibri" w:hAnsi="Arial" w:cs="Arial"/>
          <w:sz w:val="22"/>
          <w:szCs w:val="22"/>
        </w:rPr>
        <w:t xml:space="preserve">, designado pela </w:t>
      </w:r>
      <w:r w:rsidR="006129E3">
        <w:rPr>
          <w:rFonts w:ascii="Arial" w:eastAsia="Calibri" w:hAnsi="Arial" w:cs="Arial"/>
          <w:sz w:val="22"/>
          <w:szCs w:val="22"/>
        </w:rPr>
        <w:t>Portaria nº 17.094/2023</w:t>
      </w:r>
      <w:r w:rsidRPr="001F30E1">
        <w:rPr>
          <w:rFonts w:ascii="Arial" w:eastAsia="Calibri" w:hAnsi="Arial" w:cs="Arial"/>
          <w:sz w:val="22"/>
          <w:szCs w:val="22"/>
        </w:rPr>
        <w:t xml:space="preserve">, mediante a inserção e monitoramento de dados gerados ou transferidos para o aplicativo </w:t>
      </w:r>
      <w:r w:rsidR="006129E3">
        <w:rPr>
          <w:rFonts w:ascii="Arial" w:eastAsia="Calibri" w:hAnsi="Arial" w:cs="Arial"/>
          <w:sz w:val="22"/>
          <w:szCs w:val="22"/>
        </w:rPr>
        <w:t>BNC COMPRAS</w:t>
      </w:r>
      <w:r w:rsidRPr="001F30E1">
        <w:rPr>
          <w:rFonts w:ascii="Arial" w:eastAsia="Calibri" w:hAnsi="Arial" w:cs="Arial"/>
          <w:sz w:val="22"/>
          <w:szCs w:val="22"/>
        </w:rPr>
        <w:t xml:space="preserve">, no endereço eletrônico </w:t>
      </w:r>
      <w:hyperlink r:id="rId15" w:tgtFrame="_blank" w:history="1">
        <w:r w:rsidR="006129E3">
          <w:rPr>
            <w:rStyle w:val="Hyperlink"/>
            <w:rFonts w:ascii="Arial" w:hAnsi="Arial" w:cs="Arial"/>
            <w:sz w:val="22"/>
            <w:szCs w:val="22"/>
          </w:rPr>
          <w:t>www.bnc.org.br</w:t>
        </w:r>
      </w:hyperlink>
      <w:r w:rsidRPr="001F30E1">
        <w:rPr>
          <w:rFonts w:ascii="Arial" w:eastAsia="Calibri" w:hAnsi="Arial" w:cs="Arial"/>
          <w:sz w:val="22"/>
          <w:szCs w:val="22"/>
        </w:rPr>
        <w:t xml:space="preserve">. </w:t>
      </w:r>
    </w:p>
    <w:p w:rsidR="000517B9" w:rsidRPr="001F30E1" w:rsidRDefault="000517B9" w:rsidP="00253B68">
      <w:pPr>
        <w:spacing w:line="360" w:lineRule="auto"/>
        <w:ind w:left="-360" w:right="107"/>
        <w:jc w:val="both"/>
        <w:rPr>
          <w:rFonts w:ascii="Arial" w:eastAsia="Calibri" w:hAnsi="Arial" w:cs="Arial"/>
          <w:sz w:val="22"/>
          <w:szCs w:val="22"/>
        </w:rPr>
      </w:pPr>
    </w:p>
    <w:p w:rsidR="00E90DAD" w:rsidRPr="001F30E1" w:rsidRDefault="00E90DAD" w:rsidP="00E90DAD">
      <w:pPr>
        <w:pStyle w:val="PargrafodaLista"/>
        <w:numPr>
          <w:ilvl w:val="0"/>
          <w:numId w:val="3"/>
        </w:numPr>
        <w:spacing w:line="360" w:lineRule="auto"/>
        <w:ind w:left="426" w:right="107" w:hanging="426"/>
        <w:jc w:val="both"/>
        <w:rPr>
          <w:rFonts w:ascii="Arial" w:eastAsia="Calibri" w:hAnsi="Arial" w:cs="Arial"/>
          <w:sz w:val="22"/>
          <w:szCs w:val="22"/>
        </w:rPr>
      </w:pPr>
      <w:r w:rsidRPr="001F30E1">
        <w:rPr>
          <w:rFonts w:ascii="Arial" w:eastAsia="Calibri" w:hAnsi="Arial" w:cs="Arial"/>
          <w:sz w:val="22"/>
          <w:szCs w:val="22"/>
        </w:rPr>
        <w:t xml:space="preserve">Os pedidos de esclarecimentos referentes ao processo licitatório serão enviados ao </w:t>
      </w:r>
      <w:r w:rsidR="006129E3">
        <w:rPr>
          <w:rFonts w:ascii="Arial" w:eastAsia="Calibri" w:hAnsi="Arial" w:cs="Arial"/>
          <w:sz w:val="22"/>
          <w:szCs w:val="22"/>
        </w:rPr>
        <w:t>Pregoeira</w:t>
      </w:r>
      <w:r w:rsidRPr="001F30E1">
        <w:rPr>
          <w:rFonts w:ascii="Arial" w:eastAsia="Calibri" w:hAnsi="Arial" w:cs="Arial"/>
          <w:sz w:val="22"/>
          <w:szCs w:val="22"/>
        </w:rPr>
        <w:t>, até 3 (três) dias úteis anteriores à data fixada p</w:t>
      </w:r>
      <w:r w:rsidR="00A52F67" w:rsidRPr="001F30E1">
        <w:rPr>
          <w:rFonts w:ascii="Arial" w:eastAsia="Calibri" w:hAnsi="Arial" w:cs="Arial"/>
          <w:sz w:val="22"/>
          <w:szCs w:val="22"/>
        </w:rPr>
        <w:t>ara abertura da sessão pública</w:t>
      </w:r>
      <w:r w:rsidRPr="001F30E1">
        <w:rPr>
          <w:rFonts w:ascii="Arial" w:eastAsia="Calibri" w:hAnsi="Arial" w:cs="Arial"/>
          <w:sz w:val="22"/>
          <w:szCs w:val="22"/>
        </w:rPr>
        <w:t>,</w:t>
      </w:r>
      <w:r w:rsidR="00A52F67" w:rsidRPr="001F30E1">
        <w:rPr>
          <w:rFonts w:ascii="Arial" w:eastAsia="Calibri" w:hAnsi="Arial" w:cs="Arial"/>
          <w:sz w:val="22"/>
          <w:szCs w:val="22"/>
        </w:rPr>
        <w:t xml:space="preserve"> </w:t>
      </w:r>
      <w:r w:rsidR="00A52F67" w:rsidRPr="001F30E1">
        <w:rPr>
          <w:rFonts w:ascii="Arial" w:eastAsia="Calibri" w:hAnsi="Arial" w:cs="Arial"/>
          <w:sz w:val="22"/>
          <w:szCs w:val="22"/>
        </w:rPr>
        <w:lastRenderedPageBreak/>
        <w:t xml:space="preserve">através </w:t>
      </w:r>
      <w:r w:rsidR="00A314E9" w:rsidRPr="001F30E1">
        <w:rPr>
          <w:rFonts w:ascii="Arial" w:eastAsia="Calibri" w:hAnsi="Arial" w:cs="Arial"/>
          <w:sz w:val="22"/>
          <w:szCs w:val="22"/>
        </w:rPr>
        <w:t xml:space="preserve">do endereço eletrônico </w:t>
      </w:r>
      <w:r w:rsidR="00A52F67" w:rsidRPr="001F30E1">
        <w:rPr>
          <w:rFonts w:ascii="Arial" w:eastAsia="Calibri" w:hAnsi="Arial" w:cs="Arial"/>
          <w:sz w:val="22"/>
          <w:szCs w:val="22"/>
        </w:rPr>
        <w:t xml:space="preserve">da plataforma </w:t>
      </w:r>
      <w:r w:rsidR="006129E3">
        <w:rPr>
          <w:rFonts w:ascii="Arial" w:eastAsia="Calibri" w:hAnsi="Arial" w:cs="Arial"/>
          <w:sz w:val="22"/>
          <w:szCs w:val="22"/>
        </w:rPr>
        <w:t>BNC COMPRAS</w:t>
      </w:r>
      <w:r w:rsidR="00A314E9" w:rsidRPr="001F30E1">
        <w:rPr>
          <w:rFonts w:ascii="Arial" w:eastAsia="Calibri" w:hAnsi="Arial" w:cs="Arial"/>
          <w:sz w:val="22"/>
          <w:szCs w:val="22"/>
        </w:rPr>
        <w:t xml:space="preserve"> </w:t>
      </w:r>
      <w:hyperlink r:id="rId16" w:history="1">
        <w:r w:rsidR="006129E3">
          <w:rPr>
            <w:rStyle w:val="Hyperlink"/>
            <w:rFonts w:ascii="Arial" w:eastAsia="Calibri" w:hAnsi="Arial" w:cs="Arial"/>
            <w:sz w:val="22"/>
            <w:szCs w:val="22"/>
          </w:rPr>
          <w:t>www.bnc.org.br</w:t>
        </w:r>
      </w:hyperlink>
      <w:r w:rsidR="00A314E9" w:rsidRPr="001F30E1">
        <w:rPr>
          <w:rFonts w:ascii="Arial" w:eastAsia="Calibri" w:hAnsi="Arial" w:cs="Arial"/>
          <w:sz w:val="22"/>
          <w:szCs w:val="22"/>
        </w:rPr>
        <w:t xml:space="preserve">, </w:t>
      </w:r>
      <w:r w:rsidR="00A52F67" w:rsidRPr="001F30E1">
        <w:rPr>
          <w:rFonts w:ascii="Arial" w:eastAsia="Calibri" w:hAnsi="Arial" w:cs="Arial"/>
          <w:sz w:val="22"/>
          <w:szCs w:val="22"/>
        </w:rPr>
        <w:t>em campo determinado</w:t>
      </w:r>
      <w:r w:rsidRPr="001F30E1">
        <w:rPr>
          <w:rFonts w:ascii="Arial" w:eastAsia="Calibri" w:hAnsi="Arial" w:cs="Arial"/>
          <w:sz w:val="22"/>
          <w:szCs w:val="22"/>
        </w:rPr>
        <w:t>.</w:t>
      </w:r>
    </w:p>
    <w:p w:rsidR="00E90DAD" w:rsidRPr="001F30E1" w:rsidRDefault="00E90DAD" w:rsidP="00E90DAD">
      <w:pPr>
        <w:pStyle w:val="PargrafodaLista"/>
        <w:rPr>
          <w:rFonts w:ascii="Arial" w:eastAsia="Calibri" w:hAnsi="Arial" w:cs="Arial"/>
          <w:sz w:val="22"/>
          <w:szCs w:val="22"/>
        </w:rPr>
      </w:pPr>
    </w:p>
    <w:p w:rsidR="00E90DAD" w:rsidRPr="001F30E1" w:rsidRDefault="00E90DAD" w:rsidP="00E90DAD">
      <w:pPr>
        <w:pStyle w:val="PargrafodaLista"/>
        <w:numPr>
          <w:ilvl w:val="0"/>
          <w:numId w:val="3"/>
        </w:numPr>
        <w:spacing w:line="360" w:lineRule="auto"/>
        <w:ind w:left="426" w:right="107" w:hanging="426"/>
        <w:jc w:val="both"/>
        <w:rPr>
          <w:rFonts w:ascii="Arial" w:eastAsia="Calibri" w:hAnsi="Arial" w:cs="Arial"/>
          <w:sz w:val="22"/>
          <w:szCs w:val="22"/>
        </w:rPr>
      </w:pPr>
      <w:r w:rsidRPr="001F30E1">
        <w:rPr>
          <w:rFonts w:ascii="Arial" w:eastAsia="Calibri" w:hAnsi="Arial" w:cs="Arial"/>
          <w:sz w:val="22"/>
          <w:szCs w:val="22"/>
        </w:rPr>
        <w:t xml:space="preserve">O </w:t>
      </w:r>
      <w:r w:rsidR="006129E3">
        <w:rPr>
          <w:rFonts w:ascii="Arial" w:eastAsia="Calibri" w:hAnsi="Arial" w:cs="Arial"/>
          <w:sz w:val="22"/>
          <w:szCs w:val="22"/>
        </w:rPr>
        <w:t>Pregoeira</w:t>
      </w:r>
      <w:r w:rsidRPr="001F30E1">
        <w:rPr>
          <w:rFonts w:ascii="Arial" w:eastAsia="Calibri" w:hAnsi="Arial" w:cs="Arial"/>
          <w:sz w:val="22"/>
          <w:szCs w:val="22"/>
        </w:rPr>
        <w:t xml:space="preserve"> responderá aos pedidos de esclarecimentos no prazo de 2 (dois) dias úteis, contado da data de recebimento do pedido, e poderá requisitar subsídios formais aos responsáveis pela elaboração do edital e dos anexos.</w:t>
      </w:r>
    </w:p>
    <w:p w:rsidR="00E90DAD" w:rsidRPr="001F30E1" w:rsidRDefault="00E90DAD" w:rsidP="00E90DAD">
      <w:pPr>
        <w:pStyle w:val="Default"/>
        <w:spacing w:line="360" w:lineRule="auto"/>
        <w:ind w:left="-360" w:right="107"/>
        <w:jc w:val="both"/>
        <w:rPr>
          <w:rFonts w:ascii="Arial" w:eastAsia="Times New Roman" w:hAnsi="Arial" w:cs="Arial"/>
          <w:color w:val="auto"/>
          <w:sz w:val="22"/>
          <w:szCs w:val="22"/>
        </w:rPr>
      </w:pPr>
    </w:p>
    <w:p w:rsidR="00E90DAD" w:rsidRPr="001F30E1" w:rsidRDefault="00E90DAD" w:rsidP="00E90DAD">
      <w:pPr>
        <w:pStyle w:val="Default"/>
        <w:numPr>
          <w:ilvl w:val="0"/>
          <w:numId w:val="3"/>
        </w:numPr>
        <w:spacing w:line="360" w:lineRule="auto"/>
        <w:ind w:left="360" w:right="107"/>
        <w:jc w:val="both"/>
        <w:rPr>
          <w:rFonts w:ascii="Arial" w:hAnsi="Arial" w:cs="Arial"/>
          <w:color w:val="auto"/>
          <w:sz w:val="22"/>
          <w:szCs w:val="22"/>
        </w:rPr>
      </w:pPr>
      <w:r w:rsidRPr="001F30E1">
        <w:rPr>
          <w:rFonts w:ascii="Arial" w:hAnsi="Arial" w:cs="Arial"/>
          <w:color w:val="auto"/>
          <w:sz w:val="22"/>
          <w:szCs w:val="22"/>
        </w:rPr>
        <w:t>As respostas aos pedidos de esclarecimento</w:t>
      </w:r>
      <w:r w:rsidR="00AC586B" w:rsidRPr="001F30E1">
        <w:rPr>
          <w:rFonts w:ascii="Arial" w:hAnsi="Arial" w:cs="Arial"/>
          <w:color w:val="auto"/>
          <w:sz w:val="22"/>
          <w:szCs w:val="22"/>
        </w:rPr>
        <w:t xml:space="preserve"> serão disponibilizadas </w:t>
      </w:r>
      <w:r w:rsidRPr="001F30E1">
        <w:rPr>
          <w:rFonts w:ascii="Arial" w:hAnsi="Arial" w:cs="Arial"/>
          <w:color w:val="auto"/>
          <w:sz w:val="22"/>
          <w:szCs w:val="22"/>
        </w:rPr>
        <w:t xml:space="preserve">no endereço </w:t>
      </w:r>
      <w:hyperlink r:id="rId17" w:history="1">
        <w:r w:rsidR="006129E3">
          <w:rPr>
            <w:rStyle w:val="Hyperlink"/>
            <w:rFonts w:ascii="Arial" w:eastAsia="Calibri" w:hAnsi="Arial" w:cs="Arial"/>
            <w:sz w:val="22"/>
            <w:szCs w:val="22"/>
          </w:rPr>
          <w:t>www.bnc.org.br</w:t>
        </w:r>
      </w:hyperlink>
      <w:r w:rsidRPr="001F30E1">
        <w:rPr>
          <w:rFonts w:ascii="Arial" w:hAnsi="Arial" w:cs="Arial"/>
          <w:color w:val="auto"/>
          <w:sz w:val="22"/>
          <w:szCs w:val="22"/>
        </w:rPr>
        <w:t xml:space="preserve">, para ciência de todos os interessados. </w:t>
      </w:r>
    </w:p>
    <w:p w:rsidR="00E90DAD" w:rsidRPr="001F30E1" w:rsidRDefault="00E90DAD" w:rsidP="00E90DAD">
      <w:pPr>
        <w:spacing w:line="360" w:lineRule="auto"/>
        <w:ind w:left="-360" w:right="107"/>
        <w:jc w:val="both"/>
        <w:rPr>
          <w:rFonts w:ascii="Arial" w:hAnsi="Arial" w:cs="Arial"/>
          <w:b/>
          <w:sz w:val="22"/>
          <w:szCs w:val="22"/>
        </w:rPr>
      </w:pPr>
    </w:p>
    <w:p w:rsidR="00E90DAD" w:rsidRPr="001F30E1" w:rsidRDefault="00E90DAD" w:rsidP="00E90DAD">
      <w:pPr>
        <w:pStyle w:val="PargrafodaLista"/>
        <w:numPr>
          <w:ilvl w:val="0"/>
          <w:numId w:val="3"/>
        </w:numPr>
        <w:tabs>
          <w:tab w:val="left" w:pos="567"/>
        </w:tabs>
        <w:spacing w:line="360" w:lineRule="auto"/>
        <w:ind w:left="360" w:right="107"/>
        <w:jc w:val="both"/>
        <w:rPr>
          <w:rFonts w:ascii="Arial" w:eastAsia="Calibri" w:hAnsi="Arial" w:cs="Arial"/>
          <w:sz w:val="22"/>
          <w:szCs w:val="22"/>
        </w:rPr>
      </w:pPr>
      <w:r w:rsidRPr="001F30E1">
        <w:rPr>
          <w:rFonts w:ascii="Arial" w:eastAsia="Calibri" w:hAnsi="Arial" w:cs="Arial"/>
          <w:sz w:val="22"/>
          <w:szCs w:val="22"/>
        </w:rPr>
        <w:t>As comunicações dirigidas por meio eletrônico ao representante do licitante suprem, para todos os efeitos, o dever de comunicação por parte da PREFEITURA MUNICIPAL DE ANDIRÁ/PR, nas quais a publicidade será efetuada através do Diário Oficial do Município.</w:t>
      </w:r>
    </w:p>
    <w:p w:rsidR="00E90DAD" w:rsidRPr="001F30E1" w:rsidRDefault="00E90DAD" w:rsidP="00E90DAD">
      <w:pPr>
        <w:spacing w:line="360" w:lineRule="auto"/>
        <w:ind w:left="-360" w:right="107"/>
        <w:jc w:val="both"/>
        <w:rPr>
          <w:rFonts w:ascii="Arial" w:hAnsi="Arial" w:cs="Arial"/>
          <w:sz w:val="22"/>
          <w:szCs w:val="22"/>
        </w:rPr>
      </w:pPr>
    </w:p>
    <w:p w:rsidR="00E90DAD" w:rsidRPr="001F30E1" w:rsidRDefault="00E90DAD" w:rsidP="00E90DAD">
      <w:pPr>
        <w:pStyle w:val="PargrafodaLista"/>
        <w:numPr>
          <w:ilvl w:val="0"/>
          <w:numId w:val="3"/>
        </w:numPr>
        <w:tabs>
          <w:tab w:val="left" w:pos="567"/>
        </w:tabs>
        <w:spacing w:line="360" w:lineRule="auto"/>
        <w:ind w:left="360" w:right="107"/>
        <w:jc w:val="both"/>
        <w:rPr>
          <w:rFonts w:ascii="Arial" w:hAnsi="Arial" w:cs="Arial"/>
          <w:sz w:val="22"/>
          <w:szCs w:val="22"/>
        </w:rPr>
      </w:pPr>
      <w:r w:rsidRPr="001F30E1">
        <w:rPr>
          <w:rFonts w:ascii="Arial" w:hAnsi="Arial" w:cs="Arial"/>
          <w:sz w:val="22"/>
          <w:szCs w:val="22"/>
        </w:rPr>
        <w:t xml:space="preserve">O </w:t>
      </w:r>
      <w:r w:rsidRPr="001F30E1">
        <w:rPr>
          <w:rFonts w:ascii="Arial" w:hAnsi="Arial" w:cs="Arial"/>
          <w:bCs/>
          <w:sz w:val="22"/>
          <w:szCs w:val="22"/>
        </w:rPr>
        <w:t xml:space="preserve">Edital e seus Anexos </w:t>
      </w:r>
      <w:r w:rsidRPr="001F30E1">
        <w:rPr>
          <w:rFonts w:ascii="Arial" w:hAnsi="Arial" w:cs="Arial"/>
          <w:sz w:val="22"/>
          <w:szCs w:val="22"/>
        </w:rPr>
        <w:t xml:space="preserve">podem ser obtidos no Departamento de Licitações - Rua Mauro Cardoso de Oliveira, nº 190, em dias úteis das 08h00min às 17h00min, a qualquer tempo no site Oficial da PREFEITURA MUNICIPAL DE ANDIRÁ/PR, no endereço </w:t>
      </w:r>
      <w:hyperlink r:id="rId18" w:history="1">
        <w:r w:rsidRPr="001F30E1">
          <w:rPr>
            <w:rStyle w:val="Hyperlink"/>
            <w:rFonts w:ascii="Arial" w:hAnsi="Arial" w:cs="Arial"/>
            <w:sz w:val="22"/>
            <w:szCs w:val="22"/>
          </w:rPr>
          <w:t>Prefeitura Municipal de Andirá - Paraná (andira.pr.gov.br)</w:t>
        </w:r>
      </w:hyperlink>
      <w:r w:rsidRPr="001F30E1">
        <w:rPr>
          <w:rFonts w:ascii="Arial" w:hAnsi="Arial" w:cs="Arial"/>
          <w:sz w:val="22"/>
          <w:szCs w:val="22"/>
        </w:rPr>
        <w:t xml:space="preserve"> ou </w:t>
      </w:r>
      <w:hyperlink r:id="rId19" w:history="1">
        <w:r w:rsidRPr="001F30E1">
          <w:rPr>
            <w:rStyle w:val="Hyperlink"/>
            <w:rFonts w:ascii="Arial" w:hAnsi="Arial" w:cs="Arial"/>
            <w:sz w:val="22"/>
            <w:szCs w:val="22"/>
          </w:rPr>
          <w:t>Portal Transparência (andira.pr.gov.br)</w:t>
        </w:r>
      </w:hyperlink>
      <w:r w:rsidRPr="001F30E1">
        <w:rPr>
          <w:rFonts w:ascii="Arial" w:hAnsi="Arial" w:cs="Arial"/>
          <w:sz w:val="22"/>
          <w:szCs w:val="22"/>
        </w:rPr>
        <w:t xml:space="preserve">, bem como no endereço </w:t>
      </w:r>
      <w:hyperlink r:id="rId20" w:history="1">
        <w:r w:rsidR="006129E3">
          <w:rPr>
            <w:rStyle w:val="Hyperlink"/>
            <w:rFonts w:ascii="Arial" w:eastAsia="Calibri" w:hAnsi="Arial" w:cs="Arial"/>
            <w:sz w:val="22"/>
            <w:szCs w:val="22"/>
          </w:rPr>
          <w:t>www.bnc.org.br</w:t>
        </w:r>
      </w:hyperlink>
      <w:r w:rsidRPr="001F30E1">
        <w:rPr>
          <w:rFonts w:ascii="Arial" w:hAnsi="Arial" w:cs="Arial"/>
          <w:sz w:val="22"/>
          <w:szCs w:val="22"/>
        </w:rPr>
        <w:t>, para ciência de todos os interessados.</w:t>
      </w:r>
    </w:p>
    <w:p w:rsidR="000517B9" w:rsidRPr="001F30E1" w:rsidRDefault="000517B9" w:rsidP="000517B9">
      <w:pPr>
        <w:autoSpaceDE w:val="0"/>
        <w:autoSpaceDN w:val="0"/>
        <w:adjustRightInd w:val="0"/>
        <w:spacing w:line="360" w:lineRule="auto"/>
        <w:ind w:right="107"/>
        <w:jc w:val="both"/>
        <w:rPr>
          <w:rFonts w:ascii="Arial" w:hAnsi="Arial" w:cs="Arial"/>
          <w:sz w:val="22"/>
          <w:szCs w:val="22"/>
        </w:rPr>
      </w:pPr>
    </w:p>
    <w:p w:rsidR="000517B9" w:rsidRPr="001F30E1" w:rsidRDefault="0073073B" w:rsidP="0073073B">
      <w:pPr>
        <w:pStyle w:val="Ttulo1"/>
        <w:rPr>
          <w:rFonts w:cs="Arial"/>
          <w:sz w:val="22"/>
          <w:szCs w:val="22"/>
        </w:rPr>
      </w:pPr>
      <w:bookmarkStart w:id="2" w:name="_Toc103073425"/>
      <w:r w:rsidRPr="001F30E1">
        <w:rPr>
          <w:rFonts w:cs="Arial"/>
          <w:sz w:val="22"/>
          <w:szCs w:val="22"/>
        </w:rPr>
        <w:t xml:space="preserve">2. </w:t>
      </w:r>
      <w:r w:rsidR="00D76FE6" w:rsidRPr="001F30E1">
        <w:rPr>
          <w:rFonts w:cs="Arial"/>
          <w:sz w:val="22"/>
          <w:szCs w:val="22"/>
        </w:rPr>
        <w:t>DO OBJETO E DO PREÇO MÁXIMO</w:t>
      </w:r>
      <w:bookmarkEnd w:id="2"/>
    </w:p>
    <w:p w:rsidR="00D76FE6" w:rsidRPr="001F30E1" w:rsidRDefault="00D76FE6" w:rsidP="000517B9">
      <w:pPr>
        <w:autoSpaceDE w:val="0"/>
        <w:autoSpaceDN w:val="0"/>
        <w:adjustRightInd w:val="0"/>
        <w:spacing w:line="360" w:lineRule="auto"/>
        <w:ind w:right="107"/>
        <w:jc w:val="both"/>
        <w:rPr>
          <w:rFonts w:ascii="Arial" w:hAnsi="Arial" w:cs="Arial"/>
          <w:sz w:val="22"/>
          <w:szCs w:val="22"/>
        </w:rPr>
      </w:pPr>
    </w:p>
    <w:p w:rsidR="000517B9" w:rsidRPr="001F30E1" w:rsidRDefault="000517B9" w:rsidP="00BD1C21">
      <w:pPr>
        <w:pStyle w:val="PargrafodaLista"/>
        <w:numPr>
          <w:ilvl w:val="0"/>
          <w:numId w:val="4"/>
        </w:numPr>
        <w:autoSpaceDE w:val="0"/>
        <w:autoSpaceDN w:val="0"/>
        <w:adjustRightInd w:val="0"/>
        <w:spacing w:line="360" w:lineRule="auto"/>
        <w:ind w:left="360" w:right="107"/>
        <w:jc w:val="both"/>
        <w:rPr>
          <w:rFonts w:ascii="Arial" w:hAnsi="Arial" w:cs="Arial"/>
          <w:sz w:val="22"/>
          <w:szCs w:val="22"/>
          <w:lang w:eastAsia="en-US"/>
        </w:rPr>
      </w:pPr>
      <w:r w:rsidRPr="001F30E1">
        <w:rPr>
          <w:rFonts w:ascii="Arial" w:hAnsi="Arial" w:cs="Arial"/>
          <w:sz w:val="22"/>
          <w:szCs w:val="22"/>
        </w:rPr>
        <w:t xml:space="preserve">A presente licitação tem como objeto o </w:t>
      </w:r>
      <w:r w:rsidRPr="001F30E1">
        <w:rPr>
          <w:rFonts w:ascii="Arial" w:hAnsi="Arial" w:cs="Arial"/>
          <w:sz w:val="22"/>
          <w:szCs w:val="22"/>
          <w:lang w:eastAsia="en-US"/>
        </w:rPr>
        <w:t>registro de preços</w:t>
      </w:r>
      <w:r w:rsidRPr="001F30E1">
        <w:rPr>
          <w:rFonts w:ascii="Arial" w:hAnsi="Arial" w:cs="Arial"/>
          <w:b/>
          <w:sz w:val="22"/>
          <w:szCs w:val="22"/>
          <w:lang w:eastAsia="en-US"/>
        </w:rPr>
        <w:t xml:space="preserve"> </w:t>
      </w:r>
      <w:r w:rsidRPr="001F30E1">
        <w:rPr>
          <w:rFonts w:ascii="Arial" w:hAnsi="Arial" w:cs="Arial"/>
          <w:sz w:val="22"/>
          <w:szCs w:val="22"/>
          <w:lang w:eastAsia="en-US"/>
        </w:rPr>
        <w:t>para a</w:t>
      </w:r>
      <w:r w:rsidRPr="001F30E1">
        <w:rPr>
          <w:rFonts w:ascii="Arial" w:hAnsi="Arial" w:cs="Arial"/>
          <w:i/>
          <w:sz w:val="22"/>
          <w:szCs w:val="22"/>
          <w:lang w:eastAsia="en-US"/>
        </w:rPr>
        <w:t xml:space="preserve"> </w:t>
      </w:r>
      <w:r w:rsidR="00181707">
        <w:rPr>
          <w:rFonts w:ascii="Arial" w:hAnsi="Arial" w:cs="Arial"/>
          <w:b/>
          <w:sz w:val="22"/>
          <w:szCs w:val="22"/>
        </w:rPr>
        <w:t>AQUISIÇÃO DE MATERIAIS E EQUIPAMENTOS DE CONSUMO MÉDICO, ATENDENDO À SECRETARIA MUNICIPAL DA SAÚDE</w:t>
      </w:r>
      <w:r w:rsidRPr="001F30E1">
        <w:rPr>
          <w:rFonts w:ascii="Arial" w:hAnsi="Arial" w:cs="Arial"/>
          <w:b/>
          <w:i/>
          <w:sz w:val="22"/>
          <w:szCs w:val="22"/>
          <w:lang w:eastAsia="en-US"/>
        </w:rPr>
        <w:t>,</w:t>
      </w:r>
      <w:r w:rsidRPr="001F30E1">
        <w:rPr>
          <w:rFonts w:ascii="Arial" w:hAnsi="Arial" w:cs="Arial"/>
          <w:b/>
          <w:i/>
          <w:iCs/>
          <w:sz w:val="22"/>
          <w:szCs w:val="22"/>
          <w:lang w:eastAsia="en-US"/>
        </w:rPr>
        <w:t xml:space="preserve"> </w:t>
      </w:r>
      <w:r w:rsidRPr="001F30E1">
        <w:rPr>
          <w:rFonts w:ascii="Arial" w:hAnsi="Arial" w:cs="Arial"/>
          <w:iCs/>
          <w:sz w:val="22"/>
          <w:szCs w:val="22"/>
          <w:lang w:eastAsia="en-US"/>
        </w:rPr>
        <w:t>de acordo com as condições, quantidades e exigências estabelecidas neste edital e seus anexos</w:t>
      </w:r>
      <w:r w:rsidRPr="001F30E1">
        <w:rPr>
          <w:rFonts w:ascii="Arial" w:hAnsi="Arial" w:cs="Arial"/>
          <w:sz w:val="22"/>
          <w:szCs w:val="22"/>
          <w:lang w:eastAsia="en-US"/>
        </w:rPr>
        <w:t>.</w:t>
      </w:r>
    </w:p>
    <w:p w:rsidR="000517B9" w:rsidRPr="001F30E1" w:rsidRDefault="000517B9" w:rsidP="009E544F">
      <w:pPr>
        <w:autoSpaceDE w:val="0"/>
        <w:autoSpaceDN w:val="0"/>
        <w:adjustRightInd w:val="0"/>
        <w:spacing w:line="360" w:lineRule="auto"/>
        <w:ind w:left="-720" w:right="107"/>
        <w:jc w:val="both"/>
        <w:rPr>
          <w:rFonts w:ascii="Arial" w:hAnsi="Arial" w:cs="Arial"/>
          <w:b/>
          <w:sz w:val="22"/>
          <w:szCs w:val="22"/>
          <w:lang w:eastAsia="en-US"/>
        </w:rPr>
      </w:pPr>
    </w:p>
    <w:p w:rsidR="009E544F" w:rsidRPr="001F30E1" w:rsidRDefault="000517B9" w:rsidP="00BD1C21">
      <w:pPr>
        <w:pStyle w:val="PargrafodaLista"/>
        <w:numPr>
          <w:ilvl w:val="0"/>
          <w:numId w:val="4"/>
        </w:numPr>
        <w:autoSpaceDE w:val="0"/>
        <w:autoSpaceDN w:val="0"/>
        <w:adjustRightInd w:val="0"/>
        <w:spacing w:line="360" w:lineRule="auto"/>
        <w:ind w:left="360" w:right="107"/>
        <w:jc w:val="both"/>
        <w:rPr>
          <w:rFonts w:ascii="Arial" w:hAnsi="Arial" w:cs="Arial"/>
          <w:bCs/>
          <w:sz w:val="22"/>
          <w:szCs w:val="22"/>
          <w:lang w:eastAsia="en-US"/>
        </w:rPr>
      </w:pPr>
      <w:r w:rsidRPr="001F30E1">
        <w:rPr>
          <w:rFonts w:ascii="Arial" w:hAnsi="Arial" w:cs="Arial"/>
          <w:bCs/>
          <w:sz w:val="22"/>
          <w:szCs w:val="22"/>
          <w:lang w:eastAsia="en-US"/>
        </w:rPr>
        <w:t xml:space="preserve">Os </w:t>
      </w:r>
      <w:r w:rsidR="000418CE" w:rsidRPr="001F30E1">
        <w:rPr>
          <w:rFonts w:ascii="Arial" w:hAnsi="Arial" w:cs="Arial"/>
          <w:bCs/>
          <w:sz w:val="22"/>
          <w:szCs w:val="22"/>
          <w:lang w:eastAsia="en-US"/>
        </w:rPr>
        <w:t>produtos</w:t>
      </w:r>
      <w:r w:rsidR="00943718" w:rsidRPr="001F30E1">
        <w:rPr>
          <w:rFonts w:ascii="Arial" w:hAnsi="Arial" w:cs="Arial"/>
          <w:bCs/>
          <w:sz w:val="22"/>
          <w:szCs w:val="22"/>
          <w:lang w:eastAsia="en-US"/>
        </w:rPr>
        <w:t xml:space="preserve"> objetos deste processo licitatório</w:t>
      </w:r>
      <w:r w:rsidRPr="001F30E1">
        <w:rPr>
          <w:rFonts w:ascii="Arial" w:hAnsi="Arial" w:cs="Arial"/>
          <w:bCs/>
          <w:sz w:val="22"/>
          <w:szCs w:val="22"/>
          <w:lang w:eastAsia="en-US"/>
        </w:rPr>
        <w:t xml:space="preserve"> deverão obedecer às n</w:t>
      </w:r>
      <w:r w:rsidR="000418CE" w:rsidRPr="001F30E1">
        <w:rPr>
          <w:rFonts w:ascii="Arial" w:hAnsi="Arial" w:cs="Arial"/>
          <w:bCs/>
          <w:sz w:val="22"/>
          <w:szCs w:val="22"/>
          <w:lang w:eastAsia="en-US"/>
        </w:rPr>
        <w:t xml:space="preserve">ormas e padrões da </w:t>
      </w:r>
      <w:r w:rsidR="007819AA" w:rsidRPr="001F30E1">
        <w:rPr>
          <w:rFonts w:ascii="Arial" w:hAnsi="Arial" w:cs="Arial"/>
          <w:bCs/>
          <w:sz w:val="22"/>
          <w:szCs w:val="22"/>
          <w:lang w:eastAsia="en-US"/>
        </w:rPr>
        <w:t>Associação Brasileira de Normas Técnicas - ABNT</w:t>
      </w:r>
      <w:r w:rsidRPr="001F30E1">
        <w:rPr>
          <w:rFonts w:ascii="Arial" w:hAnsi="Arial" w:cs="Arial"/>
          <w:bCs/>
          <w:sz w:val="22"/>
          <w:szCs w:val="22"/>
          <w:lang w:eastAsia="en-US"/>
        </w:rPr>
        <w:t>, atendendo eficazmente às finalidades que deles naturalmente se esperam, conforme determina o Código de Defesa do Consumidor.</w:t>
      </w:r>
    </w:p>
    <w:p w:rsidR="000517B9" w:rsidRPr="001F30E1" w:rsidRDefault="000517B9" w:rsidP="009E544F">
      <w:pPr>
        <w:spacing w:line="360" w:lineRule="auto"/>
        <w:ind w:left="-720" w:right="107"/>
        <w:jc w:val="both"/>
        <w:rPr>
          <w:rFonts w:ascii="Arial" w:hAnsi="Arial" w:cs="Arial"/>
          <w:b/>
          <w:sz w:val="22"/>
          <w:szCs w:val="22"/>
        </w:rPr>
      </w:pPr>
    </w:p>
    <w:p w:rsidR="000517B9" w:rsidRPr="001F30E1" w:rsidRDefault="000517B9" w:rsidP="00BD1C21">
      <w:pPr>
        <w:pStyle w:val="BodyText21"/>
        <w:numPr>
          <w:ilvl w:val="0"/>
          <w:numId w:val="4"/>
        </w:numPr>
        <w:spacing w:line="360" w:lineRule="auto"/>
        <w:ind w:left="360" w:right="107"/>
        <w:jc w:val="both"/>
        <w:rPr>
          <w:rFonts w:cs="Arial"/>
          <w:b w:val="0"/>
          <w:sz w:val="22"/>
          <w:szCs w:val="22"/>
        </w:rPr>
      </w:pPr>
      <w:r w:rsidRPr="001F30E1">
        <w:rPr>
          <w:rFonts w:cs="Arial"/>
          <w:b w:val="0"/>
          <w:sz w:val="22"/>
          <w:szCs w:val="22"/>
        </w:rPr>
        <w:t>As quantidades constantes do Anexo “01” são estimativas de consumo, não obrigando o Município à aquisição total.</w:t>
      </w:r>
    </w:p>
    <w:p w:rsidR="000517B9" w:rsidRPr="001F30E1" w:rsidRDefault="000517B9" w:rsidP="009E544F">
      <w:pPr>
        <w:pStyle w:val="BodyText21"/>
        <w:spacing w:line="360" w:lineRule="auto"/>
        <w:ind w:left="-720" w:right="107"/>
        <w:jc w:val="both"/>
        <w:rPr>
          <w:rFonts w:cs="Arial"/>
          <w:b w:val="0"/>
          <w:sz w:val="22"/>
          <w:szCs w:val="22"/>
        </w:rPr>
      </w:pPr>
    </w:p>
    <w:p w:rsidR="000517B9" w:rsidRPr="001F30E1" w:rsidRDefault="000517B9" w:rsidP="00BD1C21">
      <w:pPr>
        <w:pStyle w:val="PargrafodaLista"/>
        <w:numPr>
          <w:ilvl w:val="0"/>
          <w:numId w:val="4"/>
        </w:numPr>
        <w:autoSpaceDE w:val="0"/>
        <w:autoSpaceDN w:val="0"/>
        <w:adjustRightInd w:val="0"/>
        <w:spacing w:line="360" w:lineRule="auto"/>
        <w:ind w:left="360" w:right="107"/>
        <w:jc w:val="both"/>
        <w:rPr>
          <w:rFonts w:ascii="Arial" w:hAnsi="Arial" w:cs="Arial"/>
          <w:color w:val="000000"/>
          <w:sz w:val="22"/>
          <w:szCs w:val="22"/>
        </w:rPr>
      </w:pPr>
      <w:r w:rsidRPr="001F30E1">
        <w:rPr>
          <w:rFonts w:ascii="Arial" w:hAnsi="Arial" w:cs="Arial"/>
          <w:color w:val="000000"/>
          <w:sz w:val="22"/>
          <w:szCs w:val="22"/>
        </w:rPr>
        <w:lastRenderedPageBreak/>
        <w:t>O Município de Andirá reserva-se no direito de deixar de adquirir o objeto da presente licitação, no todo ou em parte, conforme sua necessidade e disponibilidade financeira, sem prévio acordo com o(s) licitante(s) vencedor(s), não cabendo a este(s) qualquer tipo de indenização.</w:t>
      </w:r>
    </w:p>
    <w:p w:rsidR="000517B9" w:rsidRPr="001F30E1" w:rsidRDefault="000517B9" w:rsidP="000517B9">
      <w:pPr>
        <w:spacing w:line="360" w:lineRule="auto"/>
        <w:ind w:right="107"/>
        <w:jc w:val="both"/>
        <w:rPr>
          <w:rFonts w:ascii="Arial" w:hAnsi="Arial" w:cs="Arial"/>
          <w:sz w:val="22"/>
          <w:szCs w:val="22"/>
        </w:rPr>
      </w:pPr>
    </w:p>
    <w:p w:rsidR="000517B9" w:rsidRPr="001F30E1" w:rsidRDefault="0073073B" w:rsidP="0073073B">
      <w:pPr>
        <w:pStyle w:val="Ttulo1"/>
        <w:rPr>
          <w:rFonts w:cs="Arial"/>
          <w:sz w:val="22"/>
          <w:szCs w:val="22"/>
        </w:rPr>
      </w:pPr>
      <w:bookmarkStart w:id="3" w:name="_Toc103073426"/>
      <w:r w:rsidRPr="001F30E1">
        <w:rPr>
          <w:rFonts w:cs="Arial"/>
          <w:sz w:val="22"/>
          <w:szCs w:val="22"/>
        </w:rPr>
        <w:t xml:space="preserve">3. </w:t>
      </w:r>
      <w:r w:rsidR="0051252C" w:rsidRPr="001F30E1">
        <w:rPr>
          <w:rFonts w:cs="Arial"/>
          <w:sz w:val="22"/>
          <w:szCs w:val="22"/>
        </w:rPr>
        <w:t>DA IMPUGNAÇÃO DO ATO CONVOCATÓRIO</w:t>
      </w:r>
      <w:bookmarkEnd w:id="3"/>
    </w:p>
    <w:p w:rsidR="0051252C" w:rsidRPr="001F30E1" w:rsidRDefault="0051252C" w:rsidP="000517B9">
      <w:pPr>
        <w:spacing w:line="360" w:lineRule="auto"/>
        <w:ind w:right="107"/>
        <w:jc w:val="both"/>
        <w:rPr>
          <w:rFonts w:ascii="Arial" w:hAnsi="Arial" w:cs="Arial"/>
          <w:sz w:val="22"/>
          <w:szCs w:val="22"/>
        </w:rPr>
      </w:pPr>
    </w:p>
    <w:p w:rsidR="00401BCD" w:rsidRPr="001F30E1" w:rsidRDefault="00401BCD" w:rsidP="00401BCD">
      <w:pPr>
        <w:pStyle w:val="PargrafodaLista"/>
        <w:numPr>
          <w:ilvl w:val="0"/>
          <w:numId w:val="5"/>
        </w:numPr>
        <w:spacing w:line="360" w:lineRule="auto"/>
        <w:ind w:right="107"/>
        <w:jc w:val="both"/>
        <w:rPr>
          <w:rFonts w:ascii="Arial" w:hAnsi="Arial" w:cs="Arial"/>
          <w:sz w:val="22"/>
          <w:szCs w:val="22"/>
        </w:rPr>
      </w:pPr>
      <w:r w:rsidRPr="001F30E1">
        <w:rPr>
          <w:rFonts w:ascii="Arial" w:hAnsi="Arial" w:cs="Arial"/>
          <w:sz w:val="22"/>
          <w:szCs w:val="22"/>
        </w:rPr>
        <w:t xml:space="preserve">Qualquer pessoa poderá impugnar os termos do edital do pregão, por meio eletrônico, </w:t>
      </w:r>
      <w:r w:rsidR="00C83B0D" w:rsidRPr="001F30E1">
        <w:rPr>
          <w:rFonts w:ascii="Arial" w:eastAsia="Calibri" w:hAnsi="Arial" w:cs="Arial"/>
          <w:sz w:val="22"/>
          <w:szCs w:val="22"/>
        </w:rPr>
        <w:t xml:space="preserve">através do endereço eletrônico da plataforma </w:t>
      </w:r>
      <w:r w:rsidR="006129E3">
        <w:rPr>
          <w:rFonts w:ascii="Arial" w:eastAsia="Calibri" w:hAnsi="Arial" w:cs="Arial"/>
          <w:sz w:val="22"/>
          <w:szCs w:val="22"/>
        </w:rPr>
        <w:t>BNC COMPRAS</w:t>
      </w:r>
      <w:r w:rsidR="00C83B0D" w:rsidRPr="001F30E1">
        <w:rPr>
          <w:rFonts w:ascii="Arial" w:eastAsia="Calibri" w:hAnsi="Arial" w:cs="Arial"/>
          <w:sz w:val="22"/>
          <w:szCs w:val="22"/>
        </w:rPr>
        <w:t xml:space="preserve"> </w:t>
      </w:r>
      <w:hyperlink r:id="rId21" w:history="1">
        <w:r w:rsidR="006129E3">
          <w:rPr>
            <w:rStyle w:val="Hyperlink"/>
            <w:rFonts w:ascii="Arial" w:eastAsia="Calibri" w:hAnsi="Arial" w:cs="Arial"/>
            <w:sz w:val="22"/>
            <w:szCs w:val="22"/>
          </w:rPr>
          <w:t>www.bnc.org.br</w:t>
        </w:r>
      </w:hyperlink>
      <w:r w:rsidR="00C83B0D" w:rsidRPr="001F30E1">
        <w:rPr>
          <w:rFonts w:ascii="Arial" w:eastAsia="Calibri" w:hAnsi="Arial" w:cs="Arial"/>
          <w:sz w:val="22"/>
          <w:szCs w:val="22"/>
        </w:rPr>
        <w:t>, em campo determinado</w:t>
      </w:r>
      <w:r w:rsidRPr="001F30E1">
        <w:rPr>
          <w:rFonts w:ascii="Arial" w:hAnsi="Arial" w:cs="Arial"/>
          <w:sz w:val="22"/>
          <w:szCs w:val="22"/>
        </w:rPr>
        <w:t>, até 3 (três) dias úteis anteriores à data fixada para abertura da sessão pública.</w:t>
      </w:r>
    </w:p>
    <w:p w:rsidR="00401BCD" w:rsidRPr="001F30E1" w:rsidRDefault="00401BCD" w:rsidP="00401BCD">
      <w:pPr>
        <w:spacing w:line="360" w:lineRule="auto"/>
        <w:ind w:right="107"/>
        <w:jc w:val="both"/>
        <w:rPr>
          <w:rFonts w:ascii="Arial" w:hAnsi="Arial" w:cs="Arial"/>
          <w:sz w:val="22"/>
          <w:szCs w:val="22"/>
        </w:rPr>
      </w:pPr>
    </w:p>
    <w:p w:rsidR="00401BCD" w:rsidRPr="001F30E1" w:rsidRDefault="00401BCD" w:rsidP="00401BCD">
      <w:pPr>
        <w:pStyle w:val="PargrafodaLista"/>
        <w:numPr>
          <w:ilvl w:val="0"/>
          <w:numId w:val="5"/>
        </w:numPr>
        <w:spacing w:line="360" w:lineRule="auto"/>
        <w:ind w:right="107"/>
        <w:jc w:val="both"/>
        <w:rPr>
          <w:rFonts w:ascii="Arial" w:hAnsi="Arial" w:cs="Arial"/>
          <w:sz w:val="22"/>
          <w:szCs w:val="22"/>
        </w:rPr>
      </w:pPr>
      <w:r w:rsidRPr="001F30E1">
        <w:rPr>
          <w:rFonts w:ascii="Arial" w:hAnsi="Arial" w:cs="Arial"/>
          <w:sz w:val="22"/>
          <w:szCs w:val="22"/>
        </w:rPr>
        <w:t xml:space="preserve">A impugnação não possui efeito suspensivo e caberá ao </w:t>
      </w:r>
      <w:r w:rsidR="006129E3">
        <w:rPr>
          <w:rFonts w:ascii="Arial" w:hAnsi="Arial" w:cs="Arial"/>
          <w:sz w:val="22"/>
          <w:szCs w:val="22"/>
        </w:rPr>
        <w:t>Pregoeira</w:t>
      </w:r>
      <w:r w:rsidRPr="001F30E1">
        <w:rPr>
          <w:rFonts w:ascii="Arial" w:hAnsi="Arial" w:cs="Arial"/>
          <w:sz w:val="22"/>
          <w:szCs w:val="22"/>
        </w:rPr>
        <w:t>, auxiliado pelos responsáveis pela elaboração do edital e dos anexos, decidir sobre a impugnação no prazo de 2 (dois) dias úteis, contado da data de recebimento da impugnação.</w:t>
      </w:r>
    </w:p>
    <w:p w:rsidR="00401BCD" w:rsidRPr="001F30E1" w:rsidRDefault="00401BCD" w:rsidP="00401BCD">
      <w:pPr>
        <w:spacing w:line="360" w:lineRule="auto"/>
        <w:ind w:right="107"/>
        <w:jc w:val="both"/>
        <w:rPr>
          <w:rFonts w:ascii="Arial" w:eastAsia="Calibri" w:hAnsi="Arial" w:cs="Arial"/>
          <w:i/>
          <w:sz w:val="22"/>
          <w:szCs w:val="22"/>
        </w:rPr>
      </w:pPr>
    </w:p>
    <w:p w:rsidR="00401BCD" w:rsidRPr="001F30E1" w:rsidRDefault="00401BCD" w:rsidP="00401BCD">
      <w:pPr>
        <w:pStyle w:val="PargrafodaLista"/>
        <w:numPr>
          <w:ilvl w:val="0"/>
          <w:numId w:val="5"/>
        </w:numPr>
        <w:spacing w:line="360" w:lineRule="auto"/>
        <w:ind w:right="107"/>
        <w:jc w:val="both"/>
        <w:rPr>
          <w:rFonts w:ascii="Arial" w:eastAsia="Calibri" w:hAnsi="Arial" w:cs="Arial"/>
          <w:sz w:val="22"/>
          <w:szCs w:val="22"/>
        </w:rPr>
      </w:pPr>
      <w:r w:rsidRPr="001F30E1">
        <w:rPr>
          <w:rFonts w:ascii="Arial" w:eastAsia="Calibri" w:hAnsi="Arial" w:cs="Arial"/>
          <w:sz w:val="22"/>
          <w:szCs w:val="22"/>
        </w:rPr>
        <w:t>Acolhida a impugnação contra o edital, será definida e publicada nova data para realização do certame.</w:t>
      </w:r>
    </w:p>
    <w:p w:rsidR="000418CE" w:rsidRPr="001F30E1" w:rsidRDefault="000418CE" w:rsidP="000418CE">
      <w:pPr>
        <w:pStyle w:val="Default"/>
        <w:spacing w:line="360" w:lineRule="auto"/>
        <w:ind w:right="107"/>
        <w:jc w:val="both"/>
        <w:rPr>
          <w:rFonts w:ascii="Arial" w:hAnsi="Arial" w:cs="Arial"/>
          <w:color w:val="auto"/>
          <w:sz w:val="22"/>
          <w:szCs w:val="22"/>
        </w:rPr>
      </w:pPr>
    </w:p>
    <w:p w:rsidR="000517B9" w:rsidRPr="001F30E1" w:rsidRDefault="0073073B" w:rsidP="0073073B">
      <w:pPr>
        <w:pStyle w:val="Ttulo1"/>
        <w:rPr>
          <w:rFonts w:cs="Arial"/>
          <w:sz w:val="22"/>
          <w:szCs w:val="22"/>
        </w:rPr>
      </w:pPr>
      <w:bookmarkStart w:id="4" w:name="_Toc103073427"/>
      <w:r w:rsidRPr="001F30E1">
        <w:rPr>
          <w:rFonts w:cs="Arial"/>
          <w:sz w:val="22"/>
          <w:szCs w:val="22"/>
        </w:rPr>
        <w:t xml:space="preserve">4. </w:t>
      </w:r>
      <w:r w:rsidR="00E96EEB" w:rsidRPr="001F30E1">
        <w:rPr>
          <w:rFonts w:cs="Arial"/>
          <w:sz w:val="22"/>
          <w:szCs w:val="22"/>
        </w:rPr>
        <w:t>DAS CONDIÇÕES DE PARTICIPAÇÃO</w:t>
      </w:r>
      <w:bookmarkEnd w:id="4"/>
    </w:p>
    <w:p w:rsidR="00E96EEB" w:rsidRPr="001F30E1" w:rsidRDefault="00E96EEB" w:rsidP="000517B9">
      <w:pPr>
        <w:spacing w:line="360" w:lineRule="auto"/>
        <w:ind w:right="107"/>
        <w:jc w:val="both"/>
        <w:rPr>
          <w:rFonts w:ascii="Arial" w:hAnsi="Arial" w:cs="Arial"/>
          <w:sz w:val="22"/>
          <w:szCs w:val="22"/>
        </w:rPr>
      </w:pPr>
    </w:p>
    <w:p w:rsidR="000517B9" w:rsidRPr="001F30E1" w:rsidRDefault="000517B9" w:rsidP="00BD1C21">
      <w:pPr>
        <w:pStyle w:val="PargrafodaLista"/>
        <w:widowControl w:val="0"/>
        <w:numPr>
          <w:ilvl w:val="0"/>
          <w:numId w:val="6"/>
        </w:numPr>
        <w:spacing w:line="360" w:lineRule="auto"/>
        <w:ind w:left="360" w:right="107"/>
        <w:jc w:val="both"/>
        <w:rPr>
          <w:rFonts w:ascii="Arial" w:hAnsi="Arial" w:cs="Arial"/>
          <w:sz w:val="22"/>
          <w:szCs w:val="22"/>
        </w:rPr>
      </w:pPr>
      <w:r w:rsidRPr="001F30E1">
        <w:rPr>
          <w:rFonts w:ascii="Arial" w:hAnsi="Arial" w:cs="Arial"/>
          <w:sz w:val="22"/>
          <w:szCs w:val="22"/>
        </w:rPr>
        <w:t xml:space="preserve">Somente poderão participar da presente licitação as </w:t>
      </w:r>
      <w:r w:rsidRPr="001F30E1">
        <w:rPr>
          <w:rFonts w:ascii="Arial" w:hAnsi="Arial" w:cs="Arial"/>
          <w:color w:val="000000"/>
          <w:sz w:val="22"/>
          <w:szCs w:val="22"/>
          <w:shd w:val="clear" w:color="auto" w:fill="FFFFFF"/>
        </w:rPr>
        <w:t>empresas</w:t>
      </w:r>
      <w:r w:rsidRPr="001F30E1">
        <w:rPr>
          <w:rFonts w:ascii="Arial" w:hAnsi="Arial" w:cs="Arial"/>
          <w:sz w:val="22"/>
          <w:szCs w:val="22"/>
        </w:rPr>
        <w:t xml:space="preserve"> aptas ao cumprimento do objeto licitado e que atenderem às exigências enumeradas abaixo e aos requisitos da legislação específica, inclusive quanto à documentação;</w:t>
      </w:r>
    </w:p>
    <w:p w:rsidR="000517B9" w:rsidRPr="001F30E1" w:rsidRDefault="000517B9" w:rsidP="00EE11F8">
      <w:pPr>
        <w:widowControl w:val="0"/>
        <w:spacing w:line="360" w:lineRule="auto"/>
        <w:ind w:left="-720" w:right="107"/>
        <w:jc w:val="both"/>
        <w:rPr>
          <w:rFonts w:ascii="Arial" w:hAnsi="Arial" w:cs="Arial"/>
          <w:sz w:val="22"/>
          <w:szCs w:val="22"/>
        </w:rPr>
      </w:pPr>
    </w:p>
    <w:p w:rsidR="000517B9" w:rsidRPr="001F30E1" w:rsidRDefault="000517B9" w:rsidP="00BD1C21">
      <w:pPr>
        <w:pStyle w:val="PargrafodaLista"/>
        <w:numPr>
          <w:ilvl w:val="0"/>
          <w:numId w:val="6"/>
        </w:numPr>
        <w:autoSpaceDE w:val="0"/>
        <w:autoSpaceDN w:val="0"/>
        <w:adjustRightInd w:val="0"/>
        <w:spacing w:line="360" w:lineRule="auto"/>
        <w:ind w:left="360" w:right="107"/>
        <w:jc w:val="both"/>
        <w:rPr>
          <w:rFonts w:ascii="Arial" w:eastAsia="Calibri" w:hAnsi="Arial" w:cs="Arial"/>
          <w:sz w:val="22"/>
          <w:szCs w:val="22"/>
          <w:lang w:eastAsia="en-US"/>
        </w:rPr>
      </w:pPr>
      <w:r w:rsidRPr="001F30E1">
        <w:rPr>
          <w:rFonts w:ascii="Arial" w:hAnsi="Arial" w:cs="Arial"/>
          <w:bCs/>
          <w:sz w:val="22"/>
          <w:szCs w:val="22"/>
        </w:rPr>
        <w:t xml:space="preserve">A participação no certame dar-se-á por meio da digitação da senha pessoal e intransferível do representante credenciado e subsequente encaminhamento da proposta de preços, por meio do sistema eletrônico no sítio </w:t>
      </w:r>
      <w:hyperlink r:id="rId22" w:history="1">
        <w:r w:rsidR="006129E3" w:rsidRPr="006129E3">
          <w:rPr>
            <w:rStyle w:val="Hyperlink"/>
            <w:rFonts w:ascii="Arial" w:hAnsi="Arial" w:cs="Arial"/>
            <w:i/>
            <w:sz w:val="22"/>
            <w:szCs w:val="22"/>
          </w:rPr>
          <w:t>www.bnc.org.br</w:t>
        </w:r>
        <w:r w:rsidR="00EE01DB" w:rsidRPr="006129E3">
          <w:rPr>
            <w:rStyle w:val="Hyperlink"/>
            <w:rFonts w:ascii="Arial" w:hAnsi="Arial" w:cs="Arial"/>
            <w:bCs/>
            <w:sz w:val="22"/>
            <w:szCs w:val="22"/>
          </w:rPr>
          <w:t>.</w:t>
        </w:r>
      </w:hyperlink>
    </w:p>
    <w:p w:rsidR="000517B9" w:rsidRPr="001F30E1" w:rsidRDefault="000517B9" w:rsidP="00EE11F8">
      <w:pPr>
        <w:autoSpaceDE w:val="0"/>
        <w:autoSpaceDN w:val="0"/>
        <w:adjustRightInd w:val="0"/>
        <w:spacing w:line="360" w:lineRule="auto"/>
        <w:ind w:left="-720" w:right="107"/>
        <w:jc w:val="both"/>
        <w:rPr>
          <w:rFonts w:ascii="Arial" w:eastAsia="Calibri" w:hAnsi="Arial" w:cs="Arial"/>
          <w:bCs/>
          <w:sz w:val="22"/>
          <w:szCs w:val="22"/>
          <w:lang w:eastAsia="en-US"/>
        </w:rPr>
      </w:pPr>
    </w:p>
    <w:p w:rsidR="000517B9" w:rsidRPr="001F30E1" w:rsidRDefault="000517B9" w:rsidP="00BD1C21">
      <w:pPr>
        <w:pStyle w:val="PargrafodaLista"/>
        <w:numPr>
          <w:ilvl w:val="0"/>
          <w:numId w:val="6"/>
        </w:numPr>
        <w:autoSpaceDE w:val="0"/>
        <w:autoSpaceDN w:val="0"/>
        <w:adjustRightInd w:val="0"/>
        <w:spacing w:line="360" w:lineRule="auto"/>
        <w:ind w:left="360" w:right="107"/>
        <w:jc w:val="both"/>
        <w:rPr>
          <w:rFonts w:ascii="Arial" w:eastAsia="Calibri" w:hAnsi="Arial" w:cs="Arial"/>
          <w:sz w:val="22"/>
          <w:szCs w:val="22"/>
          <w:lang w:eastAsia="en-US"/>
        </w:rPr>
      </w:pPr>
      <w:r w:rsidRPr="001F30E1">
        <w:rPr>
          <w:rFonts w:ascii="Arial" w:eastAsia="Calibri" w:hAnsi="Arial" w:cs="Arial"/>
          <w:sz w:val="22"/>
          <w:szCs w:val="22"/>
          <w:lang w:eastAsia="en-US"/>
        </w:rPr>
        <w:t xml:space="preserve">O licitante deverá promover a sua inscrição e credenciamento para participar do pregão diretamente com a </w:t>
      </w:r>
      <w:r w:rsidR="006129E3">
        <w:rPr>
          <w:rFonts w:ascii="Arial" w:eastAsia="Calibri" w:hAnsi="Arial" w:cs="Arial"/>
          <w:sz w:val="22"/>
          <w:szCs w:val="22"/>
          <w:lang w:eastAsia="en-US"/>
        </w:rPr>
        <w:t>BNC COMPRAS</w:t>
      </w:r>
      <w:r w:rsidRPr="001F30E1">
        <w:rPr>
          <w:rFonts w:ascii="Arial" w:eastAsia="Calibri" w:hAnsi="Arial" w:cs="Arial"/>
          <w:sz w:val="22"/>
          <w:szCs w:val="22"/>
          <w:lang w:eastAsia="en-US"/>
        </w:rPr>
        <w:t xml:space="preserve"> </w:t>
      </w:r>
      <w:r w:rsidR="006129E3">
        <w:rPr>
          <w:rFonts w:ascii="Arial" w:eastAsia="Calibri" w:hAnsi="Arial" w:cs="Arial"/>
          <w:sz w:val="22"/>
          <w:szCs w:val="22"/>
          <w:lang w:eastAsia="en-US"/>
        </w:rPr>
        <w:t>(Bolsa Nacional de Compras)</w:t>
      </w:r>
      <w:r w:rsidRPr="001F30E1">
        <w:rPr>
          <w:rFonts w:ascii="Arial" w:eastAsia="Calibri" w:hAnsi="Arial" w:cs="Arial"/>
          <w:sz w:val="22"/>
          <w:szCs w:val="22"/>
          <w:lang w:eastAsia="en-US"/>
        </w:rPr>
        <w:t xml:space="preserve"> até o horário fixado no edital para inscrição e cadastramento;</w:t>
      </w:r>
    </w:p>
    <w:p w:rsidR="000517B9" w:rsidRPr="001F30E1" w:rsidRDefault="000517B9" w:rsidP="00EE11F8">
      <w:pPr>
        <w:autoSpaceDE w:val="0"/>
        <w:autoSpaceDN w:val="0"/>
        <w:adjustRightInd w:val="0"/>
        <w:spacing w:line="360" w:lineRule="auto"/>
        <w:ind w:left="-720" w:right="107"/>
        <w:jc w:val="both"/>
        <w:rPr>
          <w:rFonts w:ascii="Arial" w:eastAsia="Calibri" w:hAnsi="Arial" w:cs="Arial"/>
          <w:bCs/>
          <w:sz w:val="22"/>
          <w:szCs w:val="22"/>
          <w:lang w:eastAsia="en-US"/>
        </w:rPr>
      </w:pPr>
    </w:p>
    <w:p w:rsidR="000517B9" w:rsidRPr="001F30E1" w:rsidRDefault="000517B9" w:rsidP="00BD1C21">
      <w:pPr>
        <w:pStyle w:val="PargrafodaLista"/>
        <w:numPr>
          <w:ilvl w:val="0"/>
          <w:numId w:val="6"/>
        </w:numPr>
        <w:autoSpaceDE w:val="0"/>
        <w:autoSpaceDN w:val="0"/>
        <w:adjustRightInd w:val="0"/>
        <w:spacing w:line="360" w:lineRule="auto"/>
        <w:ind w:left="360" w:right="107"/>
        <w:jc w:val="both"/>
        <w:rPr>
          <w:rFonts w:ascii="Arial" w:eastAsia="Calibri" w:hAnsi="Arial" w:cs="Arial"/>
          <w:sz w:val="22"/>
          <w:szCs w:val="22"/>
          <w:lang w:eastAsia="en-US"/>
        </w:rPr>
      </w:pPr>
      <w:r w:rsidRPr="001F30E1">
        <w:rPr>
          <w:rFonts w:ascii="Arial" w:eastAsia="Calibri" w:hAnsi="Arial" w:cs="Arial"/>
          <w:sz w:val="22"/>
          <w:szCs w:val="22"/>
          <w:lang w:eastAsia="en-US"/>
        </w:rPr>
        <w:t xml:space="preserve">A participação neste certame importa ao proponente a irrestrita e irretratável aceitação das condições estabelecidas no presente Edital, bem como a observância dos regulamentos, </w:t>
      </w:r>
      <w:r w:rsidRPr="001F30E1">
        <w:rPr>
          <w:rFonts w:ascii="Arial" w:eastAsia="Calibri" w:hAnsi="Arial" w:cs="Arial"/>
          <w:sz w:val="22"/>
          <w:szCs w:val="22"/>
          <w:lang w:eastAsia="en-US"/>
        </w:rPr>
        <w:lastRenderedPageBreak/>
        <w:t>normas administrativas e técnicas aplicáveis, inclusive quanto a recursos, e ainda, na aceitação de que deverá fornecer o objeto em perfeitas condições de funcionamento;</w:t>
      </w:r>
    </w:p>
    <w:p w:rsidR="000517B9" w:rsidRPr="001F30E1" w:rsidRDefault="000517B9" w:rsidP="00EE11F8">
      <w:pPr>
        <w:widowControl w:val="0"/>
        <w:spacing w:line="360" w:lineRule="auto"/>
        <w:ind w:left="-720" w:right="107"/>
        <w:jc w:val="both"/>
        <w:rPr>
          <w:rFonts w:ascii="Arial" w:hAnsi="Arial" w:cs="Arial"/>
          <w:sz w:val="22"/>
          <w:szCs w:val="22"/>
        </w:rPr>
      </w:pPr>
    </w:p>
    <w:p w:rsidR="000517B9" w:rsidRPr="001F30E1" w:rsidRDefault="000517B9" w:rsidP="00BD1C21">
      <w:pPr>
        <w:pStyle w:val="PargrafodaLista"/>
        <w:numPr>
          <w:ilvl w:val="0"/>
          <w:numId w:val="6"/>
        </w:numPr>
        <w:autoSpaceDE w:val="0"/>
        <w:autoSpaceDN w:val="0"/>
        <w:adjustRightInd w:val="0"/>
        <w:spacing w:line="360" w:lineRule="auto"/>
        <w:ind w:left="360" w:right="107"/>
        <w:jc w:val="both"/>
        <w:rPr>
          <w:rFonts w:ascii="Arial" w:eastAsia="Calibri" w:hAnsi="Arial" w:cs="Arial"/>
          <w:sz w:val="22"/>
          <w:szCs w:val="22"/>
          <w:lang w:eastAsia="en-US"/>
        </w:rPr>
      </w:pPr>
      <w:r w:rsidRPr="001F30E1">
        <w:rPr>
          <w:rFonts w:ascii="Arial" w:eastAsia="Calibri" w:hAnsi="Arial" w:cs="Arial"/>
          <w:sz w:val="22"/>
          <w:szCs w:val="22"/>
          <w:lang w:eastAsia="en-US"/>
        </w:rPr>
        <w:t>A participação no pregão está condicionada obrigatoriamente a inscrição e credenciamento do licitante até o limite de horário previsto;</w:t>
      </w:r>
    </w:p>
    <w:p w:rsidR="000517B9" w:rsidRPr="001F30E1" w:rsidRDefault="000517B9" w:rsidP="00EE11F8">
      <w:pPr>
        <w:autoSpaceDE w:val="0"/>
        <w:autoSpaceDN w:val="0"/>
        <w:adjustRightInd w:val="0"/>
        <w:spacing w:line="360" w:lineRule="auto"/>
        <w:ind w:left="-720" w:right="107"/>
        <w:jc w:val="both"/>
        <w:rPr>
          <w:rFonts w:ascii="Arial" w:eastAsia="Calibri" w:hAnsi="Arial" w:cs="Arial"/>
          <w:bCs/>
          <w:sz w:val="22"/>
          <w:szCs w:val="22"/>
          <w:lang w:eastAsia="en-US"/>
        </w:rPr>
      </w:pPr>
    </w:p>
    <w:p w:rsidR="000517B9" w:rsidRPr="001F30E1" w:rsidRDefault="000517B9" w:rsidP="000517B9">
      <w:pPr>
        <w:pStyle w:val="PargrafodaLista"/>
        <w:numPr>
          <w:ilvl w:val="0"/>
          <w:numId w:val="6"/>
        </w:numPr>
        <w:autoSpaceDE w:val="0"/>
        <w:autoSpaceDN w:val="0"/>
        <w:adjustRightInd w:val="0"/>
        <w:spacing w:line="360" w:lineRule="auto"/>
        <w:ind w:left="360" w:right="107"/>
        <w:jc w:val="both"/>
        <w:rPr>
          <w:rFonts w:ascii="Arial" w:eastAsia="Calibri" w:hAnsi="Arial" w:cs="Arial"/>
          <w:sz w:val="22"/>
          <w:szCs w:val="22"/>
          <w:lang w:eastAsia="en-US"/>
        </w:rPr>
      </w:pPr>
      <w:r w:rsidRPr="001F30E1">
        <w:rPr>
          <w:rFonts w:ascii="Arial" w:eastAsia="Calibri" w:hAnsi="Arial" w:cs="Arial"/>
          <w:sz w:val="22"/>
          <w:szCs w:val="22"/>
          <w:lang w:eastAsia="en-US"/>
        </w:rPr>
        <w:t>Estarão impedidos de participar de qualquer fase do processo os licitantes que se enquadrem em uma ou mais das situações a seguir:</w:t>
      </w:r>
    </w:p>
    <w:p w:rsidR="000517B9" w:rsidRPr="001F30E1" w:rsidRDefault="000517B9" w:rsidP="00BD1C21">
      <w:pPr>
        <w:pStyle w:val="PargrafodaLista"/>
        <w:numPr>
          <w:ilvl w:val="0"/>
          <w:numId w:val="7"/>
        </w:numPr>
        <w:autoSpaceDE w:val="0"/>
        <w:autoSpaceDN w:val="0"/>
        <w:adjustRightInd w:val="0"/>
        <w:spacing w:line="360" w:lineRule="auto"/>
        <w:ind w:left="426" w:right="107" w:hanging="66"/>
        <w:jc w:val="both"/>
        <w:rPr>
          <w:rFonts w:ascii="Arial" w:eastAsia="Calibri" w:hAnsi="Arial" w:cs="Arial"/>
          <w:sz w:val="22"/>
          <w:szCs w:val="22"/>
          <w:lang w:eastAsia="en-US"/>
        </w:rPr>
      </w:pPr>
      <w:r w:rsidRPr="001F30E1">
        <w:rPr>
          <w:rFonts w:ascii="Arial" w:eastAsia="Calibri" w:hAnsi="Arial" w:cs="Arial"/>
          <w:sz w:val="22"/>
          <w:szCs w:val="22"/>
          <w:lang w:eastAsia="en-US"/>
        </w:rPr>
        <w:t>Licitante que estiver sob falência ou recuperação judicial;</w:t>
      </w:r>
    </w:p>
    <w:p w:rsidR="000517B9" w:rsidRPr="001F30E1" w:rsidRDefault="000517B9" w:rsidP="00BD1C21">
      <w:pPr>
        <w:pStyle w:val="PargrafodaLista"/>
        <w:numPr>
          <w:ilvl w:val="0"/>
          <w:numId w:val="7"/>
        </w:numPr>
        <w:autoSpaceDE w:val="0"/>
        <w:autoSpaceDN w:val="0"/>
        <w:adjustRightInd w:val="0"/>
        <w:spacing w:line="360" w:lineRule="auto"/>
        <w:ind w:left="426" w:right="107" w:hanging="66"/>
        <w:jc w:val="both"/>
        <w:rPr>
          <w:rFonts w:ascii="Arial" w:eastAsia="Calibri" w:hAnsi="Arial" w:cs="Arial"/>
          <w:sz w:val="22"/>
          <w:szCs w:val="22"/>
          <w:lang w:eastAsia="en-US"/>
        </w:rPr>
      </w:pPr>
      <w:r w:rsidRPr="001F30E1">
        <w:rPr>
          <w:rFonts w:ascii="Arial" w:eastAsia="Calibri" w:hAnsi="Arial" w:cs="Arial"/>
          <w:sz w:val="22"/>
          <w:szCs w:val="22"/>
          <w:lang w:eastAsia="en-US"/>
        </w:rPr>
        <w:t>Licitante que esteja suspensa de licitar pelo Município de Andirá - PR</w:t>
      </w:r>
      <w:r w:rsidR="00733295" w:rsidRPr="001F30E1">
        <w:rPr>
          <w:rFonts w:ascii="Arial" w:eastAsia="Calibri" w:hAnsi="Arial" w:cs="Arial"/>
          <w:sz w:val="22"/>
          <w:szCs w:val="22"/>
          <w:lang w:eastAsia="en-US"/>
        </w:rPr>
        <w:t xml:space="preserve"> ou declarada inidônea pela </w:t>
      </w:r>
      <w:r w:rsidRPr="001F30E1">
        <w:rPr>
          <w:rFonts w:ascii="Arial" w:eastAsia="Calibri" w:hAnsi="Arial" w:cs="Arial"/>
          <w:sz w:val="22"/>
          <w:szCs w:val="22"/>
          <w:lang w:eastAsia="en-US"/>
        </w:rPr>
        <w:t>Administração Pública Direta ou Indireta, Federal, Estadual ou Municipal;</w:t>
      </w:r>
    </w:p>
    <w:p w:rsidR="000517B9" w:rsidRPr="001F30E1" w:rsidRDefault="000517B9" w:rsidP="00BD1C21">
      <w:pPr>
        <w:pStyle w:val="PargrafodaLista"/>
        <w:numPr>
          <w:ilvl w:val="0"/>
          <w:numId w:val="7"/>
        </w:numPr>
        <w:autoSpaceDE w:val="0"/>
        <w:autoSpaceDN w:val="0"/>
        <w:adjustRightInd w:val="0"/>
        <w:spacing w:line="360" w:lineRule="auto"/>
        <w:ind w:left="426" w:right="107" w:hanging="66"/>
        <w:jc w:val="both"/>
        <w:rPr>
          <w:rFonts w:ascii="Arial" w:eastAsia="Calibri" w:hAnsi="Arial" w:cs="Arial"/>
          <w:sz w:val="22"/>
          <w:szCs w:val="22"/>
          <w:lang w:eastAsia="en-US"/>
        </w:rPr>
      </w:pPr>
      <w:r w:rsidRPr="001F30E1">
        <w:rPr>
          <w:rFonts w:ascii="Arial" w:eastAsia="Calibri" w:hAnsi="Arial" w:cs="Arial"/>
          <w:sz w:val="22"/>
          <w:szCs w:val="22"/>
          <w:lang w:eastAsia="en-US"/>
        </w:rPr>
        <w:t>Que estejam reunidas em consórcio e sejam controladoras, coligadas ou subsidiárias entre si;</w:t>
      </w:r>
    </w:p>
    <w:p w:rsidR="00733295" w:rsidRPr="001F30E1" w:rsidRDefault="000517B9" w:rsidP="00BD1C21">
      <w:pPr>
        <w:pStyle w:val="PargrafodaLista"/>
        <w:numPr>
          <w:ilvl w:val="0"/>
          <w:numId w:val="7"/>
        </w:numPr>
        <w:autoSpaceDE w:val="0"/>
        <w:autoSpaceDN w:val="0"/>
        <w:adjustRightInd w:val="0"/>
        <w:spacing w:line="360" w:lineRule="auto"/>
        <w:ind w:left="426" w:right="107" w:hanging="66"/>
        <w:jc w:val="both"/>
        <w:rPr>
          <w:rFonts w:ascii="Arial" w:eastAsia="Calibri" w:hAnsi="Arial" w:cs="Arial"/>
          <w:sz w:val="22"/>
          <w:szCs w:val="22"/>
          <w:lang w:eastAsia="en-US"/>
        </w:rPr>
      </w:pPr>
      <w:r w:rsidRPr="001F30E1">
        <w:rPr>
          <w:rFonts w:ascii="Arial" w:eastAsia="Calibri" w:hAnsi="Arial" w:cs="Arial"/>
          <w:sz w:val="22"/>
          <w:szCs w:val="22"/>
          <w:lang w:eastAsia="en-US"/>
        </w:rPr>
        <w:t>Estrangeira</w:t>
      </w:r>
      <w:r w:rsidR="00733295" w:rsidRPr="001F30E1">
        <w:rPr>
          <w:rFonts w:ascii="Arial" w:eastAsia="Calibri" w:hAnsi="Arial" w:cs="Arial"/>
          <w:sz w:val="22"/>
          <w:szCs w:val="22"/>
          <w:lang w:eastAsia="en-US"/>
        </w:rPr>
        <w:t>s que não possuam sede no país;</w:t>
      </w:r>
    </w:p>
    <w:p w:rsidR="000517B9" w:rsidRPr="001F30E1" w:rsidRDefault="000517B9" w:rsidP="00BD1C21">
      <w:pPr>
        <w:pStyle w:val="PargrafodaLista"/>
        <w:numPr>
          <w:ilvl w:val="0"/>
          <w:numId w:val="7"/>
        </w:numPr>
        <w:autoSpaceDE w:val="0"/>
        <w:autoSpaceDN w:val="0"/>
        <w:adjustRightInd w:val="0"/>
        <w:spacing w:line="360" w:lineRule="auto"/>
        <w:ind w:left="426" w:right="107" w:hanging="66"/>
        <w:jc w:val="both"/>
        <w:rPr>
          <w:rFonts w:ascii="Arial" w:eastAsia="Calibri" w:hAnsi="Arial" w:cs="Arial"/>
          <w:sz w:val="22"/>
          <w:szCs w:val="22"/>
          <w:lang w:eastAsia="en-US"/>
        </w:rPr>
      </w:pPr>
      <w:r w:rsidRPr="001F30E1">
        <w:rPr>
          <w:rFonts w:ascii="Arial" w:eastAsia="Calibri" w:hAnsi="Arial" w:cs="Arial"/>
          <w:sz w:val="22"/>
          <w:szCs w:val="22"/>
          <w:lang w:eastAsia="en-US"/>
        </w:rPr>
        <w:t>Licitante cujo objeto social seja incompatível com o da licitação;</w:t>
      </w:r>
    </w:p>
    <w:p w:rsidR="000517B9" w:rsidRPr="001F30E1" w:rsidRDefault="000517B9" w:rsidP="00BD1C21">
      <w:pPr>
        <w:pStyle w:val="PargrafodaLista"/>
        <w:numPr>
          <w:ilvl w:val="0"/>
          <w:numId w:val="7"/>
        </w:numPr>
        <w:autoSpaceDE w:val="0"/>
        <w:autoSpaceDN w:val="0"/>
        <w:adjustRightInd w:val="0"/>
        <w:spacing w:line="360" w:lineRule="auto"/>
        <w:ind w:left="426" w:right="107" w:hanging="66"/>
        <w:jc w:val="both"/>
        <w:rPr>
          <w:rFonts w:ascii="Arial" w:eastAsia="Calibri" w:hAnsi="Arial" w:cs="Arial"/>
          <w:sz w:val="22"/>
          <w:szCs w:val="22"/>
          <w:lang w:eastAsia="en-US"/>
        </w:rPr>
      </w:pPr>
      <w:r w:rsidRPr="001F30E1">
        <w:rPr>
          <w:rFonts w:ascii="Arial" w:eastAsia="Calibri" w:hAnsi="Arial" w:cs="Arial"/>
          <w:sz w:val="22"/>
          <w:szCs w:val="22"/>
          <w:lang w:eastAsia="en-US"/>
        </w:rPr>
        <w:t xml:space="preserve">Licitante que incorra em quaisquer das hipóteses previstas no artigo 9º, </w:t>
      </w:r>
      <w:r w:rsidRPr="001F30E1">
        <w:rPr>
          <w:rFonts w:ascii="Arial" w:eastAsia="Calibri" w:hAnsi="Arial" w:cs="Arial"/>
          <w:i/>
          <w:iCs/>
          <w:sz w:val="22"/>
          <w:szCs w:val="22"/>
          <w:lang w:eastAsia="en-US"/>
        </w:rPr>
        <w:t xml:space="preserve">caput </w:t>
      </w:r>
      <w:r w:rsidRPr="001F30E1">
        <w:rPr>
          <w:rFonts w:ascii="Arial" w:eastAsia="Calibri" w:hAnsi="Arial" w:cs="Arial"/>
          <w:sz w:val="22"/>
          <w:szCs w:val="22"/>
          <w:lang w:eastAsia="en-US"/>
        </w:rPr>
        <w:t xml:space="preserve">e incisos, </w:t>
      </w:r>
      <w:r w:rsidR="00733295" w:rsidRPr="001F30E1">
        <w:rPr>
          <w:rFonts w:ascii="Arial" w:eastAsia="Calibri" w:hAnsi="Arial" w:cs="Arial"/>
          <w:sz w:val="22"/>
          <w:szCs w:val="22"/>
          <w:lang w:eastAsia="en-US"/>
        </w:rPr>
        <w:t xml:space="preserve">da Lei </w:t>
      </w:r>
      <w:r w:rsidR="00EA4F99" w:rsidRPr="001F30E1">
        <w:rPr>
          <w:rFonts w:ascii="Arial" w:eastAsia="Calibri" w:hAnsi="Arial" w:cs="Arial"/>
          <w:sz w:val="22"/>
          <w:szCs w:val="22"/>
          <w:lang w:eastAsia="en-US"/>
        </w:rPr>
        <w:t>nº 8.666/1993, quais sejam</w:t>
      </w:r>
      <w:r w:rsidRPr="001F30E1">
        <w:rPr>
          <w:rFonts w:ascii="Arial" w:eastAsia="Calibri" w:hAnsi="Arial" w:cs="Arial"/>
          <w:sz w:val="22"/>
          <w:szCs w:val="22"/>
          <w:lang w:eastAsia="en-US"/>
        </w:rPr>
        <w:t>:</w:t>
      </w:r>
    </w:p>
    <w:p w:rsidR="000517B9" w:rsidRPr="001F30E1" w:rsidRDefault="000517B9" w:rsidP="000517B9">
      <w:pPr>
        <w:autoSpaceDE w:val="0"/>
        <w:autoSpaceDN w:val="0"/>
        <w:adjustRightInd w:val="0"/>
        <w:spacing w:line="360" w:lineRule="auto"/>
        <w:ind w:right="107"/>
        <w:jc w:val="both"/>
        <w:rPr>
          <w:rFonts w:ascii="Arial" w:eastAsia="Calibri" w:hAnsi="Arial" w:cs="Arial"/>
          <w:sz w:val="22"/>
          <w:szCs w:val="22"/>
          <w:lang w:eastAsia="en-US"/>
        </w:rPr>
      </w:pPr>
    </w:p>
    <w:p w:rsidR="000517B9" w:rsidRPr="001F30E1" w:rsidRDefault="00ED57E1" w:rsidP="000517B9">
      <w:pPr>
        <w:autoSpaceDE w:val="0"/>
        <w:autoSpaceDN w:val="0"/>
        <w:adjustRightInd w:val="0"/>
        <w:spacing w:line="360" w:lineRule="auto"/>
        <w:ind w:right="107"/>
        <w:jc w:val="both"/>
        <w:rPr>
          <w:rFonts w:ascii="Arial" w:eastAsia="Calibri" w:hAnsi="Arial" w:cs="Arial"/>
          <w:i/>
          <w:sz w:val="22"/>
          <w:szCs w:val="22"/>
          <w:lang w:eastAsia="en-US"/>
        </w:rPr>
      </w:pPr>
      <w:r w:rsidRPr="001F30E1">
        <w:rPr>
          <w:rFonts w:ascii="Arial" w:eastAsia="Calibri" w:hAnsi="Arial" w:cs="Arial"/>
          <w:b/>
          <w:sz w:val="22"/>
          <w:szCs w:val="22"/>
          <w:lang w:eastAsia="en-US"/>
        </w:rPr>
        <w:t xml:space="preserve">4.7 </w:t>
      </w:r>
      <w:r w:rsidR="000517B9" w:rsidRPr="001F30E1">
        <w:rPr>
          <w:rFonts w:ascii="Arial" w:eastAsia="Calibri" w:hAnsi="Arial" w:cs="Arial"/>
          <w:sz w:val="22"/>
          <w:szCs w:val="22"/>
          <w:lang w:eastAsia="en-US"/>
        </w:rPr>
        <w:t>Não poderá participar, direta ou indiretamente, da licitação ou da execução de obra ou serviço e do fornecimento de bens a eles necessários</w:t>
      </w:r>
      <w:r w:rsidR="000517B9" w:rsidRPr="001F30E1">
        <w:rPr>
          <w:rFonts w:ascii="Arial" w:eastAsia="Calibri" w:hAnsi="Arial" w:cs="Arial"/>
          <w:i/>
          <w:sz w:val="22"/>
          <w:szCs w:val="22"/>
          <w:lang w:eastAsia="en-US"/>
        </w:rPr>
        <w:t xml:space="preserve">: </w:t>
      </w:r>
    </w:p>
    <w:p w:rsidR="000517B9" w:rsidRPr="001F30E1" w:rsidRDefault="000517B9" w:rsidP="00BD1C21">
      <w:pPr>
        <w:pStyle w:val="PargrafodaLista"/>
        <w:numPr>
          <w:ilvl w:val="0"/>
          <w:numId w:val="8"/>
        </w:numPr>
        <w:autoSpaceDE w:val="0"/>
        <w:autoSpaceDN w:val="0"/>
        <w:adjustRightInd w:val="0"/>
        <w:spacing w:line="360" w:lineRule="auto"/>
        <w:ind w:left="426" w:right="107" w:hanging="66"/>
        <w:jc w:val="both"/>
        <w:rPr>
          <w:rFonts w:ascii="Arial" w:eastAsia="Calibri" w:hAnsi="Arial" w:cs="Arial"/>
          <w:sz w:val="22"/>
          <w:szCs w:val="22"/>
          <w:lang w:eastAsia="en-US"/>
        </w:rPr>
      </w:pPr>
      <w:r w:rsidRPr="001F30E1">
        <w:rPr>
          <w:rFonts w:ascii="Arial" w:eastAsia="Calibri" w:hAnsi="Arial" w:cs="Arial"/>
          <w:sz w:val="22"/>
          <w:szCs w:val="22"/>
          <w:lang w:eastAsia="en-US"/>
        </w:rPr>
        <w:t>O autor do projeto, básico ou executivo, pessoa física ou jurídica;</w:t>
      </w:r>
    </w:p>
    <w:p w:rsidR="000517B9" w:rsidRPr="001F30E1" w:rsidRDefault="000517B9" w:rsidP="00BD1C21">
      <w:pPr>
        <w:pStyle w:val="PargrafodaLista"/>
        <w:numPr>
          <w:ilvl w:val="0"/>
          <w:numId w:val="8"/>
        </w:numPr>
        <w:autoSpaceDE w:val="0"/>
        <w:autoSpaceDN w:val="0"/>
        <w:adjustRightInd w:val="0"/>
        <w:spacing w:line="360" w:lineRule="auto"/>
        <w:ind w:left="426" w:right="107" w:hanging="66"/>
        <w:jc w:val="both"/>
        <w:rPr>
          <w:rFonts w:ascii="Arial" w:eastAsia="Calibri" w:hAnsi="Arial" w:cs="Arial"/>
          <w:sz w:val="22"/>
          <w:szCs w:val="22"/>
          <w:lang w:eastAsia="en-US"/>
        </w:rPr>
      </w:pPr>
      <w:r w:rsidRPr="001F30E1">
        <w:rPr>
          <w:rFonts w:ascii="Arial" w:eastAsia="Calibri" w:hAnsi="Arial" w:cs="Arial"/>
          <w:sz w:val="22"/>
          <w:szCs w:val="22"/>
          <w:lang w:eastAsia="en-US"/>
        </w:rPr>
        <w:t>Empresa, isoladamente ou em consórcio, responsável pela elaboração do projeto básico ou executivo ou da qual o autor do projeto seja dirigente, gerente, acionista ou detentor de mais de 5% (cinco por cento) do capital com direito a voto ou controlador, responsável técnico ou subcontratado;</w:t>
      </w:r>
    </w:p>
    <w:p w:rsidR="000517B9" w:rsidRPr="001F30E1" w:rsidRDefault="0041579C" w:rsidP="00BD1C21">
      <w:pPr>
        <w:pStyle w:val="PargrafodaLista"/>
        <w:numPr>
          <w:ilvl w:val="0"/>
          <w:numId w:val="8"/>
        </w:numPr>
        <w:autoSpaceDE w:val="0"/>
        <w:autoSpaceDN w:val="0"/>
        <w:adjustRightInd w:val="0"/>
        <w:spacing w:line="360" w:lineRule="auto"/>
        <w:ind w:left="426" w:right="107" w:hanging="66"/>
        <w:jc w:val="both"/>
        <w:rPr>
          <w:rFonts w:ascii="Arial" w:eastAsia="Calibri" w:hAnsi="Arial" w:cs="Arial"/>
          <w:sz w:val="22"/>
          <w:szCs w:val="22"/>
          <w:lang w:eastAsia="en-US"/>
        </w:rPr>
      </w:pPr>
      <w:r w:rsidRPr="001F30E1">
        <w:rPr>
          <w:rFonts w:ascii="Arial" w:eastAsia="Calibri" w:hAnsi="Arial" w:cs="Arial"/>
          <w:sz w:val="22"/>
          <w:szCs w:val="22"/>
          <w:lang w:eastAsia="en-US"/>
        </w:rPr>
        <w:t>S</w:t>
      </w:r>
      <w:r w:rsidR="000517B9" w:rsidRPr="001F30E1">
        <w:rPr>
          <w:rFonts w:ascii="Arial" w:eastAsia="Calibri" w:hAnsi="Arial" w:cs="Arial"/>
          <w:sz w:val="22"/>
          <w:szCs w:val="22"/>
          <w:lang w:eastAsia="en-US"/>
        </w:rPr>
        <w:t>ervidor ou dirigente de órgão ou entidade contratante ou responsável pela licitação.</w:t>
      </w:r>
    </w:p>
    <w:p w:rsidR="000517B9" w:rsidRPr="001F30E1" w:rsidRDefault="000517B9" w:rsidP="00BD1C21">
      <w:pPr>
        <w:pStyle w:val="PargrafodaLista"/>
        <w:numPr>
          <w:ilvl w:val="0"/>
          <w:numId w:val="8"/>
        </w:numPr>
        <w:autoSpaceDE w:val="0"/>
        <w:autoSpaceDN w:val="0"/>
        <w:adjustRightInd w:val="0"/>
        <w:spacing w:line="360" w:lineRule="auto"/>
        <w:ind w:left="426" w:right="107" w:hanging="66"/>
        <w:jc w:val="both"/>
        <w:rPr>
          <w:rFonts w:ascii="Arial" w:eastAsia="Calibri" w:hAnsi="Arial" w:cs="Arial"/>
          <w:sz w:val="22"/>
          <w:szCs w:val="22"/>
          <w:lang w:eastAsia="en-US"/>
        </w:rPr>
      </w:pPr>
      <w:r w:rsidRPr="001F30E1">
        <w:rPr>
          <w:rFonts w:ascii="Arial" w:hAnsi="Arial" w:cs="Arial"/>
          <w:sz w:val="22"/>
          <w:szCs w:val="22"/>
        </w:rPr>
        <w:t xml:space="preserve">Servidor ou dirigente deste Município de Andirá, estendendo-se a proibição a pessoa jurídica de direito privado que possui em seu quadro de sócios ou dirigentes, cônjuge, companheiro, parente em linha reta ou colateral, </w:t>
      </w:r>
      <w:r w:rsidR="00642F53" w:rsidRPr="001F30E1">
        <w:rPr>
          <w:rFonts w:ascii="Arial" w:hAnsi="Arial" w:cs="Arial"/>
          <w:sz w:val="22"/>
          <w:szCs w:val="22"/>
        </w:rPr>
        <w:t>consanguíneo</w:t>
      </w:r>
      <w:r w:rsidRPr="001F30E1">
        <w:rPr>
          <w:rFonts w:ascii="Arial" w:hAnsi="Arial" w:cs="Arial"/>
          <w:sz w:val="22"/>
          <w:szCs w:val="22"/>
        </w:rPr>
        <w:t xml:space="preserve"> ou afim, de servidor em cargo efetivo ou em comissão na entidade licitante, para fins de conhecimento e cumprimento, conforme Acórdão nº 2745/2010 do Pleno do Tribunal de Contas do Estado do Paraná</w:t>
      </w:r>
    </w:p>
    <w:p w:rsidR="000517B9" w:rsidRPr="001F30E1" w:rsidRDefault="000517B9" w:rsidP="000517B9">
      <w:pPr>
        <w:autoSpaceDE w:val="0"/>
        <w:autoSpaceDN w:val="0"/>
        <w:adjustRightInd w:val="0"/>
        <w:spacing w:line="360" w:lineRule="auto"/>
        <w:ind w:right="107"/>
        <w:jc w:val="both"/>
        <w:rPr>
          <w:rFonts w:ascii="Arial" w:eastAsia="Calibri" w:hAnsi="Arial" w:cs="Arial"/>
          <w:sz w:val="22"/>
          <w:szCs w:val="22"/>
          <w:lang w:eastAsia="en-US"/>
        </w:rPr>
      </w:pPr>
    </w:p>
    <w:p w:rsidR="000517B9" w:rsidRPr="001F30E1" w:rsidRDefault="00EA4F99" w:rsidP="00EA4F99">
      <w:pPr>
        <w:pStyle w:val="Ttulo1"/>
        <w:rPr>
          <w:rFonts w:eastAsia="Calibri" w:cs="Arial"/>
          <w:sz w:val="22"/>
          <w:szCs w:val="22"/>
          <w:lang w:eastAsia="en-US"/>
        </w:rPr>
      </w:pPr>
      <w:bookmarkStart w:id="5" w:name="_Toc103073428"/>
      <w:r w:rsidRPr="001F30E1">
        <w:rPr>
          <w:rFonts w:eastAsia="Calibri" w:cs="Arial"/>
          <w:sz w:val="22"/>
          <w:szCs w:val="22"/>
          <w:lang w:eastAsia="en-US"/>
        </w:rPr>
        <w:lastRenderedPageBreak/>
        <w:t xml:space="preserve">5. </w:t>
      </w:r>
      <w:r w:rsidR="0098617C" w:rsidRPr="001F30E1">
        <w:rPr>
          <w:rFonts w:eastAsia="Calibri" w:cs="Arial"/>
          <w:sz w:val="22"/>
          <w:szCs w:val="22"/>
          <w:lang w:eastAsia="en-US"/>
        </w:rPr>
        <w:t>DA FRAUDE E DA CORRUPÇÃO</w:t>
      </w:r>
      <w:bookmarkEnd w:id="5"/>
    </w:p>
    <w:p w:rsidR="0098617C" w:rsidRPr="001F30E1" w:rsidRDefault="0098617C" w:rsidP="000517B9">
      <w:pPr>
        <w:autoSpaceDE w:val="0"/>
        <w:autoSpaceDN w:val="0"/>
        <w:adjustRightInd w:val="0"/>
        <w:spacing w:line="360" w:lineRule="auto"/>
        <w:ind w:right="107"/>
        <w:jc w:val="both"/>
        <w:rPr>
          <w:rFonts w:ascii="Arial" w:eastAsia="Calibri" w:hAnsi="Arial" w:cs="Arial"/>
          <w:sz w:val="22"/>
          <w:szCs w:val="22"/>
          <w:lang w:eastAsia="en-US"/>
        </w:rPr>
      </w:pPr>
    </w:p>
    <w:p w:rsidR="000517B9" w:rsidRPr="001F30E1" w:rsidRDefault="000517B9" w:rsidP="00BD1C21">
      <w:pPr>
        <w:pStyle w:val="PargrafodaLista"/>
        <w:numPr>
          <w:ilvl w:val="0"/>
          <w:numId w:val="9"/>
        </w:numPr>
        <w:autoSpaceDE w:val="0"/>
        <w:autoSpaceDN w:val="0"/>
        <w:adjustRightInd w:val="0"/>
        <w:spacing w:line="360" w:lineRule="auto"/>
        <w:ind w:left="360" w:right="107"/>
        <w:jc w:val="both"/>
        <w:rPr>
          <w:rFonts w:ascii="Arial" w:eastAsia="Calibri" w:hAnsi="Arial" w:cs="Arial"/>
          <w:sz w:val="22"/>
          <w:szCs w:val="22"/>
          <w:lang w:eastAsia="en-US"/>
        </w:rPr>
      </w:pPr>
      <w:r w:rsidRPr="001F30E1">
        <w:rPr>
          <w:rFonts w:ascii="Arial" w:eastAsia="Calibri" w:hAnsi="Arial" w:cs="Arial"/>
          <w:sz w:val="22"/>
          <w:szCs w:val="22"/>
        </w:rPr>
        <w:t>Conforme a Lei nº 12.846/2013 e o Decreto nº 8.420/2015 que versam sobre Anticorrupção</w:t>
      </w:r>
      <w:r w:rsidRPr="001F30E1">
        <w:rPr>
          <w:rFonts w:ascii="Arial" w:eastAsia="Calibri" w:hAnsi="Arial" w:cs="Arial"/>
          <w:sz w:val="22"/>
          <w:szCs w:val="22"/>
          <w:lang w:eastAsia="en-US"/>
        </w:rPr>
        <w:t>, os licitantes devem observar e o contratado deve observar e fazer observar, por seus fornecedores e subcontratados, se admitida subcontratação, o mais alto padrão de ética durante todo o processo de licitação, de contratação e de execução do objeto contratual.</w:t>
      </w:r>
    </w:p>
    <w:p w:rsidR="000517B9" w:rsidRPr="001F30E1" w:rsidRDefault="000517B9" w:rsidP="00CD321F">
      <w:pPr>
        <w:autoSpaceDE w:val="0"/>
        <w:autoSpaceDN w:val="0"/>
        <w:adjustRightInd w:val="0"/>
        <w:spacing w:line="360" w:lineRule="auto"/>
        <w:ind w:left="-720" w:right="107"/>
        <w:jc w:val="both"/>
        <w:rPr>
          <w:rFonts w:ascii="Arial" w:eastAsia="Calibri" w:hAnsi="Arial" w:cs="Arial"/>
          <w:sz w:val="22"/>
          <w:szCs w:val="22"/>
          <w:lang w:eastAsia="en-US"/>
        </w:rPr>
      </w:pPr>
    </w:p>
    <w:p w:rsidR="000517B9" w:rsidRPr="001F30E1" w:rsidRDefault="000517B9" w:rsidP="00BD1C21">
      <w:pPr>
        <w:pStyle w:val="PargrafodaLista"/>
        <w:numPr>
          <w:ilvl w:val="0"/>
          <w:numId w:val="9"/>
        </w:numPr>
        <w:autoSpaceDE w:val="0"/>
        <w:autoSpaceDN w:val="0"/>
        <w:adjustRightInd w:val="0"/>
        <w:spacing w:line="360" w:lineRule="auto"/>
        <w:ind w:left="360" w:right="107"/>
        <w:jc w:val="both"/>
        <w:rPr>
          <w:rFonts w:ascii="Arial" w:eastAsia="Calibri" w:hAnsi="Arial" w:cs="Arial"/>
          <w:sz w:val="22"/>
          <w:szCs w:val="22"/>
          <w:lang w:eastAsia="en-US"/>
        </w:rPr>
      </w:pPr>
      <w:r w:rsidRPr="001F30E1">
        <w:rPr>
          <w:rFonts w:ascii="Arial" w:eastAsia="Calibri" w:hAnsi="Arial" w:cs="Arial"/>
          <w:sz w:val="22"/>
          <w:szCs w:val="22"/>
          <w:lang w:eastAsia="en-US"/>
        </w:rPr>
        <w:t>Para os propósitos desta cláusula, definem-se as seguintes práticas:</w:t>
      </w:r>
    </w:p>
    <w:p w:rsidR="000517B9" w:rsidRPr="001F30E1" w:rsidRDefault="000517B9" w:rsidP="00CD321F">
      <w:pPr>
        <w:autoSpaceDE w:val="0"/>
        <w:autoSpaceDN w:val="0"/>
        <w:adjustRightInd w:val="0"/>
        <w:spacing w:line="360" w:lineRule="auto"/>
        <w:ind w:left="-720" w:right="107"/>
        <w:jc w:val="both"/>
        <w:rPr>
          <w:rFonts w:ascii="Arial" w:eastAsia="Calibri" w:hAnsi="Arial" w:cs="Arial"/>
          <w:sz w:val="22"/>
          <w:szCs w:val="22"/>
          <w:lang w:eastAsia="en-US"/>
        </w:rPr>
      </w:pPr>
    </w:p>
    <w:p w:rsidR="000517B9" w:rsidRPr="001F30E1" w:rsidRDefault="000517B9" w:rsidP="003668D7">
      <w:pPr>
        <w:pStyle w:val="PargrafodaLista"/>
        <w:numPr>
          <w:ilvl w:val="0"/>
          <w:numId w:val="111"/>
        </w:numPr>
        <w:autoSpaceDE w:val="0"/>
        <w:autoSpaceDN w:val="0"/>
        <w:adjustRightInd w:val="0"/>
        <w:spacing w:line="360" w:lineRule="auto"/>
        <w:ind w:left="284" w:right="107" w:hanging="284"/>
        <w:jc w:val="both"/>
        <w:rPr>
          <w:rFonts w:ascii="Arial" w:eastAsia="Calibri" w:hAnsi="Arial" w:cs="Arial"/>
          <w:sz w:val="22"/>
          <w:szCs w:val="22"/>
          <w:lang w:eastAsia="en-US"/>
        </w:rPr>
      </w:pPr>
      <w:r w:rsidRPr="001F30E1">
        <w:rPr>
          <w:rFonts w:ascii="Arial" w:eastAsia="Calibri" w:hAnsi="Arial" w:cs="Arial"/>
          <w:sz w:val="22"/>
          <w:szCs w:val="22"/>
          <w:lang w:eastAsia="en-US"/>
        </w:rPr>
        <w:t>“</w:t>
      </w:r>
      <w:r w:rsidRPr="001F30E1">
        <w:rPr>
          <w:rFonts w:ascii="Arial" w:eastAsia="Calibri" w:hAnsi="Arial" w:cs="Arial"/>
          <w:b/>
          <w:bCs/>
          <w:sz w:val="22"/>
          <w:szCs w:val="22"/>
          <w:lang w:eastAsia="en-US"/>
        </w:rPr>
        <w:t>prática corrupta</w:t>
      </w:r>
      <w:r w:rsidRPr="001F30E1">
        <w:rPr>
          <w:rFonts w:ascii="Arial" w:eastAsia="Calibri" w:hAnsi="Arial" w:cs="Arial"/>
          <w:sz w:val="22"/>
          <w:szCs w:val="22"/>
          <w:lang w:eastAsia="en-US"/>
        </w:rPr>
        <w:t>”: oferecer, dar, receber ou solicitar, direta ou indiretamente, qualquer vantagem com o objetivo de influenciar a ação de servidor público no processo de licitação ou na execução de contrato;</w:t>
      </w:r>
    </w:p>
    <w:p w:rsidR="000517B9" w:rsidRPr="001F30E1" w:rsidRDefault="000517B9" w:rsidP="00EA4F99">
      <w:pPr>
        <w:tabs>
          <w:tab w:val="num" w:pos="567"/>
        </w:tabs>
        <w:autoSpaceDE w:val="0"/>
        <w:autoSpaceDN w:val="0"/>
        <w:adjustRightInd w:val="0"/>
        <w:spacing w:line="360" w:lineRule="auto"/>
        <w:ind w:left="284" w:right="107" w:hanging="284"/>
        <w:jc w:val="both"/>
        <w:rPr>
          <w:rFonts w:ascii="Arial" w:eastAsia="Calibri" w:hAnsi="Arial" w:cs="Arial"/>
          <w:sz w:val="22"/>
          <w:szCs w:val="22"/>
          <w:lang w:eastAsia="en-US"/>
        </w:rPr>
      </w:pPr>
    </w:p>
    <w:p w:rsidR="000517B9" w:rsidRPr="001F30E1" w:rsidRDefault="000517B9" w:rsidP="003668D7">
      <w:pPr>
        <w:pStyle w:val="PargrafodaLista"/>
        <w:numPr>
          <w:ilvl w:val="0"/>
          <w:numId w:val="111"/>
        </w:numPr>
        <w:autoSpaceDE w:val="0"/>
        <w:autoSpaceDN w:val="0"/>
        <w:adjustRightInd w:val="0"/>
        <w:spacing w:line="360" w:lineRule="auto"/>
        <w:ind w:left="284" w:right="107" w:hanging="284"/>
        <w:jc w:val="both"/>
        <w:rPr>
          <w:rFonts w:ascii="Arial" w:eastAsia="Calibri" w:hAnsi="Arial" w:cs="Arial"/>
          <w:sz w:val="22"/>
          <w:szCs w:val="22"/>
          <w:lang w:eastAsia="en-US"/>
        </w:rPr>
      </w:pPr>
      <w:r w:rsidRPr="001F30E1">
        <w:rPr>
          <w:rFonts w:ascii="Arial" w:eastAsia="Calibri" w:hAnsi="Arial" w:cs="Arial"/>
          <w:sz w:val="22"/>
          <w:szCs w:val="22"/>
          <w:lang w:eastAsia="en-US"/>
        </w:rPr>
        <w:t>“</w:t>
      </w:r>
      <w:r w:rsidRPr="001F30E1">
        <w:rPr>
          <w:rFonts w:ascii="Arial" w:eastAsia="Calibri" w:hAnsi="Arial" w:cs="Arial"/>
          <w:b/>
          <w:bCs/>
          <w:sz w:val="22"/>
          <w:szCs w:val="22"/>
          <w:lang w:eastAsia="en-US"/>
        </w:rPr>
        <w:t>prática fraudulenta</w:t>
      </w:r>
      <w:r w:rsidRPr="001F30E1">
        <w:rPr>
          <w:rFonts w:ascii="Arial" w:eastAsia="Calibri" w:hAnsi="Arial" w:cs="Arial"/>
          <w:sz w:val="22"/>
          <w:szCs w:val="22"/>
          <w:lang w:eastAsia="en-US"/>
        </w:rPr>
        <w:t>”: a falsificação ou omissão dos fatos, com o objetivo de influenciar o processo de licitação ou de execução de contrato;</w:t>
      </w:r>
    </w:p>
    <w:p w:rsidR="000517B9" w:rsidRPr="001F30E1" w:rsidRDefault="000517B9" w:rsidP="00EA4F99">
      <w:pPr>
        <w:tabs>
          <w:tab w:val="num" w:pos="567"/>
        </w:tabs>
        <w:autoSpaceDE w:val="0"/>
        <w:autoSpaceDN w:val="0"/>
        <w:adjustRightInd w:val="0"/>
        <w:spacing w:line="360" w:lineRule="auto"/>
        <w:ind w:left="284" w:right="107" w:hanging="284"/>
        <w:jc w:val="both"/>
        <w:rPr>
          <w:rFonts w:ascii="Arial" w:eastAsia="Calibri" w:hAnsi="Arial" w:cs="Arial"/>
          <w:sz w:val="22"/>
          <w:szCs w:val="22"/>
          <w:lang w:eastAsia="en-US"/>
        </w:rPr>
      </w:pPr>
    </w:p>
    <w:p w:rsidR="000517B9" w:rsidRPr="001F30E1" w:rsidRDefault="000517B9" w:rsidP="003668D7">
      <w:pPr>
        <w:pStyle w:val="PargrafodaLista"/>
        <w:numPr>
          <w:ilvl w:val="0"/>
          <w:numId w:val="111"/>
        </w:numPr>
        <w:autoSpaceDE w:val="0"/>
        <w:autoSpaceDN w:val="0"/>
        <w:adjustRightInd w:val="0"/>
        <w:spacing w:line="360" w:lineRule="auto"/>
        <w:ind w:left="284" w:right="107" w:hanging="284"/>
        <w:jc w:val="both"/>
        <w:rPr>
          <w:rFonts w:ascii="Arial" w:eastAsia="Calibri" w:hAnsi="Arial" w:cs="Arial"/>
          <w:sz w:val="22"/>
          <w:szCs w:val="22"/>
          <w:lang w:eastAsia="en-US"/>
        </w:rPr>
      </w:pPr>
      <w:r w:rsidRPr="001F30E1">
        <w:rPr>
          <w:rFonts w:ascii="Arial" w:eastAsia="Calibri" w:hAnsi="Arial" w:cs="Arial"/>
          <w:sz w:val="22"/>
          <w:szCs w:val="22"/>
          <w:lang w:eastAsia="en-US"/>
        </w:rPr>
        <w:t>“</w:t>
      </w:r>
      <w:r w:rsidRPr="001F30E1">
        <w:rPr>
          <w:rFonts w:ascii="Arial" w:eastAsia="Calibri" w:hAnsi="Arial" w:cs="Arial"/>
          <w:b/>
          <w:bCs/>
          <w:sz w:val="22"/>
          <w:szCs w:val="22"/>
          <w:lang w:eastAsia="en-US"/>
        </w:rPr>
        <w:t>prática colusiva</w:t>
      </w:r>
      <w:r w:rsidRPr="001F30E1">
        <w:rPr>
          <w:rFonts w:ascii="Arial" w:eastAsia="Calibri" w:hAnsi="Arial" w:cs="Arial"/>
          <w:sz w:val="22"/>
          <w:szCs w:val="22"/>
          <w:lang w:eastAsia="en-US"/>
        </w:rPr>
        <w:t>”: esquematizar ou estabelecer um acordo entre dois ou mais licitantes, com ou sem o conhecimento de representantes ou prepostos do órgão licitador, visando estabelecer preços em níveis artificiais e não-competitivos;</w:t>
      </w:r>
    </w:p>
    <w:p w:rsidR="000517B9" w:rsidRPr="001F30E1" w:rsidRDefault="000517B9" w:rsidP="00EA4F99">
      <w:pPr>
        <w:tabs>
          <w:tab w:val="num" w:pos="567"/>
        </w:tabs>
        <w:autoSpaceDE w:val="0"/>
        <w:autoSpaceDN w:val="0"/>
        <w:adjustRightInd w:val="0"/>
        <w:spacing w:line="360" w:lineRule="auto"/>
        <w:ind w:left="284" w:right="107" w:hanging="284"/>
        <w:jc w:val="both"/>
        <w:rPr>
          <w:rFonts w:ascii="Arial" w:eastAsia="Calibri" w:hAnsi="Arial" w:cs="Arial"/>
          <w:sz w:val="22"/>
          <w:szCs w:val="22"/>
          <w:lang w:eastAsia="en-US"/>
        </w:rPr>
      </w:pPr>
    </w:p>
    <w:p w:rsidR="000517B9" w:rsidRPr="001F30E1" w:rsidRDefault="000517B9" w:rsidP="003668D7">
      <w:pPr>
        <w:pStyle w:val="PargrafodaLista"/>
        <w:numPr>
          <w:ilvl w:val="0"/>
          <w:numId w:val="111"/>
        </w:numPr>
        <w:autoSpaceDE w:val="0"/>
        <w:autoSpaceDN w:val="0"/>
        <w:adjustRightInd w:val="0"/>
        <w:spacing w:line="360" w:lineRule="auto"/>
        <w:ind w:left="284" w:right="107" w:hanging="284"/>
        <w:jc w:val="both"/>
        <w:rPr>
          <w:rFonts w:ascii="Arial" w:eastAsia="Calibri" w:hAnsi="Arial" w:cs="Arial"/>
          <w:sz w:val="22"/>
          <w:szCs w:val="22"/>
          <w:lang w:eastAsia="en-US"/>
        </w:rPr>
      </w:pPr>
      <w:r w:rsidRPr="001F30E1">
        <w:rPr>
          <w:rFonts w:ascii="Arial" w:eastAsia="Calibri" w:hAnsi="Arial" w:cs="Arial"/>
          <w:sz w:val="22"/>
          <w:szCs w:val="22"/>
          <w:lang w:eastAsia="en-US"/>
        </w:rPr>
        <w:t>“</w:t>
      </w:r>
      <w:r w:rsidRPr="001F30E1">
        <w:rPr>
          <w:rFonts w:ascii="Arial" w:eastAsia="Calibri" w:hAnsi="Arial" w:cs="Arial"/>
          <w:b/>
          <w:bCs/>
          <w:sz w:val="22"/>
          <w:szCs w:val="22"/>
          <w:lang w:eastAsia="en-US"/>
        </w:rPr>
        <w:t>prática coercitiva</w:t>
      </w:r>
      <w:r w:rsidRPr="001F30E1">
        <w:rPr>
          <w:rFonts w:ascii="Arial" w:eastAsia="Calibri" w:hAnsi="Arial" w:cs="Arial"/>
          <w:sz w:val="22"/>
          <w:szCs w:val="22"/>
          <w:lang w:eastAsia="en-US"/>
        </w:rPr>
        <w:t>”: causar dano ou ameaçar causar dano, direta ou indiretamente, às pessoas ou sua propriedade, visando influenciar sua participação em um processo licitatório ou afetar a execução do contrato;</w:t>
      </w:r>
    </w:p>
    <w:p w:rsidR="000517B9" w:rsidRPr="001F30E1" w:rsidRDefault="000517B9" w:rsidP="00EA4F99">
      <w:pPr>
        <w:tabs>
          <w:tab w:val="num" w:pos="567"/>
        </w:tabs>
        <w:autoSpaceDE w:val="0"/>
        <w:autoSpaceDN w:val="0"/>
        <w:adjustRightInd w:val="0"/>
        <w:spacing w:line="360" w:lineRule="auto"/>
        <w:ind w:left="284" w:right="107" w:hanging="284"/>
        <w:jc w:val="both"/>
        <w:rPr>
          <w:rFonts w:ascii="Arial" w:eastAsia="Calibri" w:hAnsi="Arial" w:cs="Arial"/>
          <w:sz w:val="22"/>
          <w:szCs w:val="22"/>
          <w:lang w:eastAsia="en-US"/>
        </w:rPr>
      </w:pPr>
    </w:p>
    <w:p w:rsidR="000517B9" w:rsidRPr="001F30E1" w:rsidRDefault="000517B9" w:rsidP="003668D7">
      <w:pPr>
        <w:pStyle w:val="PargrafodaLista"/>
        <w:numPr>
          <w:ilvl w:val="0"/>
          <w:numId w:val="111"/>
        </w:numPr>
        <w:autoSpaceDE w:val="0"/>
        <w:autoSpaceDN w:val="0"/>
        <w:adjustRightInd w:val="0"/>
        <w:spacing w:line="360" w:lineRule="auto"/>
        <w:ind w:left="284" w:right="107" w:hanging="284"/>
        <w:jc w:val="both"/>
        <w:rPr>
          <w:rFonts w:ascii="Arial" w:eastAsia="Calibri" w:hAnsi="Arial" w:cs="Arial"/>
          <w:sz w:val="22"/>
          <w:szCs w:val="22"/>
          <w:lang w:eastAsia="en-US"/>
        </w:rPr>
      </w:pPr>
      <w:r w:rsidRPr="001F30E1">
        <w:rPr>
          <w:rFonts w:ascii="Arial" w:eastAsia="Calibri" w:hAnsi="Arial" w:cs="Arial"/>
          <w:sz w:val="22"/>
          <w:szCs w:val="22"/>
          <w:lang w:eastAsia="en-US"/>
        </w:rPr>
        <w:t>“</w:t>
      </w:r>
      <w:r w:rsidRPr="001F30E1">
        <w:rPr>
          <w:rFonts w:ascii="Arial" w:eastAsia="Calibri" w:hAnsi="Arial" w:cs="Arial"/>
          <w:b/>
          <w:bCs/>
          <w:sz w:val="22"/>
          <w:szCs w:val="22"/>
          <w:lang w:eastAsia="en-US"/>
        </w:rPr>
        <w:t>prática obstrutiva</w:t>
      </w:r>
      <w:r w:rsidRPr="001F30E1">
        <w:rPr>
          <w:rFonts w:ascii="Arial" w:eastAsia="Calibri" w:hAnsi="Arial" w:cs="Arial"/>
          <w:sz w:val="22"/>
          <w:szCs w:val="22"/>
          <w:lang w:eastAsia="en-US"/>
        </w:rPr>
        <w:t>”: (i)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w:t>
      </w:r>
    </w:p>
    <w:p w:rsidR="000517B9" w:rsidRPr="001F30E1" w:rsidRDefault="000517B9" w:rsidP="00CD321F">
      <w:pPr>
        <w:autoSpaceDE w:val="0"/>
        <w:autoSpaceDN w:val="0"/>
        <w:adjustRightInd w:val="0"/>
        <w:spacing w:line="360" w:lineRule="auto"/>
        <w:ind w:left="-720" w:right="107"/>
        <w:jc w:val="both"/>
        <w:rPr>
          <w:rFonts w:ascii="Arial" w:eastAsia="Calibri" w:hAnsi="Arial" w:cs="Arial"/>
          <w:sz w:val="22"/>
          <w:szCs w:val="22"/>
          <w:lang w:eastAsia="en-US"/>
        </w:rPr>
      </w:pPr>
    </w:p>
    <w:p w:rsidR="000517B9" w:rsidRPr="001F30E1" w:rsidRDefault="000517B9" w:rsidP="00BD1C21">
      <w:pPr>
        <w:pStyle w:val="PargrafodaLista"/>
        <w:numPr>
          <w:ilvl w:val="0"/>
          <w:numId w:val="9"/>
        </w:numPr>
        <w:autoSpaceDE w:val="0"/>
        <w:autoSpaceDN w:val="0"/>
        <w:adjustRightInd w:val="0"/>
        <w:spacing w:line="360" w:lineRule="auto"/>
        <w:ind w:left="360" w:right="107"/>
        <w:jc w:val="both"/>
        <w:rPr>
          <w:rFonts w:ascii="Arial" w:eastAsia="Calibri" w:hAnsi="Arial" w:cs="Arial"/>
          <w:sz w:val="22"/>
          <w:szCs w:val="22"/>
          <w:lang w:eastAsia="en-US"/>
        </w:rPr>
      </w:pPr>
      <w:r w:rsidRPr="001F30E1">
        <w:rPr>
          <w:rFonts w:ascii="Arial" w:eastAsia="Calibri" w:hAnsi="Arial" w:cs="Arial"/>
          <w:sz w:val="22"/>
          <w:szCs w:val="22"/>
          <w:lang w:eastAsia="en-US"/>
        </w:rPr>
        <w:t xml:space="preserve">Na hipótese de financiamento, parcial ou integral, por organismo financeiro multilateral, mediante adiantamento ou reembolso, este organismo imporá sanção sobre uma empresa ou pessoa física, inclusive declarando-a inelegível, indefinidamente ou por prazo determinado, </w:t>
      </w:r>
      <w:r w:rsidRPr="001F30E1">
        <w:rPr>
          <w:rFonts w:ascii="Arial" w:eastAsia="Calibri" w:hAnsi="Arial" w:cs="Arial"/>
          <w:sz w:val="22"/>
          <w:szCs w:val="22"/>
          <w:lang w:eastAsia="en-US"/>
        </w:rPr>
        <w:lastRenderedPageBreak/>
        <w:t>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rsidR="000517B9" w:rsidRPr="001F30E1" w:rsidRDefault="000517B9" w:rsidP="00CD321F">
      <w:pPr>
        <w:autoSpaceDE w:val="0"/>
        <w:autoSpaceDN w:val="0"/>
        <w:adjustRightInd w:val="0"/>
        <w:spacing w:line="360" w:lineRule="auto"/>
        <w:ind w:left="-720" w:right="107"/>
        <w:jc w:val="both"/>
        <w:rPr>
          <w:rFonts w:ascii="Arial" w:eastAsia="Calibri" w:hAnsi="Arial" w:cs="Arial"/>
          <w:sz w:val="22"/>
          <w:szCs w:val="22"/>
          <w:lang w:eastAsia="en-US"/>
        </w:rPr>
      </w:pPr>
    </w:p>
    <w:p w:rsidR="000517B9" w:rsidRPr="001F30E1" w:rsidRDefault="000517B9" w:rsidP="00BD1C21">
      <w:pPr>
        <w:pStyle w:val="PargrafodaLista"/>
        <w:numPr>
          <w:ilvl w:val="0"/>
          <w:numId w:val="9"/>
        </w:numPr>
        <w:autoSpaceDE w:val="0"/>
        <w:autoSpaceDN w:val="0"/>
        <w:adjustRightInd w:val="0"/>
        <w:spacing w:line="360" w:lineRule="auto"/>
        <w:ind w:left="360" w:right="107"/>
        <w:jc w:val="both"/>
        <w:rPr>
          <w:rFonts w:ascii="Arial" w:eastAsia="Calibri" w:hAnsi="Arial" w:cs="Arial"/>
          <w:sz w:val="22"/>
          <w:szCs w:val="22"/>
          <w:lang w:eastAsia="en-US"/>
        </w:rPr>
      </w:pPr>
      <w:r w:rsidRPr="001F30E1">
        <w:rPr>
          <w:rFonts w:ascii="Arial" w:eastAsia="Calibri" w:hAnsi="Arial" w:cs="Arial"/>
          <w:sz w:val="22"/>
          <w:szCs w:val="22"/>
          <w:lang w:eastAsia="en-US"/>
        </w:rPr>
        <w:t>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rsidR="000517B9" w:rsidRPr="001F30E1" w:rsidRDefault="000517B9" w:rsidP="000517B9">
      <w:pPr>
        <w:autoSpaceDE w:val="0"/>
        <w:autoSpaceDN w:val="0"/>
        <w:adjustRightInd w:val="0"/>
        <w:spacing w:line="360" w:lineRule="auto"/>
        <w:ind w:right="107"/>
        <w:jc w:val="both"/>
        <w:rPr>
          <w:rFonts w:ascii="Arial" w:eastAsia="Calibri" w:hAnsi="Arial" w:cs="Arial"/>
          <w:sz w:val="22"/>
          <w:szCs w:val="22"/>
          <w:lang w:eastAsia="en-US"/>
        </w:rPr>
      </w:pPr>
    </w:p>
    <w:p w:rsidR="00857BCE" w:rsidRPr="001F30E1" w:rsidRDefault="00EA4F99" w:rsidP="00EA4F99">
      <w:pPr>
        <w:pStyle w:val="Ttulo1"/>
        <w:rPr>
          <w:rFonts w:cs="Arial"/>
          <w:sz w:val="22"/>
          <w:szCs w:val="22"/>
        </w:rPr>
      </w:pPr>
      <w:bookmarkStart w:id="6" w:name="_Toc103073429"/>
      <w:r w:rsidRPr="001F30E1">
        <w:rPr>
          <w:rFonts w:cs="Arial"/>
          <w:sz w:val="22"/>
          <w:szCs w:val="22"/>
        </w:rPr>
        <w:t xml:space="preserve">6. </w:t>
      </w:r>
      <w:r w:rsidR="00857BCE" w:rsidRPr="001F30E1">
        <w:rPr>
          <w:rFonts w:cs="Arial"/>
          <w:sz w:val="22"/>
          <w:szCs w:val="22"/>
        </w:rPr>
        <w:t>DO TRATAMENTO DAS MICROEMPRESAS E EMPRESAS DE PEQUENO PORTE</w:t>
      </w:r>
      <w:bookmarkEnd w:id="6"/>
    </w:p>
    <w:p w:rsidR="00644FAC" w:rsidRPr="001F30E1" w:rsidRDefault="00644FAC" w:rsidP="00644FAC">
      <w:pPr>
        <w:rPr>
          <w:rFonts w:ascii="Arial" w:hAnsi="Arial" w:cs="Arial"/>
          <w:sz w:val="22"/>
          <w:szCs w:val="22"/>
        </w:rPr>
      </w:pPr>
    </w:p>
    <w:p w:rsidR="006A54E6" w:rsidRPr="001F30E1" w:rsidRDefault="006A54E6" w:rsidP="00064F78">
      <w:pPr>
        <w:ind w:right="53"/>
        <w:rPr>
          <w:rFonts w:ascii="Arial" w:eastAsia="Calibri" w:hAnsi="Arial" w:cs="Arial"/>
          <w:sz w:val="22"/>
          <w:szCs w:val="22"/>
        </w:rPr>
      </w:pPr>
    </w:p>
    <w:p w:rsidR="00C62370" w:rsidRPr="00254046" w:rsidRDefault="00644FAC" w:rsidP="00064F78">
      <w:pPr>
        <w:tabs>
          <w:tab w:val="left" w:pos="360"/>
          <w:tab w:val="left" w:pos="720"/>
          <w:tab w:val="left" w:pos="900"/>
        </w:tabs>
        <w:spacing w:line="360" w:lineRule="auto"/>
        <w:ind w:right="53"/>
        <w:jc w:val="both"/>
        <w:rPr>
          <w:rFonts w:ascii="Arial" w:eastAsia="Arial" w:hAnsi="Arial" w:cs="Arial"/>
          <w:color w:val="000000" w:themeColor="text1"/>
          <w:spacing w:val="1"/>
          <w:sz w:val="22"/>
          <w:szCs w:val="22"/>
        </w:rPr>
      </w:pPr>
      <w:r w:rsidRPr="001F30E1">
        <w:rPr>
          <w:rFonts w:ascii="Arial" w:eastAsia="Arial" w:hAnsi="Arial" w:cs="Arial"/>
          <w:b/>
          <w:spacing w:val="1"/>
          <w:sz w:val="22"/>
          <w:szCs w:val="22"/>
        </w:rPr>
        <w:t xml:space="preserve">6.1. </w:t>
      </w:r>
      <w:r w:rsidR="00842EE7" w:rsidRPr="00254046">
        <w:rPr>
          <w:rFonts w:ascii="Arial" w:eastAsia="Arial" w:hAnsi="Arial" w:cs="Arial"/>
          <w:color w:val="000000" w:themeColor="text1"/>
          <w:spacing w:val="1"/>
          <w:sz w:val="22"/>
          <w:szCs w:val="22"/>
        </w:rPr>
        <w:t xml:space="preserve">Nos termos do inciso II, do Art. 49, como não há, em fase interna do Edital, cadastrados no sistema de informações do Município, </w:t>
      </w:r>
      <w:r w:rsidR="00F532A7" w:rsidRPr="00254046">
        <w:rPr>
          <w:rFonts w:ascii="Arial" w:eastAsia="Arial" w:hAnsi="Arial" w:cs="Arial"/>
          <w:color w:val="000000" w:themeColor="text1"/>
          <w:spacing w:val="1"/>
          <w:sz w:val="22"/>
          <w:szCs w:val="22"/>
        </w:rPr>
        <w:t>0</w:t>
      </w:r>
      <w:r w:rsidR="00842EE7" w:rsidRPr="00254046">
        <w:rPr>
          <w:rFonts w:ascii="Arial" w:eastAsia="Arial" w:hAnsi="Arial" w:cs="Arial"/>
          <w:color w:val="000000" w:themeColor="text1"/>
          <w:spacing w:val="1"/>
          <w:sz w:val="22"/>
          <w:szCs w:val="22"/>
        </w:rPr>
        <w:t>3 (três) fornecedores locais ou regionais aptos a cumprir e fornecer o objeto deste processo licitatório, poderão participar empresas de qualquer porte.</w:t>
      </w:r>
    </w:p>
    <w:p w:rsidR="00842EE7" w:rsidRPr="001F30E1" w:rsidRDefault="00842EE7" w:rsidP="00064F78">
      <w:pPr>
        <w:tabs>
          <w:tab w:val="left" w:pos="360"/>
          <w:tab w:val="left" w:pos="720"/>
          <w:tab w:val="left" w:pos="900"/>
        </w:tabs>
        <w:spacing w:line="360" w:lineRule="auto"/>
        <w:ind w:right="53"/>
        <w:jc w:val="both"/>
        <w:rPr>
          <w:rFonts w:ascii="Arial" w:eastAsia="Arial" w:hAnsi="Arial" w:cs="Arial"/>
          <w:spacing w:val="1"/>
          <w:sz w:val="22"/>
          <w:szCs w:val="22"/>
        </w:rPr>
      </w:pPr>
    </w:p>
    <w:p w:rsidR="00644FAC" w:rsidRPr="001F30E1" w:rsidRDefault="00DA0DA5" w:rsidP="00644FAC">
      <w:pPr>
        <w:spacing w:after="200" w:line="360" w:lineRule="auto"/>
        <w:contextualSpacing/>
        <w:jc w:val="both"/>
        <w:rPr>
          <w:rFonts w:ascii="Arial" w:eastAsia="Calibri" w:hAnsi="Arial" w:cs="Arial"/>
          <w:bCs/>
          <w:sz w:val="22"/>
          <w:szCs w:val="22"/>
          <w:lang w:eastAsia="en-US"/>
        </w:rPr>
      </w:pPr>
      <w:r w:rsidRPr="001F30E1">
        <w:rPr>
          <w:rFonts w:ascii="Arial" w:eastAsia="Calibri" w:hAnsi="Arial" w:cs="Arial"/>
          <w:b/>
          <w:bCs/>
          <w:snapToGrid w:val="0"/>
          <w:sz w:val="22"/>
          <w:szCs w:val="22"/>
          <w:lang w:eastAsia="en-US"/>
        </w:rPr>
        <w:t>6.</w:t>
      </w:r>
      <w:r w:rsidR="00842EE7" w:rsidRPr="001F30E1">
        <w:rPr>
          <w:rFonts w:ascii="Arial" w:eastAsia="Calibri" w:hAnsi="Arial" w:cs="Arial"/>
          <w:b/>
          <w:bCs/>
          <w:snapToGrid w:val="0"/>
          <w:sz w:val="22"/>
          <w:szCs w:val="22"/>
          <w:lang w:eastAsia="en-US"/>
        </w:rPr>
        <w:t>2</w:t>
      </w:r>
      <w:r w:rsidR="000F4B4B" w:rsidRPr="001F30E1">
        <w:rPr>
          <w:rFonts w:ascii="Arial" w:eastAsia="Calibri" w:hAnsi="Arial" w:cs="Arial"/>
          <w:b/>
          <w:bCs/>
          <w:snapToGrid w:val="0"/>
          <w:sz w:val="22"/>
          <w:szCs w:val="22"/>
          <w:lang w:eastAsia="en-US"/>
        </w:rPr>
        <w:t>.</w:t>
      </w:r>
      <w:r w:rsidR="00644FAC" w:rsidRPr="001F30E1">
        <w:rPr>
          <w:rFonts w:ascii="Arial" w:eastAsia="Calibri" w:hAnsi="Arial" w:cs="Arial"/>
          <w:bCs/>
          <w:snapToGrid w:val="0"/>
          <w:sz w:val="22"/>
          <w:szCs w:val="22"/>
          <w:lang w:eastAsia="en-US"/>
        </w:rPr>
        <w:t xml:space="preserve"> Não poderão participar deste processo licitatório</w:t>
      </w:r>
      <w:r w:rsidR="00644FAC" w:rsidRPr="001F30E1">
        <w:rPr>
          <w:rFonts w:ascii="Arial" w:eastAsia="Calibri" w:hAnsi="Arial" w:cs="Arial"/>
          <w:bCs/>
          <w:sz w:val="22"/>
          <w:szCs w:val="22"/>
          <w:lang w:eastAsia="en-US"/>
        </w:rPr>
        <w:t>:</w:t>
      </w:r>
    </w:p>
    <w:p w:rsidR="00644FAC" w:rsidRPr="001F30E1" w:rsidRDefault="00644FAC" w:rsidP="00644FAC">
      <w:pPr>
        <w:spacing w:after="200" w:line="360" w:lineRule="auto"/>
        <w:ind w:left="-284"/>
        <w:contextualSpacing/>
        <w:jc w:val="both"/>
        <w:rPr>
          <w:rFonts w:ascii="Arial" w:eastAsia="Calibri" w:hAnsi="Arial" w:cs="Arial"/>
          <w:bCs/>
          <w:sz w:val="22"/>
          <w:szCs w:val="22"/>
          <w:lang w:eastAsia="en-US"/>
        </w:rPr>
      </w:pPr>
    </w:p>
    <w:p w:rsidR="00644FAC" w:rsidRPr="001F30E1" w:rsidRDefault="00644FAC" w:rsidP="006D1DFE">
      <w:pPr>
        <w:numPr>
          <w:ilvl w:val="0"/>
          <w:numId w:val="117"/>
        </w:numPr>
        <w:spacing w:after="200" w:line="360" w:lineRule="auto"/>
        <w:ind w:left="426" w:hanging="284"/>
        <w:contextualSpacing/>
        <w:jc w:val="both"/>
        <w:rPr>
          <w:rFonts w:ascii="Arial" w:eastAsia="Calibri" w:hAnsi="Arial" w:cs="Arial"/>
          <w:bCs/>
          <w:sz w:val="22"/>
          <w:szCs w:val="22"/>
          <w:lang w:eastAsia="en-US"/>
        </w:rPr>
      </w:pPr>
      <w:r w:rsidRPr="001F30E1">
        <w:rPr>
          <w:rFonts w:ascii="Arial" w:eastAsia="Calibri" w:hAnsi="Arial" w:cs="Arial"/>
          <w:bCs/>
          <w:sz w:val="22"/>
          <w:szCs w:val="22"/>
          <w:lang w:eastAsia="en-US"/>
        </w:rPr>
        <w:t>Empresas com falência decretada, concordatárias, declaradas inidôneas para licitar ou contratar com a Administração Pública em qualquer de suas esferas;</w:t>
      </w:r>
    </w:p>
    <w:p w:rsidR="00644FAC" w:rsidRPr="001F30E1" w:rsidRDefault="00644FAC" w:rsidP="006D1DFE">
      <w:pPr>
        <w:numPr>
          <w:ilvl w:val="0"/>
          <w:numId w:val="117"/>
        </w:numPr>
        <w:spacing w:after="200" w:line="360" w:lineRule="auto"/>
        <w:ind w:left="426" w:hanging="284"/>
        <w:contextualSpacing/>
        <w:jc w:val="both"/>
        <w:rPr>
          <w:rFonts w:ascii="Arial" w:eastAsia="Calibri" w:hAnsi="Arial" w:cs="Arial"/>
          <w:bCs/>
          <w:sz w:val="22"/>
          <w:szCs w:val="22"/>
          <w:lang w:eastAsia="en-US"/>
        </w:rPr>
      </w:pPr>
      <w:r w:rsidRPr="001F30E1">
        <w:rPr>
          <w:rFonts w:ascii="Arial" w:eastAsia="Calibri" w:hAnsi="Arial" w:cs="Arial"/>
          <w:bCs/>
          <w:sz w:val="22"/>
          <w:szCs w:val="22"/>
          <w:lang w:eastAsia="en-US"/>
        </w:rPr>
        <w:t>Firma em consórcio ou em processo de falência ou concordata ou que se encontre incursa na penalidade prevista no Art. 87, incisos III (perante este Município) e IV (imposta por órgão ou entidade da Administração Pública), da Lei 8.666/93.</w:t>
      </w:r>
    </w:p>
    <w:p w:rsidR="00644FAC" w:rsidRPr="001F30E1" w:rsidRDefault="00644FAC" w:rsidP="006D1DFE">
      <w:pPr>
        <w:numPr>
          <w:ilvl w:val="0"/>
          <w:numId w:val="117"/>
        </w:numPr>
        <w:spacing w:after="200" w:line="360" w:lineRule="auto"/>
        <w:ind w:left="426" w:hanging="284"/>
        <w:contextualSpacing/>
        <w:jc w:val="both"/>
        <w:rPr>
          <w:rFonts w:ascii="Arial" w:eastAsia="Calibri" w:hAnsi="Arial" w:cs="Arial"/>
          <w:bCs/>
          <w:sz w:val="22"/>
          <w:szCs w:val="22"/>
          <w:lang w:eastAsia="en-US"/>
        </w:rPr>
      </w:pPr>
      <w:r w:rsidRPr="001F30E1">
        <w:rPr>
          <w:rFonts w:ascii="Arial" w:eastAsia="Calibri" w:hAnsi="Arial" w:cs="Arial"/>
          <w:bCs/>
          <w:sz w:val="22"/>
          <w:szCs w:val="22"/>
          <w:lang w:eastAsia="en-US"/>
        </w:rPr>
        <w:t>Empresas com falência decretada, concordatárias, insolvência, concurso de credores, dissolução, liquidação ou em regime de consórcio, qualquer que seja sua forma de constituição.</w:t>
      </w:r>
    </w:p>
    <w:p w:rsidR="00644FAC" w:rsidRPr="001F30E1" w:rsidRDefault="00644FAC" w:rsidP="006D1DFE">
      <w:pPr>
        <w:numPr>
          <w:ilvl w:val="0"/>
          <w:numId w:val="117"/>
        </w:numPr>
        <w:spacing w:after="200" w:line="360" w:lineRule="auto"/>
        <w:ind w:left="426" w:hanging="284"/>
        <w:contextualSpacing/>
        <w:jc w:val="both"/>
        <w:rPr>
          <w:rFonts w:ascii="Arial" w:eastAsia="Calibri" w:hAnsi="Arial" w:cs="Arial"/>
          <w:bCs/>
          <w:sz w:val="22"/>
          <w:szCs w:val="22"/>
          <w:lang w:eastAsia="en-US"/>
        </w:rPr>
      </w:pPr>
      <w:r w:rsidRPr="001F30E1">
        <w:rPr>
          <w:rFonts w:ascii="Arial" w:eastAsia="Calibri" w:hAnsi="Arial" w:cs="Arial"/>
          <w:bCs/>
          <w:sz w:val="22"/>
          <w:szCs w:val="22"/>
          <w:lang w:eastAsia="en-US"/>
        </w:rPr>
        <w:t>Empresas estrangeiras que não funcionem no país.</w:t>
      </w:r>
    </w:p>
    <w:p w:rsidR="00644FAC" w:rsidRPr="001F30E1" w:rsidRDefault="00644FAC" w:rsidP="006D1DFE">
      <w:pPr>
        <w:numPr>
          <w:ilvl w:val="0"/>
          <w:numId w:val="117"/>
        </w:numPr>
        <w:spacing w:after="200" w:line="360" w:lineRule="auto"/>
        <w:ind w:left="426" w:hanging="284"/>
        <w:contextualSpacing/>
        <w:jc w:val="both"/>
        <w:rPr>
          <w:rFonts w:ascii="Arial" w:eastAsia="Calibri" w:hAnsi="Arial" w:cs="Arial"/>
          <w:bCs/>
          <w:sz w:val="22"/>
          <w:szCs w:val="22"/>
          <w:lang w:eastAsia="en-US"/>
        </w:rPr>
      </w:pPr>
      <w:r w:rsidRPr="001F30E1">
        <w:rPr>
          <w:rFonts w:ascii="Arial" w:eastAsia="Calibri" w:hAnsi="Arial" w:cs="Arial"/>
          <w:bCs/>
          <w:sz w:val="22"/>
          <w:szCs w:val="22"/>
          <w:lang w:eastAsia="en-US"/>
        </w:rPr>
        <w:t>Empresas que tenham sido declarados inidôneos para licitar ou contratar com a Administração Pública em todas as suas esferas.</w:t>
      </w:r>
    </w:p>
    <w:p w:rsidR="00644FAC" w:rsidRPr="001F30E1" w:rsidRDefault="00644FAC" w:rsidP="006D1DFE">
      <w:pPr>
        <w:numPr>
          <w:ilvl w:val="0"/>
          <w:numId w:val="117"/>
        </w:numPr>
        <w:spacing w:after="200" w:line="360" w:lineRule="auto"/>
        <w:ind w:left="426" w:hanging="284"/>
        <w:contextualSpacing/>
        <w:jc w:val="both"/>
        <w:rPr>
          <w:rFonts w:ascii="Arial" w:eastAsia="Calibri" w:hAnsi="Arial" w:cs="Arial"/>
          <w:bCs/>
          <w:sz w:val="22"/>
          <w:szCs w:val="22"/>
          <w:lang w:eastAsia="en-US"/>
        </w:rPr>
      </w:pPr>
      <w:r w:rsidRPr="001F30E1">
        <w:rPr>
          <w:rFonts w:ascii="Arial" w:eastAsia="Calibri" w:hAnsi="Arial" w:cs="Arial"/>
          <w:bCs/>
          <w:sz w:val="22"/>
          <w:szCs w:val="22"/>
          <w:lang w:eastAsia="en-US"/>
        </w:rPr>
        <w:t>Servidor ou dirigente deste Município de Andirá.</w:t>
      </w:r>
    </w:p>
    <w:p w:rsidR="00644FAC" w:rsidRPr="001F30E1" w:rsidRDefault="00644FAC" w:rsidP="006D1DFE">
      <w:pPr>
        <w:numPr>
          <w:ilvl w:val="0"/>
          <w:numId w:val="117"/>
        </w:numPr>
        <w:spacing w:after="200" w:line="360" w:lineRule="auto"/>
        <w:ind w:left="426" w:hanging="284"/>
        <w:contextualSpacing/>
        <w:jc w:val="both"/>
        <w:rPr>
          <w:rFonts w:ascii="Arial" w:eastAsia="Calibri" w:hAnsi="Arial" w:cs="Arial"/>
          <w:bCs/>
          <w:sz w:val="22"/>
          <w:szCs w:val="22"/>
          <w:lang w:eastAsia="en-US"/>
        </w:rPr>
      </w:pPr>
      <w:r w:rsidRPr="001F30E1">
        <w:rPr>
          <w:rFonts w:ascii="Arial" w:eastAsia="Calibri" w:hAnsi="Arial" w:cs="Arial"/>
          <w:bCs/>
          <w:sz w:val="22"/>
          <w:szCs w:val="22"/>
          <w:lang w:eastAsia="en-US"/>
        </w:rPr>
        <w:lastRenderedPageBreak/>
        <w:t>Prefeito, Vice- Prefeito, Vereadores, Secretários, bem como as pessoas ligadas a qualquer deles por matrimônio ou parentesco consanguíneo, em linha reta e colateral até 2º grau, ou por adoção, não poderão efetuar qualquer tipo de transação comercial com o município, substituindo a proibição até 06 (seis) meses depois de findar as respectivas funções, conforme o disposto no Artigo 89 da Lei Orgânica do Município.</w:t>
      </w:r>
    </w:p>
    <w:p w:rsidR="00644FAC" w:rsidRPr="001F30E1" w:rsidRDefault="00644FAC" w:rsidP="006D1DFE">
      <w:pPr>
        <w:numPr>
          <w:ilvl w:val="0"/>
          <w:numId w:val="117"/>
        </w:numPr>
        <w:spacing w:after="200" w:line="360" w:lineRule="auto"/>
        <w:ind w:left="426" w:hanging="284"/>
        <w:contextualSpacing/>
        <w:jc w:val="both"/>
        <w:rPr>
          <w:rFonts w:ascii="Arial" w:eastAsia="Calibri" w:hAnsi="Arial" w:cs="Arial"/>
          <w:bCs/>
          <w:sz w:val="22"/>
          <w:szCs w:val="22"/>
          <w:lang w:eastAsia="en-US"/>
        </w:rPr>
      </w:pPr>
      <w:r w:rsidRPr="001F30E1">
        <w:rPr>
          <w:rFonts w:ascii="Arial" w:eastAsia="Calibri" w:hAnsi="Arial" w:cs="Arial"/>
          <w:bCs/>
          <w:sz w:val="22"/>
          <w:szCs w:val="22"/>
          <w:lang w:eastAsia="en-US"/>
        </w:rPr>
        <w:t>Pessoa Jurídica em débito com o sistema de seguridade social, como estabelecido em Lei Federal, não poderá contratar com o poder público Municipal.</w:t>
      </w:r>
    </w:p>
    <w:p w:rsidR="00644FAC" w:rsidRPr="001F30E1" w:rsidRDefault="00644FAC" w:rsidP="006D1DFE">
      <w:pPr>
        <w:numPr>
          <w:ilvl w:val="0"/>
          <w:numId w:val="117"/>
        </w:numPr>
        <w:spacing w:after="200" w:line="360" w:lineRule="auto"/>
        <w:ind w:left="426" w:hanging="284"/>
        <w:contextualSpacing/>
        <w:jc w:val="both"/>
        <w:rPr>
          <w:rFonts w:ascii="Arial" w:eastAsia="Calibri" w:hAnsi="Arial" w:cs="Arial"/>
          <w:bCs/>
          <w:sz w:val="22"/>
          <w:szCs w:val="22"/>
          <w:lang w:eastAsia="en-US"/>
        </w:rPr>
      </w:pPr>
      <w:r w:rsidRPr="001F30E1">
        <w:rPr>
          <w:rFonts w:ascii="Arial" w:eastAsia="Calibri" w:hAnsi="Arial" w:cs="Arial"/>
          <w:bCs/>
          <w:sz w:val="22"/>
          <w:szCs w:val="22"/>
          <w:lang w:eastAsia="en-US"/>
        </w:rPr>
        <w:t>Servidor ou dirigente deste Município, estendendo-se a proibição a pessoa jurídica de direito privado que possui em seu quadro de sócios ou dirigentes, cônjuge, companheiro, parente em linha reta ou colateral, consanguíneo ou afim, de servidor em cargo efetivo ou em comissão na entidade licitante, para fins de conhecimento e cumprimento, conforme Acórdão nº 2745/2010 do Pleno do Tribunal de Contas do Estado do Paraná.</w:t>
      </w:r>
    </w:p>
    <w:p w:rsidR="00247574" w:rsidRPr="001F30E1" w:rsidRDefault="00247574" w:rsidP="006A54E6">
      <w:pPr>
        <w:rPr>
          <w:rFonts w:ascii="Arial" w:eastAsia="Calibri" w:hAnsi="Arial" w:cs="Arial"/>
          <w:sz w:val="22"/>
          <w:szCs w:val="22"/>
        </w:rPr>
      </w:pPr>
    </w:p>
    <w:p w:rsidR="005D6F61" w:rsidRPr="001F30E1" w:rsidRDefault="00564C61" w:rsidP="00564C61">
      <w:pPr>
        <w:pStyle w:val="Ttulo1"/>
        <w:rPr>
          <w:rFonts w:cs="Arial"/>
          <w:sz w:val="22"/>
          <w:szCs w:val="22"/>
        </w:rPr>
      </w:pPr>
      <w:bookmarkStart w:id="7" w:name="_Toc103073430"/>
      <w:r w:rsidRPr="001F30E1">
        <w:rPr>
          <w:rFonts w:cs="Arial"/>
          <w:sz w:val="22"/>
          <w:szCs w:val="22"/>
        </w:rPr>
        <w:t xml:space="preserve">7. </w:t>
      </w:r>
      <w:r w:rsidR="005D6F61" w:rsidRPr="001F30E1">
        <w:rPr>
          <w:rFonts w:cs="Arial"/>
          <w:sz w:val="22"/>
          <w:szCs w:val="22"/>
        </w:rPr>
        <w:t>DO REGULAMENTO OPERACIONAL DO CERTAME</w:t>
      </w:r>
      <w:bookmarkEnd w:id="7"/>
    </w:p>
    <w:p w:rsidR="000517B9" w:rsidRPr="001F30E1" w:rsidRDefault="000517B9" w:rsidP="000517B9">
      <w:pPr>
        <w:pStyle w:val="Textopadro"/>
        <w:tabs>
          <w:tab w:val="left" w:pos="709"/>
        </w:tabs>
        <w:spacing w:line="360" w:lineRule="auto"/>
        <w:ind w:right="107"/>
        <w:jc w:val="both"/>
        <w:rPr>
          <w:rFonts w:ascii="Arial" w:hAnsi="Arial" w:cs="Arial"/>
          <w:sz w:val="22"/>
          <w:szCs w:val="22"/>
          <w:lang w:val="pt-BR"/>
        </w:rPr>
      </w:pPr>
    </w:p>
    <w:p w:rsidR="000517B9" w:rsidRPr="001F30E1" w:rsidRDefault="000517B9" w:rsidP="00BD1C21">
      <w:pPr>
        <w:pStyle w:val="PargrafodaLista"/>
        <w:numPr>
          <w:ilvl w:val="0"/>
          <w:numId w:val="10"/>
        </w:numPr>
        <w:autoSpaceDE w:val="0"/>
        <w:autoSpaceDN w:val="0"/>
        <w:adjustRightInd w:val="0"/>
        <w:spacing w:line="360" w:lineRule="auto"/>
        <w:ind w:right="107"/>
        <w:jc w:val="both"/>
        <w:rPr>
          <w:rFonts w:ascii="Arial" w:eastAsia="Calibri" w:hAnsi="Arial" w:cs="Arial"/>
          <w:b/>
          <w:bCs/>
          <w:sz w:val="22"/>
          <w:szCs w:val="22"/>
          <w:lang w:eastAsia="en-US"/>
        </w:rPr>
      </w:pPr>
      <w:r w:rsidRPr="001F30E1">
        <w:rPr>
          <w:rFonts w:ascii="Arial" w:eastAsia="Calibri" w:hAnsi="Arial" w:cs="Arial"/>
          <w:bCs/>
          <w:sz w:val="22"/>
          <w:szCs w:val="22"/>
          <w:lang w:eastAsia="en-US"/>
        </w:rPr>
        <w:t xml:space="preserve">Credenciamento no sistema licitações da </w:t>
      </w:r>
      <w:r w:rsidR="006129E3">
        <w:rPr>
          <w:rFonts w:ascii="Arial" w:eastAsia="Calibri" w:hAnsi="Arial" w:cs="Arial"/>
          <w:bCs/>
          <w:sz w:val="22"/>
          <w:szCs w:val="22"/>
          <w:lang w:eastAsia="en-US"/>
        </w:rPr>
        <w:t>BNC COMPRAS</w:t>
      </w:r>
      <w:r w:rsidRPr="001F30E1">
        <w:rPr>
          <w:rFonts w:ascii="Arial" w:eastAsia="Calibri" w:hAnsi="Arial" w:cs="Arial"/>
          <w:bCs/>
          <w:sz w:val="22"/>
          <w:szCs w:val="22"/>
          <w:lang w:eastAsia="en-US"/>
        </w:rPr>
        <w:t xml:space="preserve"> </w:t>
      </w:r>
      <w:r w:rsidR="006129E3">
        <w:rPr>
          <w:rFonts w:ascii="Arial" w:eastAsia="Calibri" w:hAnsi="Arial" w:cs="Arial"/>
          <w:bCs/>
          <w:sz w:val="22"/>
          <w:szCs w:val="22"/>
          <w:lang w:eastAsia="en-US"/>
        </w:rPr>
        <w:t>(Bolsa Nacional de Compras)</w:t>
      </w:r>
      <w:r w:rsidRPr="001F30E1">
        <w:rPr>
          <w:rFonts w:ascii="Arial" w:eastAsia="Calibri" w:hAnsi="Arial" w:cs="Arial"/>
          <w:b/>
          <w:bCs/>
          <w:sz w:val="22"/>
          <w:szCs w:val="22"/>
          <w:lang w:eastAsia="en-US"/>
        </w:rPr>
        <w:t>:</w:t>
      </w:r>
    </w:p>
    <w:p w:rsidR="000517B9" w:rsidRPr="001F30E1" w:rsidRDefault="000517B9" w:rsidP="000517B9">
      <w:pPr>
        <w:autoSpaceDE w:val="0"/>
        <w:autoSpaceDN w:val="0"/>
        <w:adjustRightInd w:val="0"/>
        <w:spacing w:line="360" w:lineRule="auto"/>
        <w:ind w:right="107"/>
        <w:jc w:val="both"/>
        <w:rPr>
          <w:rFonts w:ascii="Arial" w:eastAsia="Calibri" w:hAnsi="Arial" w:cs="Arial"/>
          <w:b/>
          <w:bCs/>
          <w:sz w:val="22"/>
          <w:szCs w:val="22"/>
          <w:lang w:eastAsia="en-US"/>
        </w:rPr>
      </w:pPr>
    </w:p>
    <w:p w:rsidR="000517B9" w:rsidRPr="001F30E1" w:rsidRDefault="000517B9" w:rsidP="00BD1C21">
      <w:pPr>
        <w:pStyle w:val="PargrafodaLista"/>
        <w:numPr>
          <w:ilvl w:val="2"/>
          <w:numId w:val="11"/>
        </w:numPr>
        <w:autoSpaceDE w:val="0"/>
        <w:autoSpaceDN w:val="0"/>
        <w:adjustRightInd w:val="0"/>
        <w:spacing w:line="360" w:lineRule="auto"/>
        <w:ind w:right="107"/>
        <w:jc w:val="both"/>
        <w:rPr>
          <w:rFonts w:ascii="Arial" w:eastAsia="Calibri" w:hAnsi="Arial" w:cs="Arial"/>
          <w:b/>
          <w:i/>
          <w:sz w:val="22"/>
          <w:szCs w:val="22"/>
          <w:lang w:eastAsia="en-US"/>
        </w:rPr>
      </w:pPr>
      <w:r w:rsidRPr="001F30E1">
        <w:rPr>
          <w:rFonts w:ascii="Arial" w:eastAsia="Calibri" w:hAnsi="Arial" w:cs="Arial"/>
          <w:sz w:val="22"/>
          <w:szCs w:val="22"/>
          <w:lang w:eastAsia="en-US"/>
        </w:rPr>
        <w:t xml:space="preserve">As pessoas jurídicas ou firmas individuais interessadas deverão nomear através do instrumento de mandato, operador devidamente credenciado em qualquer corretora de mercadorias associada à Bolsa de Licitações do Brasil ou pela própria Bolsa de Licitações do Brasil, atribuindo poderes para formular/assistir lances de preços e praticar todos os demais atos e operações no site </w:t>
      </w:r>
      <w:hyperlink r:id="rId23" w:history="1">
        <w:r w:rsidR="006129E3">
          <w:rPr>
            <w:rStyle w:val="Hyperlink"/>
            <w:rFonts w:ascii="Arial" w:eastAsia="Calibri" w:hAnsi="Arial" w:cs="Arial"/>
            <w:sz w:val="22"/>
            <w:szCs w:val="22"/>
            <w:lang w:eastAsia="en-US"/>
          </w:rPr>
          <w:t>www.bnc.org.br</w:t>
        </w:r>
      </w:hyperlink>
      <w:r w:rsidRPr="001F30E1">
        <w:rPr>
          <w:rFonts w:ascii="Arial" w:eastAsia="Calibri" w:hAnsi="Arial" w:cs="Arial"/>
          <w:b/>
          <w:i/>
          <w:sz w:val="22"/>
          <w:szCs w:val="22"/>
          <w:lang w:eastAsia="en-US"/>
        </w:rPr>
        <w:t>;</w:t>
      </w:r>
    </w:p>
    <w:p w:rsidR="000517B9" w:rsidRPr="001F30E1" w:rsidRDefault="000517B9" w:rsidP="000517B9">
      <w:pPr>
        <w:autoSpaceDE w:val="0"/>
        <w:autoSpaceDN w:val="0"/>
        <w:adjustRightInd w:val="0"/>
        <w:spacing w:line="360" w:lineRule="auto"/>
        <w:ind w:right="107"/>
        <w:jc w:val="both"/>
        <w:rPr>
          <w:rFonts w:ascii="Arial" w:eastAsia="Calibri" w:hAnsi="Arial" w:cs="Arial"/>
          <w:b/>
          <w:bCs/>
          <w:sz w:val="22"/>
          <w:szCs w:val="22"/>
          <w:lang w:eastAsia="en-US"/>
        </w:rPr>
      </w:pPr>
    </w:p>
    <w:p w:rsidR="000517B9" w:rsidRPr="001F30E1" w:rsidRDefault="000517B9" w:rsidP="00BD1C21">
      <w:pPr>
        <w:pStyle w:val="PargrafodaLista"/>
        <w:numPr>
          <w:ilvl w:val="2"/>
          <w:numId w:val="11"/>
        </w:numPr>
        <w:autoSpaceDE w:val="0"/>
        <w:autoSpaceDN w:val="0"/>
        <w:adjustRightInd w:val="0"/>
        <w:spacing w:line="360" w:lineRule="auto"/>
        <w:ind w:right="107"/>
        <w:jc w:val="both"/>
        <w:rPr>
          <w:rFonts w:ascii="Arial" w:eastAsia="Calibri" w:hAnsi="Arial" w:cs="Arial"/>
          <w:sz w:val="22"/>
          <w:szCs w:val="22"/>
          <w:lang w:eastAsia="en-US"/>
        </w:rPr>
      </w:pPr>
      <w:r w:rsidRPr="001F30E1">
        <w:rPr>
          <w:rFonts w:ascii="Arial" w:eastAsia="Calibri" w:hAnsi="Arial" w:cs="Arial"/>
          <w:sz w:val="22"/>
          <w:szCs w:val="22"/>
          <w:lang w:eastAsia="en-US"/>
        </w:rPr>
        <w:t xml:space="preserve">A participação do licitante no Pregão Eletrônico se dará por meio de corretora contratada para representá-lo ou diretamente pela </w:t>
      </w:r>
      <w:r w:rsidR="006129E3">
        <w:rPr>
          <w:rFonts w:ascii="Arial" w:eastAsia="Calibri" w:hAnsi="Arial" w:cs="Arial"/>
          <w:bCs/>
          <w:sz w:val="22"/>
          <w:szCs w:val="22"/>
          <w:lang w:eastAsia="en-US"/>
        </w:rPr>
        <w:t>BNC COMPRAS</w:t>
      </w:r>
      <w:r w:rsidRPr="001F30E1">
        <w:rPr>
          <w:rFonts w:ascii="Arial" w:eastAsia="Calibri" w:hAnsi="Arial" w:cs="Arial"/>
          <w:bCs/>
          <w:sz w:val="22"/>
          <w:szCs w:val="22"/>
          <w:lang w:eastAsia="en-US"/>
        </w:rPr>
        <w:t xml:space="preserve"> </w:t>
      </w:r>
      <w:r w:rsidR="006129E3">
        <w:rPr>
          <w:rFonts w:ascii="Arial" w:eastAsia="Calibri" w:hAnsi="Arial" w:cs="Arial"/>
          <w:bCs/>
          <w:sz w:val="22"/>
          <w:szCs w:val="22"/>
          <w:lang w:eastAsia="en-US"/>
        </w:rPr>
        <w:t>(Bolsa Nacional de Compras)</w:t>
      </w:r>
      <w:r w:rsidRPr="001F30E1">
        <w:rPr>
          <w:rFonts w:ascii="Arial" w:eastAsia="Calibri" w:hAnsi="Arial" w:cs="Arial"/>
          <w:sz w:val="22"/>
          <w:szCs w:val="22"/>
          <w:lang w:eastAsia="en-US"/>
        </w:rPr>
        <w:t>, que deverá manifestar em campo próprio do sistema, pleno conhecimento, aceitação e atendimento às exigências de habilitação previstas no Edital;</w:t>
      </w:r>
    </w:p>
    <w:p w:rsidR="000517B9" w:rsidRPr="001F30E1" w:rsidRDefault="000517B9" w:rsidP="000517B9">
      <w:pPr>
        <w:autoSpaceDE w:val="0"/>
        <w:autoSpaceDN w:val="0"/>
        <w:adjustRightInd w:val="0"/>
        <w:spacing w:line="360" w:lineRule="auto"/>
        <w:ind w:right="107"/>
        <w:jc w:val="both"/>
        <w:rPr>
          <w:rFonts w:ascii="Arial" w:eastAsia="Calibri" w:hAnsi="Arial" w:cs="Arial"/>
          <w:bCs/>
          <w:sz w:val="22"/>
          <w:szCs w:val="22"/>
          <w:lang w:eastAsia="en-US"/>
        </w:rPr>
      </w:pPr>
    </w:p>
    <w:p w:rsidR="000517B9" w:rsidRPr="001F30E1" w:rsidRDefault="000517B9" w:rsidP="00BD1C21">
      <w:pPr>
        <w:pStyle w:val="PargrafodaLista"/>
        <w:numPr>
          <w:ilvl w:val="2"/>
          <w:numId w:val="11"/>
        </w:numPr>
        <w:autoSpaceDE w:val="0"/>
        <w:autoSpaceDN w:val="0"/>
        <w:adjustRightInd w:val="0"/>
        <w:spacing w:line="360" w:lineRule="auto"/>
        <w:ind w:right="107"/>
        <w:jc w:val="both"/>
        <w:rPr>
          <w:rFonts w:ascii="Arial" w:eastAsia="Calibri" w:hAnsi="Arial" w:cs="Arial"/>
          <w:sz w:val="22"/>
          <w:szCs w:val="22"/>
          <w:lang w:eastAsia="en-US"/>
        </w:rPr>
      </w:pPr>
      <w:r w:rsidRPr="001F30E1">
        <w:rPr>
          <w:rFonts w:ascii="Arial" w:eastAsia="Calibri" w:hAnsi="Arial" w:cs="Arial"/>
          <w:sz w:val="22"/>
          <w:szCs w:val="22"/>
          <w:lang w:eastAsia="en-US"/>
        </w:rPr>
        <w:t>O acesso do operador ao pregão, para efeito de encaminhamento de proposta de preço e lances sucessivos de preços, em nome do licitante, somente se dará mediante prévia definição de senha privativa;</w:t>
      </w:r>
    </w:p>
    <w:p w:rsidR="000517B9" w:rsidRPr="001F30E1" w:rsidRDefault="000517B9" w:rsidP="000517B9">
      <w:pPr>
        <w:autoSpaceDE w:val="0"/>
        <w:autoSpaceDN w:val="0"/>
        <w:adjustRightInd w:val="0"/>
        <w:spacing w:line="360" w:lineRule="auto"/>
        <w:ind w:right="107"/>
        <w:jc w:val="both"/>
        <w:rPr>
          <w:rFonts w:ascii="Arial" w:eastAsia="Calibri" w:hAnsi="Arial" w:cs="Arial"/>
          <w:b/>
          <w:bCs/>
          <w:sz w:val="22"/>
          <w:szCs w:val="22"/>
          <w:lang w:eastAsia="en-US"/>
        </w:rPr>
      </w:pPr>
    </w:p>
    <w:p w:rsidR="000517B9" w:rsidRPr="001F30E1" w:rsidRDefault="000517B9" w:rsidP="00BD1C21">
      <w:pPr>
        <w:pStyle w:val="PargrafodaLista"/>
        <w:numPr>
          <w:ilvl w:val="2"/>
          <w:numId w:val="11"/>
        </w:numPr>
        <w:autoSpaceDE w:val="0"/>
        <w:autoSpaceDN w:val="0"/>
        <w:adjustRightInd w:val="0"/>
        <w:spacing w:line="360" w:lineRule="auto"/>
        <w:ind w:right="107"/>
        <w:jc w:val="both"/>
        <w:rPr>
          <w:rFonts w:ascii="Arial" w:eastAsia="Calibri" w:hAnsi="Arial" w:cs="Arial"/>
          <w:sz w:val="22"/>
          <w:szCs w:val="22"/>
          <w:lang w:eastAsia="en-US"/>
        </w:rPr>
      </w:pPr>
      <w:r w:rsidRPr="001F30E1">
        <w:rPr>
          <w:rFonts w:ascii="Arial" w:eastAsia="Calibri" w:hAnsi="Arial" w:cs="Arial"/>
          <w:sz w:val="22"/>
          <w:szCs w:val="22"/>
          <w:lang w:eastAsia="en-US"/>
        </w:rPr>
        <w:lastRenderedPageBreak/>
        <w:t>A chave de identificação e a senha dos operadores poderão ser utilizadas em qualquer pregão eletrônico, salvo quando canceladas por solicitação do credenciado ou por iniciativa da Bolsa de Licitações do Brasil;</w:t>
      </w:r>
    </w:p>
    <w:p w:rsidR="000517B9" w:rsidRPr="001F30E1" w:rsidRDefault="000517B9" w:rsidP="000517B9">
      <w:pPr>
        <w:autoSpaceDE w:val="0"/>
        <w:autoSpaceDN w:val="0"/>
        <w:adjustRightInd w:val="0"/>
        <w:spacing w:line="360" w:lineRule="auto"/>
        <w:ind w:right="107"/>
        <w:jc w:val="both"/>
        <w:rPr>
          <w:rFonts w:ascii="Arial" w:eastAsia="Calibri" w:hAnsi="Arial" w:cs="Arial"/>
          <w:bCs/>
          <w:sz w:val="22"/>
          <w:szCs w:val="22"/>
          <w:lang w:eastAsia="en-US"/>
        </w:rPr>
      </w:pPr>
    </w:p>
    <w:p w:rsidR="000517B9" w:rsidRPr="001F30E1" w:rsidRDefault="000517B9" w:rsidP="00BD1C21">
      <w:pPr>
        <w:pStyle w:val="PargrafodaLista"/>
        <w:numPr>
          <w:ilvl w:val="2"/>
          <w:numId w:val="11"/>
        </w:numPr>
        <w:autoSpaceDE w:val="0"/>
        <w:autoSpaceDN w:val="0"/>
        <w:adjustRightInd w:val="0"/>
        <w:spacing w:line="360" w:lineRule="auto"/>
        <w:ind w:right="107"/>
        <w:jc w:val="both"/>
        <w:rPr>
          <w:rFonts w:ascii="Arial" w:eastAsia="Calibri" w:hAnsi="Arial" w:cs="Arial"/>
          <w:sz w:val="22"/>
          <w:szCs w:val="22"/>
          <w:lang w:eastAsia="en-US"/>
        </w:rPr>
      </w:pPr>
      <w:r w:rsidRPr="001F30E1">
        <w:rPr>
          <w:rFonts w:ascii="Arial" w:eastAsia="Calibri" w:hAnsi="Arial" w:cs="Arial"/>
          <w:sz w:val="22"/>
          <w:szCs w:val="22"/>
          <w:lang w:eastAsia="en-US"/>
        </w:rPr>
        <w:t xml:space="preserve">É de exclusiva responsabilidade do usuário o sigilo da senha, bem como seu uso em qualquer transação efetuada diretamente ou por seu representante, não cabendo a </w:t>
      </w:r>
      <w:r w:rsidR="006129E3">
        <w:rPr>
          <w:rFonts w:ascii="Arial" w:eastAsia="Calibri" w:hAnsi="Arial" w:cs="Arial"/>
          <w:bCs/>
          <w:sz w:val="22"/>
          <w:szCs w:val="22"/>
          <w:lang w:eastAsia="en-US"/>
        </w:rPr>
        <w:t>BNC COMPRAS</w:t>
      </w:r>
      <w:r w:rsidRPr="001F30E1">
        <w:rPr>
          <w:rFonts w:ascii="Arial" w:eastAsia="Calibri" w:hAnsi="Arial" w:cs="Arial"/>
          <w:bCs/>
          <w:sz w:val="22"/>
          <w:szCs w:val="22"/>
          <w:lang w:eastAsia="en-US"/>
        </w:rPr>
        <w:t xml:space="preserve"> </w:t>
      </w:r>
      <w:r w:rsidR="006129E3">
        <w:rPr>
          <w:rFonts w:ascii="Arial" w:eastAsia="Calibri" w:hAnsi="Arial" w:cs="Arial"/>
          <w:bCs/>
          <w:sz w:val="22"/>
          <w:szCs w:val="22"/>
          <w:lang w:eastAsia="en-US"/>
        </w:rPr>
        <w:t>(Bolsa Nacional de Compras)</w:t>
      </w:r>
      <w:r w:rsidRPr="001F30E1">
        <w:rPr>
          <w:rFonts w:ascii="Arial" w:eastAsia="Calibri" w:hAnsi="Arial" w:cs="Arial"/>
          <w:bCs/>
          <w:sz w:val="22"/>
          <w:szCs w:val="22"/>
          <w:lang w:eastAsia="en-US"/>
        </w:rPr>
        <w:t xml:space="preserve"> </w:t>
      </w:r>
      <w:r w:rsidRPr="001F30E1">
        <w:rPr>
          <w:rFonts w:ascii="Arial" w:eastAsia="Calibri" w:hAnsi="Arial" w:cs="Arial"/>
          <w:sz w:val="22"/>
          <w:szCs w:val="22"/>
          <w:lang w:eastAsia="en-US"/>
        </w:rPr>
        <w:t>a responsabilidade por eventuais danos decorrentes de uso indevido da senha, ainda que por terceiros;</w:t>
      </w:r>
    </w:p>
    <w:p w:rsidR="000517B9" w:rsidRPr="001F30E1" w:rsidRDefault="000517B9" w:rsidP="000517B9">
      <w:pPr>
        <w:autoSpaceDE w:val="0"/>
        <w:autoSpaceDN w:val="0"/>
        <w:adjustRightInd w:val="0"/>
        <w:spacing w:line="360" w:lineRule="auto"/>
        <w:ind w:right="107"/>
        <w:jc w:val="both"/>
        <w:rPr>
          <w:rFonts w:ascii="Arial" w:eastAsia="Calibri" w:hAnsi="Arial" w:cs="Arial"/>
          <w:bCs/>
          <w:sz w:val="22"/>
          <w:szCs w:val="22"/>
          <w:lang w:eastAsia="en-US"/>
        </w:rPr>
      </w:pPr>
    </w:p>
    <w:p w:rsidR="000517B9" w:rsidRPr="001F30E1" w:rsidRDefault="000517B9" w:rsidP="00BD1C21">
      <w:pPr>
        <w:pStyle w:val="PargrafodaLista"/>
        <w:numPr>
          <w:ilvl w:val="2"/>
          <w:numId w:val="11"/>
        </w:numPr>
        <w:autoSpaceDE w:val="0"/>
        <w:autoSpaceDN w:val="0"/>
        <w:adjustRightInd w:val="0"/>
        <w:spacing w:line="360" w:lineRule="auto"/>
        <w:ind w:right="107"/>
        <w:jc w:val="both"/>
        <w:rPr>
          <w:rFonts w:ascii="Arial" w:eastAsia="Calibri" w:hAnsi="Arial" w:cs="Arial"/>
          <w:sz w:val="22"/>
          <w:szCs w:val="22"/>
          <w:lang w:eastAsia="en-US"/>
        </w:rPr>
      </w:pPr>
      <w:r w:rsidRPr="001F30E1">
        <w:rPr>
          <w:rFonts w:ascii="Arial" w:eastAsia="Calibri" w:hAnsi="Arial" w:cs="Arial"/>
          <w:sz w:val="22"/>
          <w:szCs w:val="22"/>
          <w:lang w:eastAsia="en-US"/>
        </w:rPr>
        <w:t>O credenciamento do fornecedor e de seu representante legal junto ao sistema eletrônico implica a responsabilidade legal pelos atos praticados e a presunção de capacidade técnica para realização das transações inerentes ao pregão eletrônico.</w:t>
      </w:r>
    </w:p>
    <w:p w:rsidR="000517B9" w:rsidRPr="001F30E1" w:rsidRDefault="000517B9" w:rsidP="000517B9">
      <w:pPr>
        <w:pStyle w:val="Textopadro"/>
        <w:spacing w:line="360" w:lineRule="auto"/>
        <w:ind w:right="107"/>
        <w:jc w:val="both"/>
        <w:rPr>
          <w:rFonts w:ascii="Arial" w:hAnsi="Arial" w:cs="Arial"/>
          <w:b/>
          <w:sz w:val="22"/>
          <w:szCs w:val="22"/>
          <w:lang w:val="pt-BR"/>
        </w:rPr>
      </w:pPr>
    </w:p>
    <w:p w:rsidR="000517B9" w:rsidRPr="001F30E1" w:rsidRDefault="000517B9" w:rsidP="00BD1C21">
      <w:pPr>
        <w:pStyle w:val="Textopadro"/>
        <w:numPr>
          <w:ilvl w:val="0"/>
          <w:numId w:val="12"/>
        </w:numPr>
        <w:tabs>
          <w:tab w:val="clear" w:pos="360"/>
        </w:tabs>
        <w:spacing w:line="360" w:lineRule="auto"/>
        <w:ind w:left="426" w:right="107" w:hanging="426"/>
        <w:jc w:val="both"/>
        <w:rPr>
          <w:rFonts w:ascii="Arial" w:hAnsi="Arial" w:cs="Arial"/>
          <w:b/>
          <w:sz w:val="22"/>
          <w:szCs w:val="22"/>
          <w:lang w:val="pt-BR"/>
        </w:rPr>
      </w:pPr>
      <w:r w:rsidRPr="001F30E1">
        <w:rPr>
          <w:rFonts w:ascii="Arial" w:hAnsi="Arial" w:cs="Arial"/>
          <w:sz w:val="22"/>
          <w:szCs w:val="22"/>
          <w:lang w:val="pt-BR"/>
        </w:rPr>
        <w:t>Da participação:</w:t>
      </w:r>
    </w:p>
    <w:p w:rsidR="000517B9" w:rsidRPr="001F30E1" w:rsidRDefault="000517B9" w:rsidP="000517B9">
      <w:pPr>
        <w:pStyle w:val="Textopadro"/>
        <w:spacing w:line="360" w:lineRule="auto"/>
        <w:ind w:right="107"/>
        <w:jc w:val="both"/>
        <w:rPr>
          <w:rFonts w:ascii="Arial" w:hAnsi="Arial" w:cs="Arial"/>
          <w:sz w:val="22"/>
          <w:szCs w:val="22"/>
          <w:lang w:val="pt-BR"/>
        </w:rPr>
      </w:pPr>
    </w:p>
    <w:p w:rsidR="000517B9" w:rsidRPr="001F30E1" w:rsidRDefault="000517B9" w:rsidP="00BD1C21">
      <w:pPr>
        <w:pStyle w:val="Textopadro"/>
        <w:numPr>
          <w:ilvl w:val="2"/>
          <w:numId w:val="13"/>
        </w:numPr>
        <w:spacing w:line="360" w:lineRule="auto"/>
        <w:ind w:right="107"/>
        <w:jc w:val="both"/>
        <w:rPr>
          <w:rFonts w:ascii="Arial" w:hAnsi="Arial" w:cs="Arial"/>
          <w:sz w:val="22"/>
          <w:szCs w:val="22"/>
          <w:lang w:val="pt-BR"/>
        </w:rPr>
      </w:pPr>
      <w:r w:rsidRPr="001F30E1">
        <w:rPr>
          <w:rFonts w:ascii="Arial" w:hAnsi="Arial" w:cs="Arial"/>
          <w:sz w:val="22"/>
          <w:szCs w:val="22"/>
          <w:lang w:val="pt-BR"/>
        </w:rPr>
        <w:t>A participação no Pregão Eletrônico se dará por meio da digitação da senha pessoal e intransferível do representante do licitante credenciado</w:t>
      </w:r>
      <w:r w:rsidR="00EE01DB" w:rsidRPr="001F30E1">
        <w:rPr>
          <w:rFonts w:ascii="Arial" w:hAnsi="Arial" w:cs="Arial"/>
          <w:sz w:val="22"/>
          <w:szCs w:val="22"/>
          <w:lang w:val="pt-BR"/>
        </w:rPr>
        <w:t xml:space="preserve">, </w:t>
      </w:r>
      <w:r w:rsidRPr="001F30E1">
        <w:rPr>
          <w:rFonts w:ascii="Arial" w:hAnsi="Arial" w:cs="Arial"/>
          <w:sz w:val="22"/>
          <w:szCs w:val="22"/>
          <w:lang w:val="pt-BR"/>
        </w:rPr>
        <w:t xml:space="preserve">e subsequente cadastramento da proposta inicial de preços, exclusivamente por meio do sistema eletrônico, observados a data e horário limite estabelecidos. </w:t>
      </w:r>
    </w:p>
    <w:p w:rsidR="000517B9" w:rsidRPr="001F30E1" w:rsidRDefault="000517B9" w:rsidP="000F5F6B">
      <w:pPr>
        <w:pStyle w:val="Textopadro"/>
        <w:spacing w:line="360" w:lineRule="auto"/>
        <w:ind w:left="-2268" w:right="107"/>
        <w:jc w:val="both"/>
        <w:rPr>
          <w:rFonts w:ascii="Arial" w:hAnsi="Arial" w:cs="Arial"/>
          <w:sz w:val="22"/>
          <w:szCs w:val="22"/>
          <w:lang w:val="pt-BR"/>
        </w:rPr>
      </w:pPr>
    </w:p>
    <w:p w:rsidR="000517B9" w:rsidRPr="001F30E1" w:rsidRDefault="000517B9" w:rsidP="00BD1C21">
      <w:pPr>
        <w:pStyle w:val="Textopadro"/>
        <w:numPr>
          <w:ilvl w:val="2"/>
          <w:numId w:val="13"/>
        </w:numPr>
        <w:spacing w:line="360" w:lineRule="auto"/>
        <w:ind w:right="107"/>
        <w:jc w:val="both"/>
        <w:rPr>
          <w:rFonts w:ascii="Arial" w:hAnsi="Arial" w:cs="Arial"/>
          <w:sz w:val="22"/>
          <w:szCs w:val="22"/>
          <w:lang w:val="pt-BR"/>
        </w:rPr>
      </w:pPr>
      <w:r w:rsidRPr="001F30E1">
        <w:rPr>
          <w:rFonts w:ascii="Arial" w:hAnsi="Arial" w:cs="Arial"/>
          <w:sz w:val="22"/>
          <w:szCs w:val="22"/>
          <w:lang w:val="pt-BR"/>
        </w:rPr>
        <w:t>Caberá ao fornecedor acompanhar as operações no sistema eletrônico durante a sessão pública do pregão, ficando responsável pelo ônus decorrente da perda de negócios diante da inobservância de quaisquer mensagens emitidas pelo sistema ou da desconexão do seu representante;</w:t>
      </w:r>
    </w:p>
    <w:p w:rsidR="000517B9" w:rsidRPr="001F30E1" w:rsidRDefault="000517B9" w:rsidP="000F5F6B">
      <w:pPr>
        <w:pStyle w:val="Textopadro"/>
        <w:tabs>
          <w:tab w:val="left" w:pos="709"/>
        </w:tabs>
        <w:spacing w:line="360" w:lineRule="auto"/>
        <w:ind w:left="-2268" w:right="107"/>
        <w:jc w:val="both"/>
        <w:rPr>
          <w:rFonts w:ascii="Arial" w:hAnsi="Arial" w:cs="Arial"/>
          <w:sz w:val="22"/>
          <w:szCs w:val="22"/>
          <w:lang w:val="pt-BR"/>
        </w:rPr>
      </w:pPr>
    </w:p>
    <w:p w:rsidR="000517B9" w:rsidRPr="006129E3" w:rsidRDefault="000517B9" w:rsidP="000517B9">
      <w:pPr>
        <w:pStyle w:val="Textopadro"/>
        <w:numPr>
          <w:ilvl w:val="2"/>
          <w:numId w:val="13"/>
        </w:numPr>
        <w:spacing w:line="360" w:lineRule="auto"/>
        <w:ind w:right="107"/>
        <w:jc w:val="both"/>
        <w:rPr>
          <w:rFonts w:ascii="Arial" w:hAnsi="Arial" w:cs="Arial"/>
          <w:sz w:val="22"/>
          <w:szCs w:val="22"/>
        </w:rPr>
      </w:pPr>
      <w:r w:rsidRPr="006129E3">
        <w:rPr>
          <w:rFonts w:ascii="Arial" w:hAnsi="Arial" w:cs="Arial"/>
          <w:sz w:val="22"/>
          <w:szCs w:val="22"/>
          <w:lang w:val="pt-BR"/>
        </w:rPr>
        <w:t xml:space="preserve">Qualquer dúvida em relação ao acesso no sistema operacional poderá ser esclarecida através dos canais de atendimento da </w:t>
      </w:r>
      <w:r w:rsidR="006129E3" w:rsidRPr="006129E3">
        <w:rPr>
          <w:rFonts w:ascii="Arial" w:hAnsi="Arial" w:cs="Arial"/>
          <w:sz w:val="22"/>
          <w:szCs w:val="22"/>
          <w:lang w:val="pt-BR"/>
        </w:rPr>
        <w:t>BNC COMPRAS</w:t>
      </w:r>
      <w:r w:rsidRPr="006129E3">
        <w:rPr>
          <w:rFonts w:ascii="Arial" w:hAnsi="Arial" w:cs="Arial"/>
          <w:sz w:val="22"/>
          <w:szCs w:val="22"/>
          <w:lang w:val="pt-BR"/>
        </w:rPr>
        <w:t xml:space="preserve"> </w:t>
      </w:r>
      <w:r w:rsidR="006129E3" w:rsidRPr="006129E3">
        <w:rPr>
          <w:rFonts w:ascii="Arial" w:hAnsi="Arial" w:cs="Arial"/>
          <w:sz w:val="22"/>
          <w:szCs w:val="22"/>
          <w:lang w:val="pt-BR"/>
        </w:rPr>
        <w:t>(Bolsa Nacional de Compras)</w:t>
      </w:r>
      <w:r w:rsidRPr="006129E3">
        <w:rPr>
          <w:rFonts w:ascii="Arial" w:hAnsi="Arial" w:cs="Arial"/>
          <w:sz w:val="22"/>
          <w:szCs w:val="22"/>
          <w:lang w:val="pt-BR"/>
        </w:rPr>
        <w:t xml:space="preserve"> informados no site </w:t>
      </w:r>
      <w:hyperlink r:id="rId24" w:history="1">
        <w:r w:rsidR="006129E3" w:rsidRPr="006129E3">
          <w:rPr>
            <w:rStyle w:val="Hyperlink"/>
            <w:rFonts w:ascii="Arial" w:hAnsi="Arial" w:cs="Arial"/>
            <w:i/>
            <w:sz w:val="22"/>
            <w:szCs w:val="22"/>
          </w:rPr>
          <w:t>www.bnc.org.br</w:t>
        </w:r>
      </w:hyperlink>
      <w:r w:rsidR="006129E3">
        <w:rPr>
          <w:rFonts w:ascii="Arial" w:hAnsi="Arial" w:cs="Arial"/>
          <w:sz w:val="22"/>
          <w:szCs w:val="22"/>
          <w:lang w:val="pt-BR"/>
        </w:rPr>
        <w:t>.</w:t>
      </w:r>
    </w:p>
    <w:p w:rsidR="006129E3" w:rsidRPr="006129E3" w:rsidRDefault="006129E3" w:rsidP="006129E3">
      <w:pPr>
        <w:pStyle w:val="Textopadro"/>
        <w:spacing w:line="360" w:lineRule="auto"/>
        <w:ind w:left="720" w:right="107"/>
        <w:jc w:val="both"/>
        <w:rPr>
          <w:rFonts w:ascii="Arial" w:hAnsi="Arial" w:cs="Arial"/>
          <w:sz w:val="22"/>
          <w:szCs w:val="22"/>
        </w:rPr>
      </w:pPr>
    </w:p>
    <w:p w:rsidR="000517B9" w:rsidRPr="001F30E1" w:rsidRDefault="00564C61" w:rsidP="00564C61">
      <w:pPr>
        <w:pStyle w:val="Ttulo1"/>
        <w:rPr>
          <w:rFonts w:cs="Arial"/>
          <w:sz w:val="22"/>
          <w:szCs w:val="22"/>
        </w:rPr>
      </w:pPr>
      <w:bookmarkStart w:id="8" w:name="_Toc103073431"/>
      <w:r w:rsidRPr="001F30E1">
        <w:rPr>
          <w:rFonts w:cs="Arial"/>
          <w:sz w:val="22"/>
          <w:szCs w:val="22"/>
        </w:rPr>
        <w:t xml:space="preserve">8. </w:t>
      </w:r>
      <w:r w:rsidR="000258B5" w:rsidRPr="001F30E1">
        <w:rPr>
          <w:rFonts w:cs="Arial"/>
          <w:sz w:val="22"/>
          <w:szCs w:val="22"/>
        </w:rPr>
        <w:t xml:space="preserve">DA CONDUÇÃO DO CERTAME PELO </w:t>
      </w:r>
      <w:r w:rsidR="006129E3">
        <w:rPr>
          <w:rFonts w:cs="Arial"/>
          <w:sz w:val="22"/>
          <w:szCs w:val="22"/>
        </w:rPr>
        <w:t>PREGOEIRA</w:t>
      </w:r>
      <w:bookmarkEnd w:id="8"/>
    </w:p>
    <w:p w:rsidR="000517B9" w:rsidRPr="001F30E1" w:rsidRDefault="000517B9" w:rsidP="000517B9">
      <w:pPr>
        <w:spacing w:line="360" w:lineRule="auto"/>
        <w:ind w:right="107"/>
        <w:jc w:val="both"/>
        <w:rPr>
          <w:rFonts w:ascii="Arial" w:eastAsia="Calibri" w:hAnsi="Arial" w:cs="Arial"/>
          <w:b/>
          <w:bCs/>
          <w:sz w:val="22"/>
          <w:szCs w:val="22"/>
          <w:u w:val="single"/>
        </w:rPr>
      </w:pPr>
    </w:p>
    <w:p w:rsidR="000517B9" w:rsidRPr="001F30E1" w:rsidRDefault="000517B9" w:rsidP="00BD1C21">
      <w:pPr>
        <w:pStyle w:val="PargrafodaLista"/>
        <w:numPr>
          <w:ilvl w:val="0"/>
          <w:numId w:val="14"/>
        </w:numPr>
        <w:autoSpaceDE w:val="0"/>
        <w:autoSpaceDN w:val="0"/>
        <w:adjustRightInd w:val="0"/>
        <w:spacing w:line="360" w:lineRule="auto"/>
        <w:ind w:left="426" w:right="107" w:hanging="426"/>
        <w:jc w:val="both"/>
        <w:rPr>
          <w:rFonts w:ascii="Arial" w:eastAsia="Calibri" w:hAnsi="Arial" w:cs="Arial"/>
          <w:sz w:val="22"/>
          <w:szCs w:val="22"/>
          <w:lang w:eastAsia="en-US"/>
        </w:rPr>
      </w:pPr>
      <w:r w:rsidRPr="001F30E1">
        <w:rPr>
          <w:rFonts w:ascii="Arial" w:eastAsia="Calibri" w:hAnsi="Arial" w:cs="Arial"/>
          <w:sz w:val="22"/>
          <w:szCs w:val="22"/>
          <w:lang w:eastAsia="en-US"/>
        </w:rPr>
        <w:t xml:space="preserve">O certame será conduzido pelo </w:t>
      </w:r>
      <w:r w:rsidR="006129E3">
        <w:rPr>
          <w:rFonts w:ascii="Arial" w:eastAsia="Calibri" w:hAnsi="Arial" w:cs="Arial"/>
          <w:sz w:val="22"/>
          <w:szCs w:val="22"/>
          <w:lang w:eastAsia="en-US"/>
        </w:rPr>
        <w:t>Pregoeira</w:t>
      </w:r>
      <w:r w:rsidRPr="001F30E1">
        <w:rPr>
          <w:rFonts w:ascii="Arial" w:eastAsia="Calibri" w:hAnsi="Arial" w:cs="Arial"/>
          <w:sz w:val="22"/>
          <w:szCs w:val="22"/>
          <w:lang w:eastAsia="en-US"/>
        </w:rPr>
        <w:t>, com o auxílio da equipe de apoio, que terá, em especial, as seguintes atribuições:</w:t>
      </w:r>
    </w:p>
    <w:p w:rsidR="00C91E1F" w:rsidRPr="001F30E1" w:rsidRDefault="00C91E1F" w:rsidP="00BD1C21">
      <w:pPr>
        <w:pStyle w:val="PargrafodaLista"/>
        <w:numPr>
          <w:ilvl w:val="0"/>
          <w:numId w:val="15"/>
        </w:numPr>
        <w:autoSpaceDE w:val="0"/>
        <w:autoSpaceDN w:val="0"/>
        <w:adjustRightInd w:val="0"/>
        <w:spacing w:line="360" w:lineRule="auto"/>
        <w:ind w:right="107"/>
        <w:jc w:val="both"/>
        <w:rPr>
          <w:rFonts w:ascii="Arial" w:eastAsia="Calibri" w:hAnsi="Arial" w:cs="Arial"/>
          <w:sz w:val="22"/>
          <w:szCs w:val="22"/>
          <w:lang w:eastAsia="en-US"/>
        </w:rPr>
      </w:pPr>
      <w:r w:rsidRPr="001F30E1">
        <w:rPr>
          <w:rFonts w:ascii="Arial" w:eastAsia="Calibri" w:hAnsi="Arial" w:cs="Arial"/>
          <w:sz w:val="22"/>
          <w:szCs w:val="22"/>
          <w:lang w:eastAsia="en-US"/>
        </w:rPr>
        <w:lastRenderedPageBreak/>
        <w:t>Responder</w:t>
      </w:r>
      <w:r w:rsidR="000517B9" w:rsidRPr="001F30E1">
        <w:rPr>
          <w:rFonts w:ascii="Arial" w:eastAsia="Calibri" w:hAnsi="Arial" w:cs="Arial"/>
          <w:sz w:val="22"/>
          <w:szCs w:val="22"/>
          <w:lang w:eastAsia="en-US"/>
        </w:rPr>
        <w:t xml:space="preserve"> </w:t>
      </w:r>
      <w:r w:rsidR="006F374A" w:rsidRPr="001F30E1">
        <w:rPr>
          <w:rFonts w:ascii="Arial" w:eastAsia="Calibri" w:hAnsi="Arial" w:cs="Arial"/>
          <w:sz w:val="22"/>
          <w:szCs w:val="22"/>
          <w:lang w:eastAsia="en-US"/>
        </w:rPr>
        <w:t>à</w:t>
      </w:r>
      <w:r w:rsidR="000517B9" w:rsidRPr="001F30E1">
        <w:rPr>
          <w:rFonts w:ascii="Arial" w:eastAsia="Calibri" w:hAnsi="Arial" w:cs="Arial"/>
          <w:sz w:val="22"/>
          <w:szCs w:val="22"/>
          <w:lang w:eastAsia="en-US"/>
        </w:rPr>
        <w:t>s questões formuladas pelos forn</w:t>
      </w:r>
      <w:r w:rsidRPr="001F30E1">
        <w:rPr>
          <w:rFonts w:ascii="Arial" w:eastAsia="Calibri" w:hAnsi="Arial" w:cs="Arial"/>
          <w:sz w:val="22"/>
          <w:szCs w:val="22"/>
          <w:lang w:eastAsia="en-US"/>
        </w:rPr>
        <w:t>ecedores, relativas ao certame;</w:t>
      </w:r>
    </w:p>
    <w:p w:rsidR="000517B9" w:rsidRPr="001F30E1" w:rsidRDefault="00C91E1F" w:rsidP="00BD1C21">
      <w:pPr>
        <w:pStyle w:val="PargrafodaLista"/>
        <w:numPr>
          <w:ilvl w:val="0"/>
          <w:numId w:val="15"/>
        </w:numPr>
        <w:autoSpaceDE w:val="0"/>
        <w:autoSpaceDN w:val="0"/>
        <w:adjustRightInd w:val="0"/>
        <w:spacing w:line="360" w:lineRule="auto"/>
        <w:ind w:right="107"/>
        <w:jc w:val="both"/>
        <w:rPr>
          <w:rFonts w:ascii="Arial" w:eastAsia="Calibri" w:hAnsi="Arial" w:cs="Arial"/>
          <w:sz w:val="22"/>
          <w:szCs w:val="22"/>
          <w:lang w:eastAsia="en-US"/>
        </w:rPr>
      </w:pPr>
      <w:r w:rsidRPr="001F30E1">
        <w:rPr>
          <w:rFonts w:ascii="Arial" w:eastAsia="Calibri" w:hAnsi="Arial" w:cs="Arial"/>
          <w:sz w:val="22"/>
          <w:szCs w:val="22"/>
          <w:lang w:eastAsia="en-US"/>
        </w:rPr>
        <w:t>Abrir</w:t>
      </w:r>
      <w:r w:rsidR="000517B9" w:rsidRPr="001F30E1">
        <w:rPr>
          <w:rFonts w:ascii="Arial" w:eastAsia="Calibri" w:hAnsi="Arial" w:cs="Arial"/>
          <w:sz w:val="22"/>
          <w:szCs w:val="22"/>
          <w:lang w:eastAsia="en-US"/>
        </w:rPr>
        <w:t xml:space="preserve"> as propostas de preços;</w:t>
      </w:r>
    </w:p>
    <w:p w:rsidR="000517B9" w:rsidRPr="001F30E1" w:rsidRDefault="00C91E1F" w:rsidP="00BD1C21">
      <w:pPr>
        <w:pStyle w:val="PargrafodaLista"/>
        <w:numPr>
          <w:ilvl w:val="0"/>
          <w:numId w:val="15"/>
        </w:numPr>
        <w:autoSpaceDE w:val="0"/>
        <w:autoSpaceDN w:val="0"/>
        <w:adjustRightInd w:val="0"/>
        <w:spacing w:line="360" w:lineRule="auto"/>
        <w:ind w:right="107"/>
        <w:jc w:val="both"/>
        <w:rPr>
          <w:rFonts w:ascii="Arial" w:eastAsia="Calibri" w:hAnsi="Arial" w:cs="Arial"/>
          <w:sz w:val="22"/>
          <w:szCs w:val="22"/>
          <w:lang w:eastAsia="en-US"/>
        </w:rPr>
      </w:pPr>
      <w:r w:rsidRPr="001F30E1">
        <w:rPr>
          <w:rFonts w:ascii="Arial" w:eastAsia="Calibri" w:hAnsi="Arial" w:cs="Arial"/>
          <w:sz w:val="22"/>
          <w:szCs w:val="22"/>
          <w:lang w:eastAsia="en-US"/>
        </w:rPr>
        <w:t>Analisar</w:t>
      </w:r>
      <w:r w:rsidR="000517B9" w:rsidRPr="001F30E1">
        <w:rPr>
          <w:rFonts w:ascii="Arial" w:eastAsia="Calibri" w:hAnsi="Arial" w:cs="Arial"/>
          <w:sz w:val="22"/>
          <w:szCs w:val="22"/>
          <w:lang w:eastAsia="en-US"/>
        </w:rPr>
        <w:t xml:space="preserve"> a aceitabilidade das propostas;</w:t>
      </w:r>
    </w:p>
    <w:p w:rsidR="000517B9" w:rsidRPr="001F30E1" w:rsidRDefault="00C91E1F" w:rsidP="00BD1C21">
      <w:pPr>
        <w:pStyle w:val="PargrafodaLista"/>
        <w:numPr>
          <w:ilvl w:val="0"/>
          <w:numId w:val="15"/>
        </w:numPr>
        <w:autoSpaceDE w:val="0"/>
        <w:autoSpaceDN w:val="0"/>
        <w:adjustRightInd w:val="0"/>
        <w:spacing w:line="360" w:lineRule="auto"/>
        <w:ind w:right="107"/>
        <w:jc w:val="both"/>
        <w:rPr>
          <w:rFonts w:ascii="Arial" w:eastAsia="Calibri" w:hAnsi="Arial" w:cs="Arial"/>
          <w:sz w:val="22"/>
          <w:szCs w:val="22"/>
          <w:lang w:eastAsia="en-US"/>
        </w:rPr>
      </w:pPr>
      <w:r w:rsidRPr="001F30E1">
        <w:rPr>
          <w:rFonts w:ascii="Arial" w:eastAsia="Calibri" w:hAnsi="Arial" w:cs="Arial"/>
          <w:sz w:val="22"/>
          <w:szCs w:val="22"/>
          <w:lang w:eastAsia="en-US"/>
        </w:rPr>
        <w:t>Desclassificar</w:t>
      </w:r>
      <w:r w:rsidR="000517B9" w:rsidRPr="001F30E1">
        <w:rPr>
          <w:rFonts w:ascii="Arial" w:eastAsia="Calibri" w:hAnsi="Arial" w:cs="Arial"/>
          <w:sz w:val="22"/>
          <w:szCs w:val="22"/>
          <w:lang w:eastAsia="en-US"/>
        </w:rPr>
        <w:t xml:space="preserve"> propostas indicando os motivos;</w:t>
      </w:r>
    </w:p>
    <w:p w:rsidR="000517B9" w:rsidRPr="001F30E1" w:rsidRDefault="00C91E1F" w:rsidP="00BD1C21">
      <w:pPr>
        <w:pStyle w:val="PargrafodaLista"/>
        <w:numPr>
          <w:ilvl w:val="0"/>
          <w:numId w:val="15"/>
        </w:numPr>
        <w:autoSpaceDE w:val="0"/>
        <w:autoSpaceDN w:val="0"/>
        <w:adjustRightInd w:val="0"/>
        <w:spacing w:line="360" w:lineRule="auto"/>
        <w:ind w:right="107"/>
        <w:jc w:val="both"/>
        <w:rPr>
          <w:rFonts w:ascii="Arial" w:eastAsia="Calibri" w:hAnsi="Arial" w:cs="Arial"/>
          <w:sz w:val="22"/>
          <w:szCs w:val="22"/>
          <w:lang w:eastAsia="en-US"/>
        </w:rPr>
      </w:pPr>
      <w:r w:rsidRPr="001F30E1">
        <w:rPr>
          <w:rFonts w:ascii="Arial" w:eastAsia="Calibri" w:hAnsi="Arial" w:cs="Arial"/>
          <w:sz w:val="22"/>
          <w:szCs w:val="22"/>
          <w:lang w:eastAsia="en-US"/>
        </w:rPr>
        <w:t>Conduzir</w:t>
      </w:r>
      <w:r w:rsidR="000517B9" w:rsidRPr="001F30E1">
        <w:rPr>
          <w:rFonts w:ascii="Arial" w:eastAsia="Calibri" w:hAnsi="Arial" w:cs="Arial"/>
          <w:sz w:val="22"/>
          <w:szCs w:val="22"/>
          <w:lang w:eastAsia="en-US"/>
        </w:rPr>
        <w:t xml:space="preserve"> os procedimentos relativos aos lances e à escolha da proposta do lance de menor preço;</w:t>
      </w:r>
    </w:p>
    <w:p w:rsidR="000517B9" w:rsidRPr="001F30E1" w:rsidRDefault="00C91E1F" w:rsidP="00BD1C21">
      <w:pPr>
        <w:pStyle w:val="PargrafodaLista"/>
        <w:numPr>
          <w:ilvl w:val="0"/>
          <w:numId w:val="15"/>
        </w:numPr>
        <w:autoSpaceDE w:val="0"/>
        <w:autoSpaceDN w:val="0"/>
        <w:adjustRightInd w:val="0"/>
        <w:spacing w:line="360" w:lineRule="auto"/>
        <w:ind w:right="107"/>
        <w:jc w:val="both"/>
        <w:rPr>
          <w:rFonts w:ascii="Arial" w:eastAsia="Calibri" w:hAnsi="Arial" w:cs="Arial"/>
          <w:sz w:val="22"/>
          <w:szCs w:val="22"/>
          <w:lang w:eastAsia="en-US"/>
        </w:rPr>
      </w:pPr>
      <w:r w:rsidRPr="001F30E1">
        <w:rPr>
          <w:rFonts w:ascii="Arial" w:eastAsia="Calibri" w:hAnsi="Arial" w:cs="Arial"/>
          <w:sz w:val="22"/>
          <w:szCs w:val="22"/>
          <w:lang w:eastAsia="en-US"/>
        </w:rPr>
        <w:t>Verificar</w:t>
      </w:r>
      <w:r w:rsidR="000517B9" w:rsidRPr="001F30E1">
        <w:rPr>
          <w:rFonts w:ascii="Arial" w:eastAsia="Calibri" w:hAnsi="Arial" w:cs="Arial"/>
          <w:sz w:val="22"/>
          <w:szCs w:val="22"/>
          <w:lang w:eastAsia="en-US"/>
        </w:rPr>
        <w:t xml:space="preserve"> a habilitação do proponente classificado em primeiro lugar;</w:t>
      </w:r>
    </w:p>
    <w:p w:rsidR="000517B9" w:rsidRPr="001F30E1" w:rsidRDefault="00C91E1F" w:rsidP="00BD1C21">
      <w:pPr>
        <w:pStyle w:val="PargrafodaLista"/>
        <w:numPr>
          <w:ilvl w:val="0"/>
          <w:numId w:val="15"/>
        </w:numPr>
        <w:autoSpaceDE w:val="0"/>
        <w:autoSpaceDN w:val="0"/>
        <w:adjustRightInd w:val="0"/>
        <w:spacing w:line="360" w:lineRule="auto"/>
        <w:ind w:right="107"/>
        <w:jc w:val="both"/>
        <w:rPr>
          <w:rFonts w:ascii="Arial" w:eastAsia="Calibri" w:hAnsi="Arial" w:cs="Arial"/>
          <w:sz w:val="22"/>
          <w:szCs w:val="22"/>
          <w:lang w:eastAsia="en-US"/>
        </w:rPr>
      </w:pPr>
      <w:r w:rsidRPr="001F30E1">
        <w:rPr>
          <w:rFonts w:ascii="Arial" w:eastAsia="Calibri" w:hAnsi="Arial" w:cs="Arial"/>
          <w:sz w:val="22"/>
          <w:szCs w:val="22"/>
          <w:lang w:eastAsia="en-US"/>
        </w:rPr>
        <w:t>Declarar</w:t>
      </w:r>
      <w:r w:rsidR="000517B9" w:rsidRPr="001F30E1">
        <w:rPr>
          <w:rFonts w:ascii="Arial" w:eastAsia="Calibri" w:hAnsi="Arial" w:cs="Arial"/>
          <w:sz w:val="22"/>
          <w:szCs w:val="22"/>
          <w:lang w:eastAsia="en-US"/>
        </w:rPr>
        <w:t xml:space="preserve"> o vencedor;</w:t>
      </w:r>
    </w:p>
    <w:p w:rsidR="000517B9" w:rsidRPr="001F30E1" w:rsidRDefault="00C91E1F" w:rsidP="00BD1C21">
      <w:pPr>
        <w:pStyle w:val="PargrafodaLista"/>
        <w:numPr>
          <w:ilvl w:val="0"/>
          <w:numId w:val="15"/>
        </w:numPr>
        <w:autoSpaceDE w:val="0"/>
        <w:autoSpaceDN w:val="0"/>
        <w:adjustRightInd w:val="0"/>
        <w:spacing w:line="360" w:lineRule="auto"/>
        <w:ind w:right="107"/>
        <w:jc w:val="both"/>
        <w:rPr>
          <w:rFonts w:ascii="Arial" w:eastAsia="Calibri" w:hAnsi="Arial" w:cs="Arial"/>
          <w:sz w:val="22"/>
          <w:szCs w:val="22"/>
          <w:lang w:eastAsia="en-US"/>
        </w:rPr>
      </w:pPr>
      <w:r w:rsidRPr="001F30E1">
        <w:rPr>
          <w:rFonts w:ascii="Arial" w:eastAsia="Calibri" w:hAnsi="Arial" w:cs="Arial"/>
          <w:sz w:val="22"/>
          <w:szCs w:val="22"/>
          <w:lang w:eastAsia="en-US"/>
        </w:rPr>
        <w:t>Receber</w:t>
      </w:r>
      <w:r w:rsidR="000517B9" w:rsidRPr="001F30E1">
        <w:rPr>
          <w:rFonts w:ascii="Arial" w:eastAsia="Calibri" w:hAnsi="Arial" w:cs="Arial"/>
          <w:sz w:val="22"/>
          <w:szCs w:val="22"/>
          <w:lang w:eastAsia="en-US"/>
        </w:rPr>
        <w:t>, examinar e decidir sobre a pertinência dos recursos;</w:t>
      </w:r>
    </w:p>
    <w:p w:rsidR="000517B9" w:rsidRPr="001F30E1" w:rsidRDefault="00C91E1F" w:rsidP="00BD1C21">
      <w:pPr>
        <w:pStyle w:val="PargrafodaLista"/>
        <w:numPr>
          <w:ilvl w:val="0"/>
          <w:numId w:val="15"/>
        </w:numPr>
        <w:autoSpaceDE w:val="0"/>
        <w:autoSpaceDN w:val="0"/>
        <w:adjustRightInd w:val="0"/>
        <w:spacing w:line="360" w:lineRule="auto"/>
        <w:ind w:right="107"/>
        <w:jc w:val="both"/>
        <w:rPr>
          <w:rFonts w:ascii="Arial" w:eastAsia="Calibri" w:hAnsi="Arial" w:cs="Arial"/>
          <w:sz w:val="22"/>
          <w:szCs w:val="22"/>
          <w:lang w:eastAsia="en-US"/>
        </w:rPr>
      </w:pPr>
      <w:r w:rsidRPr="001F30E1">
        <w:rPr>
          <w:rFonts w:ascii="Arial" w:eastAsia="Calibri" w:hAnsi="Arial" w:cs="Arial"/>
          <w:sz w:val="22"/>
          <w:szCs w:val="22"/>
          <w:lang w:eastAsia="en-US"/>
        </w:rPr>
        <w:t>Elaborar</w:t>
      </w:r>
      <w:r w:rsidR="000517B9" w:rsidRPr="001F30E1">
        <w:rPr>
          <w:rFonts w:ascii="Arial" w:eastAsia="Calibri" w:hAnsi="Arial" w:cs="Arial"/>
          <w:sz w:val="22"/>
          <w:szCs w:val="22"/>
          <w:lang w:eastAsia="en-US"/>
        </w:rPr>
        <w:t xml:space="preserve"> a ata da sessão com o auxílio eletrônico;</w:t>
      </w:r>
    </w:p>
    <w:p w:rsidR="000517B9" w:rsidRPr="001F30E1" w:rsidRDefault="00C91E1F" w:rsidP="00BD1C21">
      <w:pPr>
        <w:pStyle w:val="PargrafodaLista"/>
        <w:numPr>
          <w:ilvl w:val="0"/>
          <w:numId w:val="15"/>
        </w:numPr>
        <w:autoSpaceDE w:val="0"/>
        <w:autoSpaceDN w:val="0"/>
        <w:adjustRightInd w:val="0"/>
        <w:spacing w:line="360" w:lineRule="auto"/>
        <w:ind w:right="107"/>
        <w:jc w:val="both"/>
        <w:rPr>
          <w:rFonts w:ascii="Arial" w:eastAsia="Calibri" w:hAnsi="Arial" w:cs="Arial"/>
          <w:sz w:val="22"/>
          <w:szCs w:val="22"/>
          <w:lang w:eastAsia="en-US"/>
        </w:rPr>
      </w:pPr>
      <w:r w:rsidRPr="001F30E1">
        <w:rPr>
          <w:rFonts w:ascii="Arial" w:eastAsia="Calibri" w:hAnsi="Arial" w:cs="Arial"/>
          <w:sz w:val="22"/>
          <w:szCs w:val="22"/>
          <w:lang w:eastAsia="en-US"/>
        </w:rPr>
        <w:t>Encaminhar</w:t>
      </w:r>
      <w:r w:rsidR="000517B9" w:rsidRPr="001F30E1">
        <w:rPr>
          <w:rFonts w:ascii="Arial" w:eastAsia="Calibri" w:hAnsi="Arial" w:cs="Arial"/>
          <w:sz w:val="22"/>
          <w:szCs w:val="22"/>
          <w:lang w:eastAsia="en-US"/>
        </w:rPr>
        <w:t xml:space="preserve"> o processo devidamente instruído, após adjudicação, à autoridade superior, visando a homologação e a contratação;</w:t>
      </w:r>
    </w:p>
    <w:p w:rsidR="000517B9" w:rsidRPr="001F30E1" w:rsidRDefault="00C91E1F" w:rsidP="00BD1C21">
      <w:pPr>
        <w:pStyle w:val="PargrafodaLista"/>
        <w:numPr>
          <w:ilvl w:val="0"/>
          <w:numId w:val="15"/>
        </w:numPr>
        <w:spacing w:line="360" w:lineRule="auto"/>
        <w:ind w:right="107"/>
        <w:jc w:val="both"/>
        <w:rPr>
          <w:rFonts w:ascii="Arial" w:eastAsia="Calibri" w:hAnsi="Arial" w:cs="Arial"/>
          <w:sz w:val="22"/>
          <w:szCs w:val="22"/>
        </w:rPr>
      </w:pPr>
      <w:r w:rsidRPr="001F30E1">
        <w:rPr>
          <w:rFonts w:ascii="Arial" w:eastAsia="Calibri" w:hAnsi="Arial" w:cs="Arial"/>
          <w:sz w:val="22"/>
          <w:szCs w:val="22"/>
        </w:rPr>
        <w:t>Abrir</w:t>
      </w:r>
      <w:r w:rsidR="000517B9" w:rsidRPr="001F30E1">
        <w:rPr>
          <w:rFonts w:ascii="Arial" w:eastAsia="Calibri" w:hAnsi="Arial" w:cs="Arial"/>
          <w:sz w:val="22"/>
          <w:szCs w:val="22"/>
        </w:rPr>
        <w:t xml:space="preserve"> processo administrativo para apuração de irregularidades visando a aplicação de penalidades previstas na legislação.</w:t>
      </w:r>
    </w:p>
    <w:p w:rsidR="000517B9" w:rsidRPr="001F30E1" w:rsidRDefault="000517B9" w:rsidP="000517B9">
      <w:pPr>
        <w:spacing w:line="360" w:lineRule="auto"/>
        <w:ind w:right="107"/>
        <w:jc w:val="both"/>
        <w:rPr>
          <w:rFonts w:ascii="Arial" w:eastAsia="Calibri" w:hAnsi="Arial" w:cs="Arial"/>
          <w:sz w:val="22"/>
          <w:szCs w:val="22"/>
        </w:rPr>
      </w:pPr>
    </w:p>
    <w:p w:rsidR="000517B9" w:rsidRPr="001F30E1" w:rsidRDefault="000517B9" w:rsidP="00BD1C21">
      <w:pPr>
        <w:pStyle w:val="PargrafodaLista"/>
        <w:numPr>
          <w:ilvl w:val="0"/>
          <w:numId w:val="14"/>
        </w:numPr>
        <w:spacing w:line="360" w:lineRule="auto"/>
        <w:ind w:left="426" w:right="107" w:hanging="426"/>
        <w:jc w:val="both"/>
        <w:rPr>
          <w:rFonts w:ascii="Arial" w:eastAsia="Calibri" w:hAnsi="Arial" w:cs="Arial"/>
          <w:sz w:val="22"/>
          <w:szCs w:val="22"/>
        </w:rPr>
      </w:pPr>
      <w:r w:rsidRPr="001F30E1">
        <w:rPr>
          <w:rFonts w:ascii="Arial" w:eastAsia="Calibri" w:hAnsi="Arial" w:cs="Arial"/>
          <w:sz w:val="22"/>
          <w:szCs w:val="22"/>
        </w:rPr>
        <w:t>Esta licitação destina-se a garantir a observância do princípio constitucional da isonomia e a seleção da proposta mais vantajosa para o Município de Andirá – Paraná.</w:t>
      </w:r>
    </w:p>
    <w:p w:rsidR="000517B9" w:rsidRPr="001F30E1" w:rsidRDefault="000517B9" w:rsidP="000517B9">
      <w:pPr>
        <w:spacing w:line="360" w:lineRule="auto"/>
        <w:ind w:right="107"/>
        <w:jc w:val="both"/>
        <w:rPr>
          <w:rFonts w:ascii="Arial" w:eastAsia="Calibri" w:hAnsi="Arial" w:cs="Arial"/>
          <w:sz w:val="22"/>
          <w:szCs w:val="22"/>
        </w:rPr>
      </w:pPr>
    </w:p>
    <w:p w:rsidR="008D76BD" w:rsidRPr="001F30E1" w:rsidRDefault="00564C61" w:rsidP="00564C61">
      <w:pPr>
        <w:pStyle w:val="Ttulo1"/>
        <w:rPr>
          <w:rFonts w:eastAsia="Calibri" w:cs="Arial"/>
          <w:sz w:val="22"/>
          <w:szCs w:val="22"/>
        </w:rPr>
      </w:pPr>
      <w:bookmarkStart w:id="9" w:name="_Toc103073432"/>
      <w:r w:rsidRPr="001F30E1">
        <w:rPr>
          <w:rFonts w:cs="Arial"/>
          <w:sz w:val="22"/>
          <w:szCs w:val="22"/>
        </w:rPr>
        <w:t xml:space="preserve">9. </w:t>
      </w:r>
      <w:r w:rsidR="008D76BD" w:rsidRPr="001F30E1">
        <w:rPr>
          <w:rFonts w:cs="Arial"/>
          <w:sz w:val="22"/>
          <w:szCs w:val="22"/>
        </w:rPr>
        <w:t>DOS PROCEDIMENTOS DO PREGÃO – ANÁLISE E CLASSIFICAÇÃO DA PROPOSTA ELETRÔNICA</w:t>
      </w:r>
      <w:bookmarkEnd w:id="9"/>
    </w:p>
    <w:p w:rsidR="000517B9" w:rsidRPr="001F30E1" w:rsidRDefault="000517B9" w:rsidP="000517B9">
      <w:pPr>
        <w:spacing w:line="360" w:lineRule="auto"/>
        <w:ind w:right="107"/>
        <w:jc w:val="both"/>
        <w:rPr>
          <w:rFonts w:ascii="Arial" w:eastAsia="Calibri" w:hAnsi="Arial" w:cs="Arial"/>
          <w:sz w:val="22"/>
          <w:szCs w:val="22"/>
        </w:rPr>
      </w:pPr>
    </w:p>
    <w:p w:rsidR="000517B9" w:rsidRPr="001F30E1" w:rsidRDefault="000517B9" w:rsidP="00BD1C21">
      <w:pPr>
        <w:pStyle w:val="PargrafodaLista"/>
        <w:numPr>
          <w:ilvl w:val="0"/>
          <w:numId w:val="16"/>
        </w:numPr>
        <w:autoSpaceDE w:val="0"/>
        <w:autoSpaceDN w:val="0"/>
        <w:adjustRightInd w:val="0"/>
        <w:spacing w:line="360" w:lineRule="auto"/>
        <w:ind w:left="360" w:right="107"/>
        <w:jc w:val="both"/>
        <w:rPr>
          <w:rFonts w:ascii="Arial" w:eastAsia="Calibri" w:hAnsi="Arial" w:cs="Arial"/>
          <w:sz w:val="22"/>
          <w:szCs w:val="22"/>
          <w:lang w:eastAsia="en-US"/>
        </w:rPr>
      </w:pPr>
      <w:r w:rsidRPr="001F30E1">
        <w:rPr>
          <w:rFonts w:ascii="Arial" w:eastAsia="Calibri" w:hAnsi="Arial" w:cs="Arial"/>
          <w:sz w:val="22"/>
          <w:szCs w:val="22"/>
          <w:lang w:eastAsia="en-US"/>
        </w:rPr>
        <w:t>O encaminhamento de proposta para o sistema eletrônico pressupõe o pleno conhecimento e atendimento às exigências de habilitação previstas no Edital. O Licitante será responsável por todas as transações que forem efetuadas em seu nome no sistema eletrônico, assumindo como firmes e verdadeiras suas propostas e lances;</w:t>
      </w:r>
    </w:p>
    <w:p w:rsidR="000517B9" w:rsidRPr="001F30E1" w:rsidRDefault="000517B9" w:rsidP="00582996">
      <w:pPr>
        <w:autoSpaceDE w:val="0"/>
        <w:autoSpaceDN w:val="0"/>
        <w:adjustRightInd w:val="0"/>
        <w:spacing w:line="360" w:lineRule="auto"/>
        <w:ind w:left="-720" w:right="107"/>
        <w:jc w:val="both"/>
        <w:rPr>
          <w:rFonts w:ascii="Arial" w:eastAsia="Calibri" w:hAnsi="Arial" w:cs="Arial"/>
          <w:b/>
          <w:bCs/>
          <w:sz w:val="22"/>
          <w:szCs w:val="22"/>
          <w:lang w:eastAsia="en-US"/>
        </w:rPr>
      </w:pPr>
    </w:p>
    <w:p w:rsidR="000517B9" w:rsidRPr="001F30E1" w:rsidRDefault="000517B9" w:rsidP="00BD1C21">
      <w:pPr>
        <w:pStyle w:val="PargrafodaLista"/>
        <w:numPr>
          <w:ilvl w:val="0"/>
          <w:numId w:val="16"/>
        </w:numPr>
        <w:autoSpaceDE w:val="0"/>
        <w:autoSpaceDN w:val="0"/>
        <w:adjustRightInd w:val="0"/>
        <w:spacing w:line="360" w:lineRule="auto"/>
        <w:ind w:left="360" w:right="107"/>
        <w:jc w:val="both"/>
        <w:rPr>
          <w:rFonts w:ascii="Arial" w:eastAsia="Calibri" w:hAnsi="Arial" w:cs="Arial"/>
          <w:sz w:val="22"/>
          <w:szCs w:val="22"/>
          <w:lang w:eastAsia="en-US"/>
        </w:rPr>
      </w:pPr>
      <w:r w:rsidRPr="001F30E1">
        <w:rPr>
          <w:rFonts w:ascii="Arial" w:eastAsia="Calibri" w:hAnsi="Arial" w:cs="Arial"/>
          <w:sz w:val="22"/>
          <w:szCs w:val="22"/>
          <w:lang w:eastAsia="en-US"/>
        </w:rPr>
        <w:t>No campo apropriado do sistema eletrônico será necessário informar se a empresa se enquadra como ME/EPP/MEI;</w:t>
      </w:r>
    </w:p>
    <w:p w:rsidR="00564C61" w:rsidRPr="001F30E1" w:rsidRDefault="00564C61" w:rsidP="00564C61">
      <w:pPr>
        <w:pStyle w:val="PargrafodaLista"/>
        <w:rPr>
          <w:rFonts w:ascii="Arial" w:eastAsia="Calibri" w:hAnsi="Arial" w:cs="Arial"/>
          <w:sz w:val="22"/>
          <w:szCs w:val="22"/>
          <w:lang w:eastAsia="en-US"/>
        </w:rPr>
      </w:pPr>
    </w:p>
    <w:p w:rsidR="00564C61" w:rsidRPr="001F30E1" w:rsidRDefault="00564C61" w:rsidP="00BD1C21">
      <w:pPr>
        <w:pStyle w:val="PargrafodaLista"/>
        <w:numPr>
          <w:ilvl w:val="0"/>
          <w:numId w:val="16"/>
        </w:numPr>
        <w:autoSpaceDE w:val="0"/>
        <w:autoSpaceDN w:val="0"/>
        <w:adjustRightInd w:val="0"/>
        <w:spacing w:line="360" w:lineRule="auto"/>
        <w:ind w:left="360" w:right="107"/>
        <w:jc w:val="both"/>
        <w:rPr>
          <w:rFonts w:ascii="Arial" w:eastAsia="Calibri" w:hAnsi="Arial" w:cs="Arial"/>
          <w:sz w:val="22"/>
          <w:szCs w:val="22"/>
          <w:lang w:eastAsia="en-US"/>
        </w:rPr>
      </w:pPr>
      <w:r w:rsidRPr="001F30E1">
        <w:rPr>
          <w:rFonts w:ascii="Arial" w:eastAsia="Calibri" w:hAnsi="Arial" w:cs="Arial"/>
          <w:sz w:val="22"/>
          <w:szCs w:val="22"/>
          <w:lang w:eastAsia="en-US"/>
        </w:rPr>
        <w:t xml:space="preserve">Para os benefícios dispensados a MEI’s, ME’s e EPP’s, </w:t>
      </w:r>
      <w:r w:rsidR="00731F82" w:rsidRPr="001F30E1">
        <w:rPr>
          <w:rFonts w:ascii="Arial" w:eastAsia="Calibri" w:hAnsi="Arial" w:cs="Arial"/>
          <w:sz w:val="22"/>
          <w:szCs w:val="22"/>
          <w:lang w:eastAsia="en-US"/>
        </w:rPr>
        <w:t>cabe exclusivamente à</w:t>
      </w:r>
      <w:r w:rsidRPr="001F30E1">
        <w:rPr>
          <w:rFonts w:ascii="Arial" w:eastAsia="Calibri" w:hAnsi="Arial" w:cs="Arial"/>
          <w:sz w:val="22"/>
          <w:szCs w:val="22"/>
          <w:lang w:eastAsia="en-US"/>
        </w:rPr>
        <w:t xml:space="preserve"> empresa </w:t>
      </w:r>
      <w:r w:rsidR="00731F82" w:rsidRPr="001F30E1">
        <w:rPr>
          <w:rFonts w:ascii="Arial" w:eastAsia="Calibri" w:hAnsi="Arial" w:cs="Arial"/>
          <w:sz w:val="22"/>
          <w:szCs w:val="22"/>
          <w:lang w:eastAsia="en-US"/>
        </w:rPr>
        <w:t>marcar a</w:t>
      </w:r>
      <w:r w:rsidRPr="001F30E1">
        <w:rPr>
          <w:rFonts w:ascii="Arial" w:eastAsia="Calibri" w:hAnsi="Arial" w:cs="Arial"/>
          <w:sz w:val="22"/>
          <w:szCs w:val="22"/>
          <w:lang w:eastAsia="en-US"/>
        </w:rPr>
        <w:t xml:space="preserve"> opção de que</w:t>
      </w:r>
      <w:r w:rsidR="00731F82" w:rsidRPr="001F30E1">
        <w:rPr>
          <w:rFonts w:ascii="Arial" w:eastAsia="Calibri" w:hAnsi="Arial" w:cs="Arial"/>
          <w:sz w:val="22"/>
          <w:szCs w:val="22"/>
          <w:lang w:eastAsia="en-US"/>
        </w:rPr>
        <w:t xml:space="preserve"> está sediada no local ou regionalmente, caso contrário não será aplicado o benefício de até 10% do melhor preço válido.</w:t>
      </w:r>
    </w:p>
    <w:p w:rsidR="000517B9" w:rsidRPr="001F30E1" w:rsidRDefault="000517B9" w:rsidP="00582996">
      <w:pPr>
        <w:autoSpaceDE w:val="0"/>
        <w:autoSpaceDN w:val="0"/>
        <w:adjustRightInd w:val="0"/>
        <w:spacing w:line="360" w:lineRule="auto"/>
        <w:ind w:left="-720" w:right="107"/>
        <w:jc w:val="both"/>
        <w:rPr>
          <w:rFonts w:ascii="Arial" w:eastAsia="Calibri" w:hAnsi="Arial" w:cs="Arial"/>
          <w:b/>
          <w:bCs/>
          <w:sz w:val="22"/>
          <w:szCs w:val="22"/>
          <w:lang w:eastAsia="en-US"/>
        </w:rPr>
      </w:pPr>
    </w:p>
    <w:p w:rsidR="000517B9" w:rsidRPr="001F30E1" w:rsidRDefault="000517B9" w:rsidP="00BD1C21">
      <w:pPr>
        <w:pStyle w:val="PargrafodaLista"/>
        <w:numPr>
          <w:ilvl w:val="0"/>
          <w:numId w:val="16"/>
        </w:numPr>
        <w:autoSpaceDE w:val="0"/>
        <w:autoSpaceDN w:val="0"/>
        <w:adjustRightInd w:val="0"/>
        <w:spacing w:line="360" w:lineRule="auto"/>
        <w:ind w:left="360" w:right="107"/>
        <w:jc w:val="both"/>
        <w:rPr>
          <w:rFonts w:ascii="Arial" w:eastAsia="Calibri" w:hAnsi="Arial" w:cs="Arial"/>
          <w:bCs/>
          <w:sz w:val="22"/>
          <w:szCs w:val="22"/>
          <w:lang w:eastAsia="en-US"/>
        </w:rPr>
      </w:pPr>
      <w:r w:rsidRPr="001F30E1">
        <w:rPr>
          <w:rFonts w:ascii="Arial" w:eastAsia="Calibri" w:hAnsi="Arial" w:cs="Arial"/>
          <w:bCs/>
          <w:sz w:val="22"/>
          <w:szCs w:val="22"/>
          <w:lang w:eastAsia="en-US"/>
        </w:rPr>
        <w:lastRenderedPageBreak/>
        <w:t>A validade da proposta será de 60 (sessenta) dias, contados a partir da data da sessão pública do Pregão;</w:t>
      </w:r>
    </w:p>
    <w:p w:rsidR="000517B9" w:rsidRPr="001F30E1" w:rsidRDefault="000517B9" w:rsidP="00582996">
      <w:pPr>
        <w:autoSpaceDE w:val="0"/>
        <w:autoSpaceDN w:val="0"/>
        <w:adjustRightInd w:val="0"/>
        <w:spacing w:line="360" w:lineRule="auto"/>
        <w:ind w:left="-720" w:right="107"/>
        <w:jc w:val="both"/>
        <w:rPr>
          <w:rFonts w:ascii="Arial" w:eastAsia="Calibri" w:hAnsi="Arial" w:cs="Arial"/>
          <w:b/>
          <w:bCs/>
          <w:sz w:val="22"/>
          <w:szCs w:val="22"/>
          <w:lang w:eastAsia="en-US"/>
        </w:rPr>
      </w:pPr>
    </w:p>
    <w:p w:rsidR="000517B9" w:rsidRPr="001F30E1" w:rsidRDefault="000517B9" w:rsidP="00BD1C21">
      <w:pPr>
        <w:pStyle w:val="PargrafodaLista"/>
        <w:numPr>
          <w:ilvl w:val="0"/>
          <w:numId w:val="16"/>
        </w:numPr>
        <w:autoSpaceDE w:val="0"/>
        <w:autoSpaceDN w:val="0"/>
        <w:adjustRightInd w:val="0"/>
        <w:spacing w:line="360" w:lineRule="auto"/>
        <w:ind w:left="360" w:right="107"/>
        <w:jc w:val="both"/>
        <w:rPr>
          <w:rFonts w:ascii="Arial" w:eastAsia="Calibri" w:hAnsi="Arial" w:cs="Arial"/>
          <w:sz w:val="22"/>
          <w:szCs w:val="22"/>
          <w:lang w:eastAsia="en-US"/>
        </w:rPr>
      </w:pPr>
      <w:r w:rsidRPr="001F30E1">
        <w:rPr>
          <w:rFonts w:ascii="Arial" w:eastAsia="Calibri" w:hAnsi="Arial" w:cs="Arial"/>
          <w:sz w:val="22"/>
          <w:szCs w:val="22"/>
          <w:lang w:eastAsia="en-US"/>
        </w:rPr>
        <w:t xml:space="preserve">O objeto deverá estar totalmente dentro das especificações contidas no </w:t>
      </w:r>
      <w:r w:rsidRPr="001F30E1">
        <w:rPr>
          <w:rFonts w:ascii="Arial" w:eastAsia="Calibri" w:hAnsi="Arial" w:cs="Arial"/>
          <w:b/>
          <w:sz w:val="22"/>
          <w:szCs w:val="22"/>
          <w:lang w:eastAsia="en-US"/>
        </w:rPr>
        <w:t>ANEXO 01</w:t>
      </w:r>
      <w:r w:rsidRPr="001F30E1">
        <w:rPr>
          <w:rFonts w:ascii="Arial" w:eastAsia="Calibri" w:hAnsi="Arial" w:cs="Arial"/>
          <w:sz w:val="22"/>
          <w:szCs w:val="22"/>
          <w:lang w:eastAsia="en-US"/>
        </w:rPr>
        <w:t xml:space="preserve"> – Termo de Referência.</w:t>
      </w:r>
    </w:p>
    <w:p w:rsidR="000517B9" w:rsidRPr="001F30E1" w:rsidRDefault="000517B9" w:rsidP="000517B9">
      <w:pPr>
        <w:autoSpaceDE w:val="0"/>
        <w:autoSpaceDN w:val="0"/>
        <w:adjustRightInd w:val="0"/>
        <w:spacing w:line="360" w:lineRule="auto"/>
        <w:ind w:right="107"/>
        <w:jc w:val="both"/>
        <w:rPr>
          <w:rFonts w:ascii="Arial" w:eastAsia="Calibri" w:hAnsi="Arial" w:cs="Arial"/>
          <w:b/>
          <w:bCs/>
          <w:sz w:val="22"/>
          <w:szCs w:val="22"/>
          <w:lang w:eastAsia="en-US"/>
        </w:rPr>
      </w:pPr>
    </w:p>
    <w:p w:rsidR="002027C9" w:rsidRPr="001F30E1" w:rsidRDefault="00731F82" w:rsidP="00731F82">
      <w:pPr>
        <w:pStyle w:val="Ttulo1"/>
        <w:rPr>
          <w:rFonts w:eastAsia="Calibri" w:cs="Arial"/>
          <w:bCs/>
          <w:sz w:val="22"/>
          <w:szCs w:val="22"/>
          <w:lang w:eastAsia="en-US"/>
        </w:rPr>
      </w:pPr>
      <w:bookmarkStart w:id="10" w:name="_Toc103073433"/>
      <w:r w:rsidRPr="001F30E1">
        <w:rPr>
          <w:rFonts w:cs="Arial"/>
          <w:sz w:val="22"/>
          <w:szCs w:val="22"/>
        </w:rPr>
        <w:t xml:space="preserve">10. </w:t>
      </w:r>
      <w:r w:rsidR="002027C9" w:rsidRPr="001F30E1">
        <w:rPr>
          <w:rFonts w:cs="Arial"/>
          <w:sz w:val="22"/>
          <w:szCs w:val="22"/>
        </w:rPr>
        <w:t>DOS CRITÉRIOS DE JULGAMENTO</w:t>
      </w:r>
      <w:bookmarkEnd w:id="10"/>
    </w:p>
    <w:p w:rsidR="000517B9" w:rsidRPr="001F30E1" w:rsidRDefault="000517B9" w:rsidP="000517B9">
      <w:pPr>
        <w:autoSpaceDE w:val="0"/>
        <w:autoSpaceDN w:val="0"/>
        <w:adjustRightInd w:val="0"/>
        <w:spacing w:line="360" w:lineRule="auto"/>
        <w:ind w:right="107"/>
        <w:jc w:val="both"/>
        <w:rPr>
          <w:rFonts w:ascii="Arial" w:eastAsia="Calibri" w:hAnsi="Arial" w:cs="Arial"/>
          <w:b/>
          <w:bCs/>
          <w:sz w:val="22"/>
          <w:szCs w:val="22"/>
          <w:lang w:eastAsia="en-US"/>
        </w:rPr>
      </w:pPr>
    </w:p>
    <w:p w:rsidR="000517B9" w:rsidRPr="001F30E1" w:rsidRDefault="00731F82" w:rsidP="00BD1C21">
      <w:pPr>
        <w:pStyle w:val="PargrafodaLista"/>
        <w:numPr>
          <w:ilvl w:val="0"/>
          <w:numId w:val="17"/>
        </w:numPr>
        <w:spacing w:line="360" w:lineRule="auto"/>
        <w:ind w:left="360" w:right="107"/>
        <w:jc w:val="both"/>
        <w:rPr>
          <w:rFonts w:ascii="Arial" w:hAnsi="Arial" w:cs="Arial"/>
          <w:b/>
          <w:sz w:val="22"/>
          <w:szCs w:val="22"/>
        </w:rPr>
      </w:pPr>
      <w:r w:rsidRPr="001F30E1">
        <w:rPr>
          <w:rFonts w:ascii="Arial" w:hAnsi="Arial" w:cs="Arial"/>
          <w:sz w:val="22"/>
          <w:szCs w:val="22"/>
        </w:rPr>
        <w:t>A disputa e o c</w:t>
      </w:r>
      <w:r w:rsidR="000517B9" w:rsidRPr="001F30E1">
        <w:rPr>
          <w:rFonts w:ascii="Arial" w:hAnsi="Arial" w:cs="Arial"/>
          <w:sz w:val="22"/>
          <w:szCs w:val="22"/>
        </w:rPr>
        <w:t>ritério de j</w:t>
      </w:r>
      <w:r w:rsidRPr="001F30E1">
        <w:rPr>
          <w:rFonts w:ascii="Arial" w:hAnsi="Arial" w:cs="Arial"/>
          <w:sz w:val="22"/>
          <w:szCs w:val="22"/>
        </w:rPr>
        <w:t xml:space="preserve">ulgamento da presente licitação </w:t>
      </w:r>
      <w:r w:rsidR="000517B9" w:rsidRPr="001F30E1">
        <w:rPr>
          <w:rFonts w:ascii="Arial" w:hAnsi="Arial" w:cs="Arial"/>
          <w:sz w:val="22"/>
          <w:szCs w:val="22"/>
        </w:rPr>
        <w:t xml:space="preserve">é o </w:t>
      </w:r>
      <w:r w:rsidR="00C62370" w:rsidRPr="001F30E1">
        <w:rPr>
          <w:rFonts w:ascii="Arial" w:hAnsi="Arial" w:cs="Arial"/>
          <w:sz w:val="22"/>
          <w:szCs w:val="22"/>
        </w:rPr>
        <w:t xml:space="preserve">menor preço por </w:t>
      </w:r>
      <w:r w:rsidR="00392E68" w:rsidRPr="001F30E1">
        <w:rPr>
          <w:rFonts w:ascii="Arial" w:hAnsi="Arial" w:cs="Arial"/>
          <w:sz w:val="22"/>
          <w:szCs w:val="22"/>
        </w:rPr>
        <w:t>item</w:t>
      </w:r>
      <w:r w:rsidR="000517B9" w:rsidRPr="001F30E1">
        <w:rPr>
          <w:rFonts w:ascii="Arial" w:hAnsi="Arial" w:cs="Arial"/>
          <w:sz w:val="22"/>
          <w:szCs w:val="22"/>
        </w:rPr>
        <w:t>.</w:t>
      </w:r>
    </w:p>
    <w:p w:rsidR="000875BA" w:rsidRPr="001F30E1" w:rsidRDefault="000875BA" w:rsidP="000875BA">
      <w:pPr>
        <w:spacing w:line="360" w:lineRule="auto"/>
        <w:ind w:right="107"/>
        <w:jc w:val="both"/>
        <w:rPr>
          <w:rFonts w:ascii="Arial" w:hAnsi="Arial" w:cs="Arial"/>
          <w:sz w:val="22"/>
          <w:szCs w:val="22"/>
        </w:rPr>
      </w:pPr>
    </w:p>
    <w:p w:rsidR="000517B9" w:rsidRPr="001F30E1" w:rsidRDefault="000517B9" w:rsidP="00BD1C21">
      <w:pPr>
        <w:pStyle w:val="PargrafodaLista"/>
        <w:numPr>
          <w:ilvl w:val="0"/>
          <w:numId w:val="17"/>
        </w:numPr>
        <w:spacing w:line="360" w:lineRule="auto"/>
        <w:ind w:left="360" w:right="107"/>
        <w:jc w:val="both"/>
        <w:rPr>
          <w:rFonts w:ascii="Arial" w:hAnsi="Arial" w:cs="Arial"/>
          <w:sz w:val="22"/>
          <w:szCs w:val="22"/>
        </w:rPr>
      </w:pPr>
      <w:r w:rsidRPr="001F30E1">
        <w:rPr>
          <w:rFonts w:ascii="Arial" w:hAnsi="Arial" w:cs="Arial"/>
          <w:sz w:val="22"/>
          <w:szCs w:val="22"/>
        </w:rPr>
        <w:t xml:space="preserve">Não será considerada qualquer oferta </w:t>
      </w:r>
      <w:r w:rsidR="009672CE" w:rsidRPr="001F30E1">
        <w:rPr>
          <w:rFonts w:ascii="Arial" w:hAnsi="Arial" w:cs="Arial"/>
          <w:sz w:val="22"/>
          <w:szCs w:val="22"/>
        </w:rPr>
        <w:t>de vantagem não prevista neste e</w:t>
      </w:r>
      <w:r w:rsidRPr="001F30E1">
        <w:rPr>
          <w:rFonts w:ascii="Arial" w:hAnsi="Arial" w:cs="Arial"/>
          <w:sz w:val="22"/>
          <w:szCs w:val="22"/>
        </w:rPr>
        <w:t xml:space="preserve">dital nem preços ou vantagens baseadas nas ofertas dos demais licitantes. </w:t>
      </w:r>
    </w:p>
    <w:p w:rsidR="000517B9" w:rsidRPr="001F30E1" w:rsidRDefault="000517B9" w:rsidP="000517B9">
      <w:pPr>
        <w:spacing w:line="360" w:lineRule="auto"/>
        <w:ind w:right="107"/>
        <w:jc w:val="both"/>
        <w:rPr>
          <w:rFonts w:ascii="Arial" w:eastAsia="Calibri" w:hAnsi="Arial" w:cs="Arial"/>
          <w:sz w:val="22"/>
          <w:szCs w:val="22"/>
        </w:rPr>
      </w:pPr>
    </w:p>
    <w:p w:rsidR="008B11B9" w:rsidRPr="001F30E1" w:rsidRDefault="00731F82" w:rsidP="00731F82">
      <w:pPr>
        <w:pStyle w:val="Ttulo1"/>
        <w:rPr>
          <w:rFonts w:eastAsia="Calibri" w:cs="Arial"/>
          <w:sz w:val="22"/>
          <w:szCs w:val="22"/>
        </w:rPr>
      </w:pPr>
      <w:bookmarkStart w:id="11" w:name="_Toc103073434"/>
      <w:r w:rsidRPr="001F30E1">
        <w:rPr>
          <w:rFonts w:cs="Arial"/>
          <w:sz w:val="22"/>
          <w:szCs w:val="22"/>
        </w:rPr>
        <w:t xml:space="preserve">11. </w:t>
      </w:r>
      <w:r w:rsidR="008B11B9" w:rsidRPr="001F30E1">
        <w:rPr>
          <w:rFonts w:cs="Arial"/>
          <w:sz w:val="22"/>
          <w:szCs w:val="22"/>
        </w:rPr>
        <w:t>DA ABERTURA DA SESSÃO PÚBLICA</w:t>
      </w:r>
      <w:bookmarkEnd w:id="11"/>
    </w:p>
    <w:p w:rsidR="000517B9" w:rsidRPr="001F30E1" w:rsidRDefault="000517B9" w:rsidP="000517B9">
      <w:pPr>
        <w:spacing w:line="360" w:lineRule="auto"/>
        <w:ind w:right="107"/>
        <w:jc w:val="both"/>
        <w:rPr>
          <w:rFonts w:ascii="Arial" w:hAnsi="Arial" w:cs="Arial"/>
          <w:sz w:val="22"/>
          <w:szCs w:val="22"/>
        </w:rPr>
      </w:pPr>
    </w:p>
    <w:p w:rsidR="00731F82" w:rsidRPr="001F30E1" w:rsidRDefault="005B7B8F" w:rsidP="00BD1C21">
      <w:pPr>
        <w:pStyle w:val="PargrafodaLista"/>
        <w:numPr>
          <w:ilvl w:val="0"/>
          <w:numId w:val="18"/>
        </w:numPr>
        <w:spacing w:line="360" w:lineRule="auto"/>
        <w:ind w:left="567" w:right="107" w:hanging="567"/>
        <w:jc w:val="both"/>
        <w:rPr>
          <w:rFonts w:ascii="Arial" w:hAnsi="Arial" w:cs="Arial"/>
          <w:sz w:val="22"/>
          <w:szCs w:val="22"/>
        </w:rPr>
      </w:pPr>
      <w:r w:rsidRPr="001F30E1">
        <w:rPr>
          <w:rFonts w:ascii="Arial" w:hAnsi="Arial" w:cs="Arial"/>
          <w:sz w:val="22"/>
          <w:szCs w:val="22"/>
        </w:rPr>
        <w:t>Na data e horário previstos neste Edital</w:t>
      </w:r>
      <w:r w:rsidR="000517B9" w:rsidRPr="001F30E1">
        <w:rPr>
          <w:rFonts w:ascii="Arial" w:hAnsi="Arial" w:cs="Arial"/>
          <w:sz w:val="22"/>
          <w:szCs w:val="22"/>
        </w:rPr>
        <w:t xml:space="preserve">, a sessão pública na internet, no sítio eletrônico </w:t>
      </w:r>
      <w:hyperlink r:id="rId25" w:history="1">
        <w:r w:rsidR="006129E3">
          <w:rPr>
            <w:rStyle w:val="Hyperlink"/>
            <w:rFonts w:ascii="Arial" w:hAnsi="Arial" w:cs="Arial"/>
            <w:i/>
            <w:sz w:val="22"/>
            <w:szCs w:val="22"/>
          </w:rPr>
          <w:t>www.bnc.org.br</w:t>
        </w:r>
      </w:hyperlink>
      <w:r w:rsidR="000517B9" w:rsidRPr="001F30E1">
        <w:rPr>
          <w:rFonts w:ascii="Arial" w:hAnsi="Arial" w:cs="Arial"/>
          <w:sz w:val="22"/>
          <w:szCs w:val="22"/>
        </w:rPr>
        <w:t xml:space="preserve">, será aberta por comando do </w:t>
      </w:r>
      <w:r w:rsidR="006129E3">
        <w:rPr>
          <w:rFonts w:ascii="Arial" w:hAnsi="Arial" w:cs="Arial"/>
          <w:sz w:val="22"/>
          <w:szCs w:val="22"/>
        </w:rPr>
        <w:t>Pregoeira</w:t>
      </w:r>
      <w:r w:rsidR="000517B9" w:rsidRPr="001F30E1">
        <w:rPr>
          <w:rFonts w:ascii="Arial" w:hAnsi="Arial" w:cs="Arial"/>
          <w:sz w:val="22"/>
          <w:szCs w:val="22"/>
        </w:rPr>
        <w:t xml:space="preserve">, com a abertura e julgamento das propostas eletrônicas recebidas. </w:t>
      </w:r>
    </w:p>
    <w:p w:rsidR="00731F82" w:rsidRPr="001F30E1" w:rsidRDefault="00731F82" w:rsidP="00731F82">
      <w:pPr>
        <w:pStyle w:val="PargrafodaLista"/>
        <w:spacing w:line="360" w:lineRule="auto"/>
        <w:ind w:left="567" w:right="107"/>
        <w:jc w:val="both"/>
        <w:rPr>
          <w:rFonts w:ascii="Arial" w:hAnsi="Arial" w:cs="Arial"/>
          <w:sz w:val="22"/>
          <w:szCs w:val="22"/>
        </w:rPr>
      </w:pPr>
    </w:p>
    <w:p w:rsidR="005B7B8F" w:rsidRPr="001F30E1" w:rsidRDefault="000517B9" w:rsidP="00BD1C21">
      <w:pPr>
        <w:pStyle w:val="PargrafodaLista"/>
        <w:numPr>
          <w:ilvl w:val="0"/>
          <w:numId w:val="18"/>
        </w:numPr>
        <w:spacing w:line="360" w:lineRule="auto"/>
        <w:ind w:left="567" w:right="107" w:hanging="567"/>
        <w:jc w:val="both"/>
        <w:rPr>
          <w:rFonts w:ascii="Arial" w:hAnsi="Arial" w:cs="Arial"/>
          <w:sz w:val="22"/>
          <w:szCs w:val="22"/>
        </w:rPr>
      </w:pPr>
      <w:r w:rsidRPr="001F30E1">
        <w:rPr>
          <w:rFonts w:ascii="Arial" w:hAnsi="Arial" w:cs="Arial"/>
          <w:sz w:val="22"/>
          <w:szCs w:val="22"/>
        </w:rPr>
        <w:t xml:space="preserve">Finalizada a análise das propostas eletrônicas, </w:t>
      </w:r>
      <w:r w:rsidR="00731F82" w:rsidRPr="001F30E1">
        <w:rPr>
          <w:rFonts w:ascii="Arial" w:hAnsi="Arial" w:cs="Arial"/>
          <w:sz w:val="22"/>
          <w:szCs w:val="22"/>
        </w:rPr>
        <w:t xml:space="preserve">com duração de 30 minutos, </w:t>
      </w:r>
      <w:r w:rsidRPr="001F30E1">
        <w:rPr>
          <w:rFonts w:ascii="Arial" w:hAnsi="Arial" w:cs="Arial"/>
          <w:sz w:val="22"/>
          <w:szCs w:val="22"/>
        </w:rPr>
        <w:t xml:space="preserve">a fase de lances se iniciará </w:t>
      </w:r>
      <w:r w:rsidR="005B7B8F" w:rsidRPr="001F30E1">
        <w:rPr>
          <w:rFonts w:ascii="Arial" w:hAnsi="Arial" w:cs="Arial"/>
          <w:sz w:val="22"/>
          <w:szCs w:val="22"/>
        </w:rPr>
        <w:t>no horário de abertura previsto neste Edital</w:t>
      </w:r>
      <w:r w:rsidR="00560BEB" w:rsidRPr="001F30E1">
        <w:rPr>
          <w:rFonts w:ascii="Arial" w:hAnsi="Arial" w:cs="Arial"/>
          <w:sz w:val="22"/>
          <w:szCs w:val="22"/>
        </w:rPr>
        <w:t xml:space="preserve">, </w:t>
      </w:r>
    </w:p>
    <w:p w:rsidR="005B7B8F" w:rsidRPr="001F30E1" w:rsidRDefault="005B7B8F" w:rsidP="005B7B8F">
      <w:pPr>
        <w:pStyle w:val="PargrafodaLista"/>
        <w:rPr>
          <w:rFonts w:ascii="Arial" w:hAnsi="Arial" w:cs="Arial"/>
          <w:sz w:val="22"/>
          <w:szCs w:val="22"/>
        </w:rPr>
      </w:pPr>
    </w:p>
    <w:p w:rsidR="00560BEB" w:rsidRPr="001F30E1" w:rsidRDefault="005B7B8F" w:rsidP="00BD1C21">
      <w:pPr>
        <w:pStyle w:val="PargrafodaLista"/>
        <w:numPr>
          <w:ilvl w:val="0"/>
          <w:numId w:val="18"/>
        </w:numPr>
        <w:spacing w:line="360" w:lineRule="auto"/>
        <w:ind w:left="567" w:right="107" w:hanging="567"/>
        <w:jc w:val="both"/>
        <w:rPr>
          <w:rFonts w:ascii="Arial" w:hAnsi="Arial" w:cs="Arial"/>
          <w:sz w:val="22"/>
          <w:szCs w:val="22"/>
        </w:rPr>
      </w:pPr>
      <w:r w:rsidRPr="001F30E1">
        <w:rPr>
          <w:rFonts w:ascii="Arial" w:hAnsi="Arial" w:cs="Arial"/>
          <w:sz w:val="22"/>
          <w:szCs w:val="22"/>
        </w:rPr>
        <w:t xml:space="preserve">Deverá ser observado como referência o </w:t>
      </w:r>
      <w:r w:rsidR="00560BEB" w:rsidRPr="001F30E1">
        <w:rPr>
          <w:rFonts w:ascii="Arial" w:hAnsi="Arial" w:cs="Arial"/>
          <w:sz w:val="22"/>
          <w:szCs w:val="22"/>
        </w:rPr>
        <w:t>horário de Brasília – DF.</w:t>
      </w:r>
    </w:p>
    <w:p w:rsidR="00560BEB" w:rsidRPr="001F30E1" w:rsidRDefault="00560BEB" w:rsidP="00A21373">
      <w:pPr>
        <w:spacing w:line="360" w:lineRule="auto"/>
        <w:ind w:left="567" w:right="107" w:hanging="567"/>
        <w:jc w:val="both"/>
        <w:rPr>
          <w:rFonts w:ascii="Arial" w:hAnsi="Arial" w:cs="Arial"/>
          <w:sz w:val="22"/>
          <w:szCs w:val="22"/>
        </w:rPr>
      </w:pPr>
    </w:p>
    <w:p w:rsidR="000517B9" w:rsidRPr="001F30E1" w:rsidRDefault="000517B9" w:rsidP="00BD1C21">
      <w:pPr>
        <w:pStyle w:val="PargrafodaLista"/>
        <w:numPr>
          <w:ilvl w:val="0"/>
          <w:numId w:val="18"/>
        </w:numPr>
        <w:spacing w:line="360" w:lineRule="auto"/>
        <w:ind w:left="567" w:right="107" w:hanging="567"/>
        <w:jc w:val="both"/>
        <w:rPr>
          <w:rFonts w:ascii="Arial" w:hAnsi="Arial" w:cs="Arial"/>
          <w:sz w:val="22"/>
          <w:szCs w:val="22"/>
        </w:rPr>
      </w:pPr>
      <w:r w:rsidRPr="001F30E1">
        <w:rPr>
          <w:rFonts w:ascii="Arial" w:hAnsi="Arial" w:cs="Arial"/>
          <w:sz w:val="22"/>
          <w:szCs w:val="22"/>
        </w:rPr>
        <w:t xml:space="preserve">A comunicação entre o </w:t>
      </w:r>
      <w:r w:rsidR="006129E3">
        <w:rPr>
          <w:rFonts w:ascii="Arial" w:hAnsi="Arial" w:cs="Arial"/>
          <w:sz w:val="22"/>
          <w:szCs w:val="22"/>
        </w:rPr>
        <w:t>Pregoeira</w:t>
      </w:r>
      <w:r w:rsidRPr="001F30E1">
        <w:rPr>
          <w:rFonts w:ascii="Arial" w:hAnsi="Arial" w:cs="Arial"/>
          <w:sz w:val="22"/>
          <w:szCs w:val="22"/>
        </w:rPr>
        <w:t xml:space="preserve"> e os licitantes ocorrerá exclusivamente mediante troca de mensagens, em campo próprio do sistema eletrônico. </w:t>
      </w:r>
    </w:p>
    <w:p w:rsidR="000517B9" w:rsidRPr="001F30E1" w:rsidRDefault="000517B9" w:rsidP="00A21373">
      <w:pPr>
        <w:spacing w:line="360" w:lineRule="auto"/>
        <w:ind w:left="567" w:right="107" w:hanging="567"/>
        <w:jc w:val="both"/>
        <w:rPr>
          <w:rFonts w:ascii="Arial" w:hAnsi="Arial" w:cs="Arial"/>
          <w:sz w:val="22"/>
          <w:szCs w:val="22"/>
        </w:rPr>
      </w:pPr>
    </w:p>
    <w:p w:rsidR="000517B9" w:rsidRPr="001F30E1" w:rsidRDefault="000517B9" w:rsidP="00BD1C21">
      <w:pPr>
        <w:pStyle w:val="PargrafodaLista"/>
        <w:numPr>
          <w:ilvl w:val="0"/>
          <w:numId w:val="18"/>
        </w:numPr>
        <w:spacing w:line="360" w:lineRule="auto"/>
        <w:ind w:left="567" w:right="107" w:hanging="567"/>
        <w:jc w:val="both"/>
        <w:rPr>
          <w:rFonts w:ascii="Arial" w:hAnsi="Arial" w:cs="Arial"/>
          <w:sz w:val="22"/>
          <w:szCs w:val="22"/>
        </w:rPr>
      </w:pPr>
      <w:r w:rsidRPr="001F30E1">
        <w:rPr>
          <w:rFonts w:ascii="Arial" w:hAnsi="Arial" w:cs="Arial"/>
          <w:sz w:val="22"/>
          <w:szCs w:val="22"/>
        </w:rPr>
        <w:t xml:space="preserve">Cabe ao licitante acompanhar as operações no sistema eletrônico durante a sessão pública do Pregão, ficando responsável pelo ônus decorrente da perda de negócios diante da inobservância de qualquer mensagem emitida pelo sistema ou de sua desconexão. </w:t>
      </w:r>
    </w:p>
    <w:p w:rsidR="000517B9" w:rsidRPr="001F30E1" w:rsidRDefault="000517B9" w:rsidP="00A21373">
      <w:pPr>
        <w:spacing w:line="360" w:lineRule="auto"/>
        <w:ind w:left="567" w:right="107" w:hanging="567"/>
        <w:jc w:val="both"/>
        <w:rPr>
          <w:rFonts w:ascii="Arial" w:hAnsi="Arial" w:cs="Arial"/>
          <w:sz w:val="22"/>
          <w:szCs w:val="22"/>
        </w:rPr>
      </w:pPr>
    </w:p>
    <w:p w:rsidR="000517B9" w:rsidRPr="001F30E1" w:rsidRDefault="000517B9" w:rsidP="00BD1C21">
      <w:pPr>
        <w:pStyle w:val="PargrafodaLista"/>
        <w:numPr>
          <w:ilvl w:val="0"/>
          <w:numId w:val="18"/>
        </w:numPr>
        <w:spacing w:line="360" w:lineRule="auto"/>
        <w:ind w:left="567" w:right="107" w:hanging="567"/>
        <w:jc w:val="both"/>
        <w:rPr>
          <w:rFonts w:ascii="Arial" w:hAnsi="Arial" w:cs="Arial"/>
          <w:sz w:val="22"/>
          <w:szCs w:val="22"/>
        </w:rPr>
      </w:pPr>
      <w:r w:rsidRPr="001F30E1">
        <w:rPr>
          <w:rFonts w:ascii="Arial" w:hAnsi="Arial" w:cs="Arial"/>
          <w:sz w:val="22"/>
          <w:szCs w:val="22"/>
        </w:rPr>
        <w:t xml:space="preserve">Não havendo expediente ou ocorrendo qualquer fato superveniente que impeça a realização do certame na data marcada, a sessão pública será automaticamente transferida </w:t>
      </w:r>
      <w:r w:rsidRPr="001F30E1">
        <w:rPr>
          <w:rFonts w:ascii="Arial" w:hAnsi="Arial" w:cs="Arial"/>
          <w:sz w:val="22"/>
          <w:szCs w:val="22"/>
        </w:rPr>
        <w:lastRenderedPageBreak/>
        <w:t xml:space="preserve">para o primeiro dia útil subsequente, no horário estabelecido neste edital, desde que não haja comunicação do </w:t>
      </w:r>
      <w:r w:rsidR="006129E3">
        <w:rPr>
          <w:rFonts w:ascii="Arial" w:hAnsi="Arial" w:cs="Arial"/>
          <w:sz w:val="22"/>
          <w:szCs w:val="22"/>
        </w:rPr>
        <w:t>Pregoeira</w:t>
      </w:r>
      <w:r w:rsidRPr="001F30E1">
        <w:rPr>
          <w:rFonts w:ascii="Arial" w:hAnsi="Arial" w:cs="Arial"/>
          <w:sz w:val="22"/>
          <w:szCs w:val="22"/>
        </w:rPr>
        <w:t xml:space="preserve"> em contrário.</w:t>
      </w:r>
    </w:p>
    <w:p w:rsidR="00CF0F46" w:rsidRPr="001F30E1" w:rsidRDefault="000517B9" w:rsidP="000517B9">
      <w:pPr>
        <w:spacing w:line="360" w:lineRule="auto"/>
        <w:ind w:right="107"/>
        <w:jc w:val="both"/>
        <w:rPr>
          <w:rFonts w:ascii="Arial" w:hAnsi="Arial" w:cs="Arial"/>
          <w:sz w:val="22"/>
          <w:szCs w:val="22"/>
        </w:rPr>
      </w:pPr>
      <w:r w:rsidRPr="001F30E1">
        <w:rPr>
          <w:rFonts w:ascii="Arial" w:hAnsi="Arial" w:cs="Arial"/>
          <w:sz w:val="22"/>
          <w:szCs w:val="22"/>
        </w:rPr>
        <w:tab/>
      </w:r>
    </w:p>
    <w:p w:rsidR="000517B9" w:rsidRPr="001F30E1" w:rsidRDefault="00CF0F46" w:rsidP="006D1DFE">
      <w:pPr>
        <w:pStyle w:val="Ttulo1"/>
        <w:numPr>
          <w:ilvl w:val="0"/>
          <w:numId w:val="112"/>
        </w:numPr>
        <w:ind w:left="426" w:hanging="426"/>
        <w:rPr>
          <w:rFonts w:eastAsia="Calibri" w:cs="Arial"/>
          <w:sz w:val="22"/>
          <w:szCs w:val="22"/>
        </w:rPr>
      </w:pPr>
      <w:bookmarkStart w:id="12" w:name="_Toc103073435"/>
      <w:r w:rsidRPr="001F30E1">
        <w:rPr>
          <w:rFonts w:cs="Arial"/>
          <w:sz w:val="22"/>
          <w:szCs w:val="22"/>
        </w:rPr>
        <w:t>DOS PROCEDIMENTOS DO PREGÃO – SESSÃO PÚBLICA/LANCES</w:t>
      </w:r>
      <w:bookmarkEnd w:id="12"/>
      <w:r w:rsidR="000517B9" w:rsidRPr="001F30E1">
        <w:rPr>
          <w:rFonts w:cs="Arial"/>
          <w:sz w:val="22"/>
          <w:szCs w:val="22"/>
        </w:rPr>
        <w:tab/>
      </w:r>
      <w:r w:rsidR="000517B9" w:rsidRPr="001F30E1">
        <w:rPr>
          <w:rFonts w:cs="Arial"/>
          <w:sz w:val="22"/>
          <w:szCs w:val="22"/>
        </w:rPr>
        <w:tab/>
      </w:r>
      <w:r w:rsidR="000517B9" w:rsidRPr="001F30E1">
        <w:rPr>
          <w:rFonts w:cs="Arial"/>
          <w:sz w:val="22"/>
          <w:szCs w:val="22"/>
        </w:rPr>
        <w:tab/>
      </w:r>
      <w:r w:rsidR="000517B9" w:rsidRPr="001F30E1">
        <w:rPr>
          <w:rFonts w:cs="Arial"/>
          <w:sz w:val="22"/>
          <w:szCs w:val="22"/>
        </w:rPr>
        <w:tab/>
      </w:r>
      <w:r w:rsidR="000517B9" w:rsidRPr="001F30E1">
        <w:rPr>
          <w:rFonts w:cs="Arial"/>
          <w:sz w:val="22"/>
          <w:szCs w:val="22"/>
        </w:rPr>
        <w:tab/>
      </w:r>
      <w:r w:rsidR="000517B9" w:rsidRPr="001F30E1">
        <w:rPr>
          <w:rFonts w:cs="Arial"/>
          <w:sz w:val="22"/>
          <w:szCs w:val="22"/>
        </w:rPr>
        <w:tab/>
      </w:r>
      <w:r w:rsidR="000517B9" w:rsidRPr="001F30E1">
        <w:rPr>
          <w:rFonts w:cs="Arial"/>
          <w:sz w:val="22"/>
          <w:szCs w:val="22"/>
        </w:rPr>
        <w:tab/>
      </w:r>
    </w:p>
    <w:p w:rsidR="000517B9" w:rsidRPr="001F30E1" w:rsidRDefault="000517B9" w:rsidP="00BD1C21">
      <w:pPr>
        <w:pStyle w:val="PargrafodaLista"/>
        <w:numPr>
          <w:ilvl w:val="0"/>
          <w:numId w:val="19"/>
        </w:numPr>
        <w:spacing w:after="240" w:line="360" w:lineRule="auto"/>
        <w:ind w:left="567" w:right="107" w:hanging="567"/>
        <w:jc w:val="both"/>
        <w:rPr>
          <w:rFonts w:ascii="Arial" w:eastAsia="Calibri" w:hAnsi="Arial" w:cs="Arial"/>
          <w:sz w:val="22"/>
          <w:szCs w:val="22"/>
          <w:lang w:eastAsia="en-US"/>
        </w:rPr>
      </w:pPr>
      <w:r w:rsidRPr="001F30E1">
        <w:rPr>
          <w:rFonts w:ascii="Arial" w:eastAsia="Calibri" w:hAnsi="Arial" w:cs="Arial"/>
          <w:sz w:val="22"/>
          <w:szCs w:val="22"/>
          <w:lang w:eastAsia="en-US"/>
        </w:rPr>
        <w:t>A abertura da presente licitação dar-se-á em sessão pública, por meio de sistema eletrônico, na data, horário e local indicados neste Edital.</w:t>
      </w:r>
    </w:p>
    <w:p w:rsidR="00BE54DD" w:rsidRPr="001F30E1" w:rsidRDefault="00BE54DD" w:rsidP="00BE54DD">
      <w:pPr>
        <w:pStyle w:val="PargrafodaLista"/>
        <w:spacing w:after="240" w:line="360" w:lineRule="auto"/>
        <w:ind w:left="567" w:right="107"/>
        <w:jc w:val="both"/>
        <w:rPr>
          <w:rFonts w:ascii="Arial" w:eastAsia="Calibri" w:hAnsi="Arial" w:cs="Arial"/>
          <w:sz w:val="22"/>
          <w:szCs w:val="22"/>
          <w:lang w:eastAsia="en-US"/>
        </w:rPr>
      </w:pPr>
    </w:p>
    <w:p w:rsidR="00731F82" w:rsidRPr="001F30E1" w:rsidRDefault="000517B9" w:rsidP="00BD1C21">
      <w:pPr>
        <w:pStyle w:val="PargrafodaLista"/>
        <w:numPr>
          <w:ilvl w:val="0"/>
          <w:numId w:val="19"/>
        </w:numPr>
        <w:tabs>
          <w:tab w:val="left" w:pos="-284"/>
        </w:tabs>
        <w:spacing w:after="240" w:line="360" w:lineRule="auto"/>
        <w:ind w:left="567" w:right="107" w:hanging="567"/>
        <w:jc w:val="both"/>
        <w:rPr>
          <w:rFonts w:ascii="Arial" w:eastAsia="Calibri" w:hAnsi="Arial" w:cs="Arial"/>
          <w:sz w:val="22"/>
          <w:szCs w:val="22"/>
          <w:lang w:eastAsia="en-US"/>
        </w:rPr>
      </w:pPr>
      <w:r w:rsidRPr="001F30E1">
        <w:rPr>
          <w:rFonts w:ascii="Arial" w:eastAsia="Calibri" w:hAnsi="Arial" w:cs="Arial"/>
          <w:sz w:val="22"/>
          <w:szCs w:val="22"/>
          <w:lang w:eastAsia="en-US"/>
        </w:rPr>
        <w:t xml:space="preserve">O </w:t>
      </w:r>
      <w:r w:rsidR="006129E3">
        <w:rPr>
          <w:rFonts w:ascii="Arial" w:eastAsia="Calibri" w:hAnsi="Arial" w:cs="Arial"/>
          <w:sz w:val="22"/>
          <w:szCs w:val="22"/>
          <w:lang w:eastAsia="en-US"/>
        </w:rPr>
        <w:t>Pregoeira</w:t>
      </w:r>
      <w:r w:rsidRPr="001F30E1">
        <w:rPr>
          <w:rFonts w:ascii="Arial" w:eastAsia="Calibri" w:hAnsi="Arial" w:cs="Arial"/>
          <w:sz w:val="22"/>
          <w:szCs w:val="22"/>
          <w:lang w:eastAsia="en-US"/>
        </w:rPr>
        <w:t xml:space="preserve"> verificará as propostas apresentadas, desclassificando desde logo aquelas que não estejam em conformidade com os requisitos estabelecidos neste Edital, contenham vícios insanáveis ou não apresentem as especificações técnicas exigidas no Termo d</w:t>
      </w:r>
      <w:r w:rsidR="00BE54DD" w:rsidRPr="001F30E1">
        <w:rPr>
          <w:rFonts w:ascii="Arial" w:eastAsia="Calibri" w:hAnsi="Arial" w:cs="Arial"/>
          <w:sz w:val="22"/>
          <w:szCs w:val="22"/>
          <w:lang w:eastAsia="en-US"/>
        </w:rPr>
        <w:t>e Referência.</w:t>
      </w:r>
    </w:p>
    <w:p w:rsidR="000517B9" w:rsidRPr="001F30E1" w:rsidRDefault="000517B9" w:rsidP="00BD1C21">
      <w:pPr>
        <w:pStyle w:val="PargrafodaLista"/>
        <w:numPr>
          <w:ilvl w:val="0"/>
          <w:numId w:val="19"/>
        </w:numPr>
        <w:tabs>
          <w:tab w:val="left" w:pos="-284"/>
        </w:tabs>
        <w:autoSpaceDE w:val="0"/>
        <w:snapToGrid w:val="0"/>
        <w:spacing w:after="240" w:line="360" w:lineRule="auto"/>
        <w:ind w:left="567" w:right="107" w:hanging="567"/>
        <w:jc w:val="both"/>
        <w:rPr>
          <w:rFonts w:ascii="Arial" w:eastAsia="Calibri" w:hAnsi="Arial" w:cs="Arial"/>
          <w:sz w:val="22"/>
          <w:szCs w:val="22"/>
          <w:lang w:eastAsia="en-US"/>
        </w:rPr>
      </w:pPr>
      <w:r w:rsidRPr="001F30E1">
        <w:rPr>
          <w:rFonts w:ascii="Arial" w:eastAsia="Calibri" w:hAnsi="Arial" w:cs="Arial"/>
          <w:sz w:val="22"/>
          <w:szCs w:val="22"/>
          <w:lang w:eastAsia="en-US"/>
        </w:rPr>
        <w:t>Também será desclassificada a proposta que identifique o licitante</w:t>
      </w:r>
      <w:r w:rsidR="00731F82" w:rsidRPr="001F30E1">
        <w:rPr>
          <w:rFonts w:ascii="Arial" w:eastAsia="Calibri" w:hAnsi="Arial" w:cs="Arial"/>
          <w:sz w:val="22"/>
          <w:szCs w:val="22"/>
          <w:lang w:eastAsia="en-US"/>
        </w:rPr>
        <w:t xml:space="preserve"> em papel timbrado, identificação de razão</w:t>
      </w:r>
      <w:r w:rsidR="00C23961" w:rsidRPr="001F30E1">
        <w:rPr>
          <w:rFonts w:ascii="Arial" w:eastAsia="Calibri" w:hAnsi="Arial" w:cs="Arial"/>
          <w:sz w:val="22"/>
          <w:szCs w:val="22"/>
          <w:lang w:eastAsia="en-US"/>
        </w:rPr>
        <w:t xml:space="preserve"> social e/ou CNPJ, ou marca de fornecimento exclusivo do licitante</w:t>
      </w:r>
      <w:r w:rsidRPr="001F30E1">
        <w:rPr>
          <w:rFonts w:ascii="Arial" w:eastAsia="Calibri" w:hAnsi="Arial" w:cs="Arial"/>
          <w:sz w:val="22"/>
          <w:szCs w:val="22"/>
          <w:lang w:eastAsia="en-US"/>
        </w:rPr>
        <w:t>.</w:t>
      </w:r>
    </w:p>
    <w:p w:rsidR="00BE54DD" w:rsidRPr="001F30E1" w:rsidRDefault="00BE54DD" w:rsidP="00BE54DD">
      <w:pPr>
        <w:pStyle w:val="PargrafodaLista"/>
        <w:tabs>
          <w:tab w:val="left" w:pos="-284"/>
        </w:tabs>
        <w:autoSpaceDE w:val="0"/>
        <w:snapToGrid w:val="0"/>
        <w:spacing w:after="240" w:line="360" w:lineRule="auto"/>
        <w:ind w:left="567" w:right="107"/>
        <w:jc w:val="both"/>
        <w:rPr>
          <w:rFonts w:ascii="Arial" w:eastAsia="Calibri" w:hAnsi="Arial" w:cs="Arial"/>
          <w:sz w:val="22"/>
          <w:szCs w:val="22"/>
          <w:lang w:eastAsia="en-US"/>
        </w:rPr>
      </w:pPr>
    </w:p>
    <w:p w:rsidR="00BE54DD" w:rsidRPr="001F30E1" w:rsidRDefault="000517B9" w:rsidP="00BD1C21">
      <w:pPr>
        <w:pStyle w:val="PargrafodaLista"/>
        <w:numPr>
          <w:ilvl w:val="0"/>
          <w:numId w:val="19"/>
        </w:numPr>
        <w:autoSpaceDE w:val="0"/>
        <w:snapToGrid w:val="0"/>
        <w:spacing w:after="240" w:line="360" w:lineRule="auto"/>
        <w:ind w:left="567" w:right="107" w:hanging="567"/>
        <w:jc w:val="both"/>
        <w:rPr>
          <w:rFonts w:ascii="Arial" w:eastAsia="Calibri" w:hAnsi="Arial" w:cs="Arial"/>
          <w:sz w:val="22"/>
          <w:szCs w:val="22"/>
          <w:lang w:eastAsia="en-US"/>
        </w:rPr>
      </w:pPr>
      <w:r w:rsidRPr="001F30E1">
        <w:rPr>
          <w:rFonts w:ascii="Arial" w:eastAsia="Calibri" w:hAnsi="Arial" w:cs="Arial"/>
          <w:sz w:val="22"/>
          <w:szCs w:val="22"/>
          <w:lang w:eastAsia="en-US"/>
        </w:rPr>
        <w:t>A desclassificação será sempre fundamentada e registrada no sistema, com acompanhamento em tempo real por todos os participantes.</w:t>
      </w:r>
    </w:p>
    <w:p w:rsidR="00731F82" w:rsidRPr="001F30E1" w:rsidRDefault="00731F82" w:rsidP="00731F82">
      <w:pPr>
        <w:pStyle w:val="PargrafodaLista"/>
        <w:tabs>
          <w:tab w:val="left" w:pos="0"/>
        </w:tabs>
        <w:autoSpaceDE w:val="0"/>
        <w:snapToGrid w:val="0"/>
        <w:spacing w:after="240" w:line="360" w:lineRule="auto"/>
        <w:ind w:left="567" w:right="107"/>
        <w:jc w:val="both"/>
        <w:rPr>
          <w:rFonts w:ascii="Arial" w:eastAsia="Calibri" w:hAnsi="Arial" w:cs="Arial"/>
          <w:sz w:val="22"/>
          <w:szCs w:val="22"/>
          <w:lang w:eastAsia="en-US"/>
        </w:rPr>
      </w:pPr>
    </w:p>
    <w:p w:rsidR="00731F82" w:rsidRPr="001F30E1" w:rsidRDefault="000517B9" w:rsidP="00BD1C21">
      <w:pPr>
        <w:pStyle w:val="PargrafodaLista"/>
        <w:numPr>
          <w:ilvl w:val="0"/>
          <w:numId w:val="19"/>
        </w:numPr>
        <w:tabs>
          <w:tab w:val="left" w:pos="0"/>
        </w:tabs>
        <w:autoSpaceDE w:val="0"/>
        <w:snapToGrid w:val="0"/>
        <w:spacing w:after="240" w:line="360" w:lineRule="auto"/>
        <w:ind w:left="567" w:right="107" w:hanging="567"/>
        <w:jc w:val="both"/>
        <w:rPr>
          <w:rFonts w:ascii="Arial" w:eastAsia="Calibri" w:hAnsi="Arial" w:cs="Arial"/>
          <w:sz w:val="22"/>
          <w:szCs w:val="22"/>
          <w:lang w:eastAsia="en-US"/>
        </w:rPr>
      </w:pPr>
      <w:r w:rsidRPr="001F30E1">
        <w:rPr>
          <w:rFonts w:ascii="Arial" w:eastAsia="Calibri" w:hAnsi="Arial" w:cs="Arial"/>
          <w:sz w:val="22"/>
          <w:szCs w:val="22"/>
          <w:lang w:eastAsia="en-US"/>
        </w:rPr>
        <w:t>A não desclassificação da proposta não impede o seu julgamento definitivo em sentido contrário, levado a efeito na fase de aceitação.</w:t>
      </w:r>
      <w:r w:rsidR="00731F82" w:rsidRPr="001F30E1">
        <w:rPr>
          <w:rFonts w:ascii="Arial" w:eastAsia="Calibri" w:hAnsi="Arial" w:cs="Arial"/>
          <w:sz w:val="22"/>
          <w:szCs w:val="22"/>
          <w:lang w:eastAsia="en-US"/>
        </w:rPr>
        <w:tab/>
      </w:r>
      <w:r w:rsidR="00731F82" w:rsidRPr="001F30E1">
        <w:rPr>
          <w:rFonts w:ascii="Arial" w:eastAsia="Calibri" w:hAnsi="Arial" w:cs="Arial"/>
          <w:sz w:val="22"/>
          <w:szCs w:val="22"/>
          <w:lang w:eastAsia="en-US"/>
        </w:rPr>
        <w:br/>
      </w:r>
    </w:p>
    <w:p w:rsidR="000517B9" w:rsidRPr="001F30E1" w:rsidRDefault="000517B9" w:rsidP="00BD1C21">
      <w:pPr>
        <w:pStyle w:val="PargrafodaLista"/>
        <w:numPr>
          <w:ilvl w:val="0"/>
          <w:numId w:val="19"/>
        </w:numPr>
        <w:spacing w:after="240" w:line="360" w:lineRule="auto"/>
        <w:ind w:left="567" w:right="107" w:hanging="567"/>
        <w:jc w:val="both"/>
        <w:rPr>
          <w:rFonts w:ascii="Arial" w:eastAsia="Calibri" w:hAnsi="Arial" w:cs="Arial"/>
          <w:sz w:val="22"/>
          <w:szCs w:val="22"/>
          <w:lang w:eastAsia="en-US"/>
        </w:rPr>
      </w:pPr>
      <w:r w:rsidRPr="001F30E1">
        <w:rPr>
          <w:rFonts w:ascii="Arial" w:eastAsia="Calibri" w:hAnsi="Arial" w:cs="Arial"/>
          <w:sz w:val="22"/>
          <w:szCs w:val="22"/>
          <w:lang w:eastAsia="en-US"/>
        </w:rPr>
        <w:t>O sistema ordenará automaticamente as propostas classificadas, sendo que somente estas participarão da fase de lances.</w:t>
      </w:r>
      <w:r w:rsidR="00731F82" w:rsidRPr="001F30E1">
        <w:rPr>
          <w:rFonts w:ascii="Arial" w:eastAsia="Calibri" w:hAnsi="Arial" w:cs="Arial"/>
          <w:sz w:val="22"/>
          <w:szCs w:val="22"/>
          <w:lang w:eastAsia="en-US"/>
        </w:rPr>
        <w:tab/>
      </w:r>
      <w:r w:rsidR="00731F82" w:rsidRPr="001F30E1">
        <w:rPr>
          <w:rFonts w:ascii="Arial" w:eastAsia="Calibri" w:hAnsi="Arial" w:cs="Arial"/>
          <w:sz w:val="22"/>
          <w:szCs w:val="22"/>
          <w:lang w:eastAsia="en-US"/>
        </w:rPr>
        <w:br/>
      </w:r>
    </w:p>
    <w:p w:rsidR="000517B9" w:rsidRPr="001F30E1" w:rsidRDefault="000517B9" w:rsidP="00BD1C21">
      <w:pPr>
        <w:pStyle w:val="PargrafodaLista"/>
        <w:numPr>
          <w:ilvl w:val="0"/>
          <w:numId w:val="19"/>
        </w:numPr>
        <w:spacing w:after="240" w:line="360" w:lineRule="auto"/>
        <w:ind w:left="567" w:right="107" w:hanging="567"/>
        <w:jc w:val="both"/>
        <w:rPr>
          <w:rFonts w:ascii="Arial" w:eastAsia="Calibri" w:hAnsi="Arial" w:cs="Arial"/>
          <w:sz w:val="22"/>
          <w:szCs w:val="22"/>
          <w:lang w:eastAsia="en-US"/>
        </w:rPr>
      </w:pPr>
      <w:r w:rsidRPr="001F30E1">
        <w:rPr>
          <w:rFonts w:ascii="Arial" w:eastAsia="Calibri" w:hAnsi="Arial" w:cs="Arial"/>
          <w:sz w:val="22"/>
          <w:szCs w:val="22"/>
          <w:lang w:eastAsia="en-US"/>
        </w:rPr>
        <w:t xml:space="preserve">O sistema disponibilizará campo próprio para troca de mensagens entre o </w:t>
      </w:r>
      <w:r w:rsidR="006129E3">
        <w:rPr>
          <w:rFonts w:ascii="Arial" w:eastAsia="Calibri" w:hAnsi="Arial" w:cs="Arial"/>
          <w:sz w:val="22"/>
          <w:szCs w:val="22"/>
          <w:lang w:eastAsia="en-US"/>
        </w:rPr>
        <w:t>Pregoeira</w:t>
      </w:r>
      <w:r w:rsidRPr="001F30E1">
        <w:rPr>
          <w:rFonts w:ascii="Arial" w:eastAsia="Calibri" w:hAnsi="Arial" w:cs="Arial"/>
          <w:sz w:val="22"/>
          <w:szCs w:val="22"/>
          <w:lang w:eastAsia="en-US"/>
        </w:rPr>
        <w:t xml:space="preserve"> e os licitantes.</w:t>
      </w:r>
      <w:r w:rsidR="00731F82" w:rsidRPr="001F30E1">
        <w:rPr>
          <w:rFonts w:ascii="Arial" w:eastAsia="Calibri" w:hAnsi="Arial" w:cs="Arial"/>
          <w:sz w:val="22"/>
          <w:szCs w:val="22"/>
          <w:lang w:eastAsia="en-US"/>
        </w:rPr>
        <w:tab/>
      </w:r>
      <w:r w:rsidR="00731F82" w:rsidRPr="001F30E1">
        <w:rPr>
          <w:rFonts w:ascii="Arial" w:eastAsia="Calibri" w:hAnsi="Arial" w:cs="Arial"/>
          <w:sz w:val="22"/>
          <w:szCs w:val="22"/>
          <w:lang w:eastAsia="en-US"/>
        </w:rPr>
        <w:br/>
      </w:r>
    </w:p>
    <w:p w:rsidR="000517B9" w:rsidRPr="001F30E1" w:rsidRDefault="000517B9" w:rsidP="00BD1C21">
      <w:pPr>
        <w:pStyle w:val="PargrafodaLista"/>
        <w:numPr>
          <w:ilvl w:val="0"/>
          <w:numId w:val="19"/>
        </w:numPr>
        <w:spacing w:after="240" w:line="360" w:lineRule="auto"/>
        <w:ind w:left="567" w:right="107" w:hanging="567"/>
        <w:jc w:val="both"/>
        <w:rPr>
          <w:rFonts w:ascii="Arial" w:eastAsia="Calibri" w:hAnsi="Arial" w:cs="Arial"/>
          <w:sz w:val="22"/>
          <w:szCs w:val="22"/>
          <w:lang w:eastAsia="en-US"/>
        </w:rPr>
      </w:pPr>
      <w:r w:rsidRPr="001F30E1">
        <w:rPr>
          <w:rFonts w:ascii="Arial" w:eastAsia="Calibri" w:hAnsi="Arial" w:cs="Arial"/>
          <w:sz w:val="22"/>
          <w:szCs w:val="22"/>
          <w:lang w:eastAsia="en-US"/>
        </w:rPr>
        <w:t xml:space="preserve">Iniciada a etapa competitiva, os licitantes deverão encaminhar lances exclusivamente por meio do sistema eletrônico, sendo imediatamente informados do seu recebimento e do valor consignado no registro. </w:t>
      </w:r>
      <w:r w:rsidR="00C23961" w:rsidRPr="001F30E1">
        <w:rPr>
          <w:rFonts w:ascii="Arial" w:eastAsia="Calibri" w:hAnsi="Arial" w:cs="Arial"/>
          <w:sz w:val="22"/>
          <w:szCs w:val="22"/>
          <w:lang w:eastAsia="en-US"/>
        </w:rPr>
        <w:tab/>
      </w:r>
      <w:r w:rsidR="00C23961" w:rsidRPr="001F30E1">
        <w:rPr>
          <w:rFonts w:ascii="Arial" w:eastAsia="Calibri" w:hAnsi="Arial" w:cs="Arial"/>
          <w:sz w:val="22"/>
          <w:szCs w:val="22"/>
          <w:lang w:eastAsia="en-US"/>
        </w:rPr>
        <w:br/>
      </w:r>
    </w:p>
    <w:p w:rsidR="000517B9" w:rsidRPr="001F30E1" w:rsidRDefault="000517B9" w:rsidP="00BD1C21">
      <w:pPr>
        <w:pStyle w:val="PargrafodaLista"/>
        <w:numPr>
          <w:ilvl w:val="0"/>
          <w:numId w:val="19"/>
        </w:numPr>
        <w:tabs>
          <w:tab w:val="left" w:pos="1440"/>
        </w:tabs>
        <w:autoSpaceDE w:val="0"/>
        <w:snapToGrid w:val="0"/>
        <w:spacing w:after="240" w:line="360" w:lineRule="auto"/>
        <w:ind w:left="567" w:right="107" w:hanging="567"/>
        <w:jc w:val="both"/>
        <w:rPr>
          <w:rFonts w:ascii="Arial" w:eastAsia="Calibri" w:hAnsi="Arial" w:cs="Arial"/>
          <w:sz w:val="22"/>
          <w:szCs w:val="22"/>
          <w:lang w:eastAsia="en-US"/>
        </w:rPr>
      </w:pPr>
      <w:r w:rsidRPr="001F30E1">
        <w:rPr>
          <w:rFonts w:ascii="Arial" w:eastAsia="Calibri" w:hAnsi="Arial" w:cs="Arial"/>
          <w:sz w:val="22"/>
          <w:szCs w:val="22"/>
          <w:lang w:eastAsia="en-US"/>
        </w:rPr>
        <w:t>O lance deverá ser ofertado pelo valor total/unitário do item ou percentual de desconto.</w:t>
      </w:r>
      <w:r w:rsidR="00C23961" w:rsidRPr="001F30E1">
        <w:rPr>
          <w:rFonts w:ascii="Arial" w:eastAsia="Calibri" w:hAnsi="Arial" w:cs="Arial"/>
          <w:sz w:val="22"/>
          <w:szCs w:val="22"/>
          <w:lang w:eastAsia="en-US"/>
        </w:rPr>
        <w:tab/>
      </w:r>
      <w:r w:rsidR="00C23961" w:rsidRPr="001F30E1">
        <w:rPr>
          <w:rFonts w:ascii="Arial" w:eastAsia="Calibri" w:hAnsi="Arial" w:cs="Arial"/>
          <w:sz w:val="22"/>
          <w:szCs w:val="22"/>
          <w:lang w:eastAsia="en-US"/>
        </w:rPr>
        <w:br/>
      </w:r>
    </w:p>
    <w:p w:rsidR="000517B9" w:rsidRPr="001F30E1" w:rsidRDefault="000517B9" w:rsidP="00BD1C21">
      <w:pPr>
        <w:pStyle w:val="PargrafodaLista"/>
        <w:numPr>
          <w:ilvl w:val="0"/>
          <w:numId w:val="19"/>
        </w:numPr>
        <w:spacing w:after="240" w:line="360" w:lineRule="auto"/>
        <w:ind w:left="709" w:right="107" w:hanging="709"/>
        <w:jc w:val="both"/>
        <w:rPr>
          <w:rFonts w:ascii="Arial" w:eastAsia="Calibri" w:hAnsi="Arial" w:cs="Arial"/>
          <w:sz w:val="22"/>
          <w:szCs w:val="22"/>
          <w:lang w:eastAsia="en-US"/>
        </w:rPr>
      </w:pPr>
      <w:r w:rsidRPr="001F30E1">
        <w:rPr>
          <w:rFonts w:ascii="Arial" w:eastAsia="Calibri" w:hAnsi="Arial" w:cs="Arial"/>
          <w:sz w:val="22"/>
          <w:szCs w:val="22"/>
          <w:lang w:eastAsia="en-US"/>
        </w:rPr>
        <w:lastRenderedPageBreak/>
        <w:t>Os licitantes poderão oferecer lances sucessivos, observando o horário fixado para abertura da sessão e as regras estabelecidas no Edital.</w:t>
      </w:r>
      <w:r w:rsidR="00C23961" w:rsidRPr="001F30E1">
        <w:rPr>
          <w:rFonts w:ascii="Arial" w:eastAsia="Calibri" w:hAnsi="Arial" w:cs="Arial"/>
          <w:sz w:val="22"/>
          <w:szCs w:val="22"/>
          <w:lang w:eastAsia="en-US"/>
        </w:rPr>
        <w:tab/>
      </w:r>
      <w:r w:rsidR="00C23961" w:rsidRPr="001F30E1">
        <w:rPr>
          <w:rFonts w:ascii="Arial" w:eastAsia="Calibri" w:hAnsi="Arial" w:cs="Arial"/>
          <w:sz w:val="22"/>
          <w:szCs w:val="22"/>
          <w:lang w:eastAsia="en-US"/>
        </w:rPr>
        <w:br/>
      </w:r>
    </w:p>
    <w:p w:rsidR="00C23961" w:rsidRPr="001F30E1" w:rsidRDefault="000517B9" w:rsidP="00BD1C21">
      <w:pPr>
        <w:pStyle w:val="PargrafodaLista"/>
        <w:numPr>
          <w:ilvl w:val="0"/>
          <w:numId w:val="19"/>
        </w:numPr>
        <w:spacing w:after="240" w:line="360" w:lineRule="auto"/>
        <w:ind w:left="709" w:right="107" w:hanging="709"/>
        <w:jc w:val="both"/>
        <w:rPr>
          <w:rFonts w:ascii="Arial" w:eastAsia="Calibri" w:hAnsi="Arial" w:cs="Arial"/>
          <w:sz w:val="22"/>
          <w:szCs w:val="22"/>
          <w:lang w:eastAsia="en-US"/>
        </w:rPr>
      </w:pPr>
      <w:r w:rsidRPr="001F30E1">
        <w:rPr>
          <w:rFonts w:ascii="Arial" w:eastAsia="Calibri" w:hAnsi="Arial" w:cs="Arial"/>
          <w:sz w:val="22"/>
          <w:szCs w:val="22"/>
          <w:lang w:eastAsia="en-US"/>
        </w:rPr>
        <w:t>O licitante somente poderá oferecer lance de valor inferior ou percentual de desconto superior ao último por ele ofertado e registrado pelo sistema.</w:t>
      </w:r>
      <w:r w:rsidR="00C23961" w:rsidRPr="001F30E1">
        <w:rPr>
          <w:rFonts w:ascii="Arial" w:eastAsia="Calibri" w:hAnsi="Arial" w:cs="Arial"/>
          <w:sz w:val="22"/>
          <w:szCs w:val="22"/>
          <w:lang w:eastAsia="en-US"/>
        </w:rPr>
        <w:tab/>
      </w:r>
    </w:p>
    <w:p w:rsidR="00C23961" w:rsidRPr="001F30E1" w:rsidRDefault="000517B9" w:rsidP="00BD1C21">
      <w:pPr>
        <w:pStyle w:val="PargrafodaLista"/>
        <w:numPr>
          <w:ilvl w:val="0"/>
          <w:numId w:val="19"/>
        </w:numPr>
        <w:spacing w:after="240" w:line="360" w:lineRule="auto"/>
        <w:ind w:left="709" w:right="107" w:hanging="709"/>
        <w:jc w:val="both"/>
        <w:rPr>
          <w:rFonts w:ascii="Arial" w:eastAsia="Calibri" w:hAnsi="Arial" w:cs="Arial"/>
          <w:sz w:val="22"/>
          <w:szCs w:val="22"/>
          <w:lang w:eastAsia="en-US"/>
        </w:rPr>
      </w:pPr>
      <w:r w:rsidRPr="001F30E1">
        <w:rPr>
          <w:rFonts w:ascii="Arial" w:hAnsi="Arial" w:cs="Arial"/>
          <w:sz w:val="22"/>
          <w:szCs w:val="22"/>
        </w:rPr>
        <w:t xml:space="preserve">O intervalo entre os lances enviados pelo mesmo licitante poderá variar conforme o pregão e objeto licitado, quando o </w:t>
      </w:r>
      <w:r w:rsidR="006129E3">
        <w:rPr>
          <w:rFonts w:ascii="Arial" w:hAnsi="Arial" w:cs="Arial"/>
          <w:sz w:val="22"/>
          <w:szCs w:val="22"/>
        </w:rPr>
        <w:t>Pregoeira</w:t>
      </w:r>
      <w:r w:rsidRPr="001F30E1">
        <w:rPr>
          <w:rFonts w:ascii="Arial" w:hAnsi="Arial" w:cs="Arial"/>
          <w:sz w:val="22"/>
          <w:szCs w:val="22"/>
        </w:rPr>
        <w:t xml:space="preserve"> definir uma margem de lance para esse </w:t>
      </w:r>
      <w:r w:rsidR="00392E68" w:rsidRPr="001F30E1">
        <w:rPr>
          <w:rFonts w:ascii="Arial" w:hAnsi="Arial" w:cs="Arial"/>
          <w:sz w:val="22"/>
          <w:szCs w:val="22"/>
        </w:rPr>
        <w:t>item</w:t>
      </w:r>
      <w:r w:rsidRPr="001F30E1">
        <w:rPr>
          <w:rFonts w:ascii="Arial" w:hAnsi="Arial" w:cs="Arial"/>
          <w:sz w:val="22"/>
          <w:szCs w:val="22"/>
        </w:rPr>
        <w:t xml:space="preserve">. </w:t>
      </w:r>
      <w:r w:rsidR="00C23961" w:rsidRPr="001F30E1">
        <w:rPr>
          <w:rFonts w:ascii="Arial" w:hAnsi="Arial" w:cs="Arial"/>
          <w:sz w:val="22"/>
          <w:szCs w:val="22"/>
        </w:rPr>
        <w:tab/>
      </w:r>
      <w:r w:rsidR="00C23961" w:rsidRPr="001F30E1">
        <w:rPr>
          <w:rFonts w:ascii="Arial" w:hAnsi="Arial" w:cs="Arial"/>
          <w:sz w:val="22"/>
          <w:szCs w:val="22"/>
        </w:rPr>
        <w:br/>
      </w:r>
    </w:p>
    <w:p w:rsidR="000517B9" w:rsidRPr="001F30E1" w:rsidRDefault="000517B9" w:rsidP="00BD1C21">
      <w:pPr>
        <w:pStyle w:val="PargrafodaLista"/>
        <w:numPr>
          <w:ilvl w:val="0"/>
          <w:numId w:val="19"/>
        </w:numPr>
        <w:spacing w:after="240" w:line="360" w:lineRule="auto"/>
        <w:ind w:left="709" w:right="107" w:hanging="709"/>
        <w:jc w:val="both"/>
        <w:rPr>
          <w:rFonts w:ascii="Arial" w:eastAsia="Calibri" w:hAnsi="Arial" w:cs="Arial"/>
          <w:sz w:val="22"/>
          <w:szCs w:val="22"/>
          <w:lang w:eastAsia="en-US"/>
        </w:rPr>
      </w:pPr>
      <w:r w:rsidRPr="001F30E1">
        <w:rPr>
          <w:rFonts w:ascii="Arial" w:hAnsi="Arial" w:cs="Arial"/>
          <w:sz w:val="22"/>
          <w:szCs w:val="22"/>
        </w:rPr>
        <w:t>Será adotado para o envio de lances no pregão eletrônico o modo de disputa “aberto”, em que os licitantes apresentarão lances públicos e sucessivos, com prorrogações.</w:t>
      </w:r>
      <w:r w:rsidR="00C23961" w:rsidRPr="001F30E1">
        <w:rPr>
          <w:rFonts w:ascii="Arial" w:hAnsi="Arial" w:cs="Arial"/>
          <w:sz w:val="22"/>
          <w:szCs w:val="22"/>
        </w:rPr>
        <w:tab/>
      </w:r>
      <w:r w:rsidR="00C23961" w:rsidRPr="001F30E1">
        <w:rPr>
          <w:rFonts w:ascii="Arial" w:hAnsi="Arial" w:cs="Arial"/>
          <w:sz w:val="22"/>
          <w:szCs w:val="22"/>
        </w:rPr>
        <w:br/>
      </w:r>
    </w:p>
    <w:p w:rsidR="000517B9" w:rsidRPr="001F30E1" w:rsidRDefault="000517B9" w:rsidP="00BD1C21">
      <w:pPr>
        <w:pStyle w:val="PargrafodaLista"/>
        <w:numPr>
          <w:ilvl w:val="0"/>
          <w:numId w:val="19"/>
        </w:numPr>
        <w:spacing w:after="240" w:line="360" w:lineRule="auto"/>
        <w:ind w:left="709" w:right="107" w:hanging="709"/>
        <w:jc w:val="both"/>
        <w:rPr>
          <w:rFonts w:ascii="Arial" w:hAnsi="Arial" w:cs="Arial"/>
          <w:iCs/>
          <w:sz w:val="22"/>
          <w:szCs w:val="22"/>
        </w:rPr>
      </w:pPr>
      <w:r w:rsidRPr="001F30E1">
        <w:rPr>
          <w:rFonts w:ascii="Arial" w:hAnsi="Arial" w:cs="Arial"/>
          <w:sz w:val="22"/>
          <w:szCs w:val="22"/>
        </w:rPr>
        <w:t>A etapa de lances da sessão pública terá duração de dez minutos e, após isso, será prorrogada automaticamente pelo sistema quando houver lance ofertado nos últimos dois minutos do período de duração da sessão pública.</w:t>
      </w:r>
      <w:r w:rsidR="00C23961" w:rsidRPr="001F30E1">
        <w:rPr>
          <w:rFonts w:ascii="Arial" w:hAnsi="Arial" w:cs="Arial"/>
          <w:sz w:val="22"/>
          <w:szCs w:val="22"/>
        </w:rPr>
        <w:tab/>
      </w:r>
      <w:r w:rsidR="00C23961" w:rsidRPr="001F30E1">
        <w:rPr>
          <w:rFonts w:ascii="Arial" w:hAnsi="Arial" w:cs="Arial"/>
          <w:sz w:val="22"/>
          <w:szCs w:val="22"/>
        </w:rPr>
        <w:br/>
      </w:r>
    </w:p>
    <w:p w:rsidR="000517B9" w:rsidRPr="001F30E1" w:rsidRDefault="000517B9" w:rsidP="00BD1C21">
      <w:pPr>
        <w:pStyle w:val="PargrafodaLista"/>
        <w:numPr>
          <w:ilvl w:val="0"/>
          <w:numId w:val="19"/>
        </w:numPr>
        <w:spacing w:after="240" w:line="360" w:lineRule="auto"/>
        <w:ind w:left="709" w:right="107" w:hanging="709"/>
        <w:jc w:val="both"/>
        <w:rPr>
          <w:rFonts w:ascii="Arial" w:hAnsi="Arial" w:cs="Arial"/>
          <w:iCs/>
          <w:sz w:val="22"/>
          <w:szCs w:val="22"/>
        </w:rPr>
      </w:pPr>
      <w:r w:rsidRPr="001F30E1">
        <w:rPr>
          <w:rFonts w:ascii="Arial" w:hAnsi="Arial" w:cs="Arial"/>
          <w:sz w:val="22"/>
          <w:szCs w:val="22"/>
        </w:rPr>
        <w:t>A prorrogação automática da etapa de lances, de que trata o item anterior, será de dois minutos e ocorrerá sucessivamente sempre que houver lances enviados nesse período de prorrogação, inclusive no caso de lances intermediários.</w:t>
      </w:r>
      <w:r w:rsidR="00C23961" w:rsidRPr="001F30E1">
        <w:rPr>
          <w:rFonts w:ascii="Arial" w:hAnsi="Arial" w:cs="Arial"/>
          <w:sz w:val="22"/>
          <w:szCs w:val="22"/>
        </w:rPr>
        <w:tab/>
      </w:r>
      <w:r w:rsidR="00C23961" w:rsidRPr="001F30E1">
        <w:rPr>
          <w:rFonts w:ascii="Arial" w:hAnsi="Arial" w:cs="Arial"/>
          <w:sz w:val="22"/>
          <w:szCs w:val="22"/>
        </w:rPr>
        <w:br/>
      </w:r>
    </w:p>
    <w:p w:rsidR="000517B9" w:rsidRPr="001F30E1" w:rsidRDefault="000517B9" w:rsidP="00BD1C21">
      <w:pPr>
        <w:pStyle w:val="PargrafodaLista"/>
        <w:numPr>
          <w:ilvl w:val="0"/>
          <w:numId w:val="19"/>
        </w:numPr>
        <w:spacing w:after="240" w:line="360" w:lineRule="auto"/>
        <w:ind w:left="709" w:right="107" w:hanging="709"/>
        <w:jc w:val="both"/>
        <w:rPr>
          <w:rFonts w:ascii="Arial" w:hAnsi="Arial" w:cs="Arial"/>
          <w:iCs/>
          <w:sz w:val="22"/>
          <w:szCs w:val="22"/>
        </w:rPr>
      </w:pPr>
      <w:r w:rsidRPr="001F30E1">
        <w:rPr>
          <w:rFonts w:ascii="Arial" w:hAnsi="Arial" w:cs="Arial"/>
          <w:sz w:val="22"/>
          <w:szCs w:val="22"/>
        </w:rPr>
        <w:t>Não havendo novos lances na forma estabelecida nos itens anteriores, a sessão pública encerrar-se-á automaticamente.</w:t>
      </w:r>
      <w:r w:rsidR="00C23961" w:rsidRPr="001F30E1">
        <w:rPr>
          <w:rFonts w:ascii="Arial" w:hAnsi="Arial" w:cs="Arial"/>
          <w:sz w:val="22"/>
          <w:szCs w:val="22"/>
        </w:rPr>
        <w:tab/>
      </w:r>
      <w:r w:rsidR="00C23961" w:rsidRPr="001F30E1">
        <w:rPr>
          <w:rFonts w:ascii="Arial" w:hAnsi="Arial" w:cs="Arial"/>
          <w:sz w:val="22"/>
          <w:szCs w:val="22"/>
        </w:rPr>
        <w:br/>
      </w:r>
    </w:p>
    <w:p w:rsidR="000517B9" w:rsidRPr="001F30E1" w:rsidRDefault="000517B9" w:rsidP="00BD1C21">
      <w:pPr>
        <w:pStyle w:val="PargrafodaLista"/>
        <w:numPr>
          <w:ilvl w:val="0"/>
          <w:numId w:val="19"/>
        </w:numPr>
        <w:spacing w:after="240" w:line="360" w:lineRule="auto"/>
        <w:ind w:left="709" w:right="107" w:hanging="709"/>
        <w:jc w:val="both"/>
        <w:rPr>
          <w:rFonts w:ascii="Arial" w:hAnsi="Arial" w:cs="Arial"/>
          <w:iCs/>
          <w:sz w:val="22"/>
          <w:szCs w:val="22"/>
        </w:rPr>
      </w:pPr>
      <w:r w:rsidRPr="001F30E1">
        <w:rPr>
          <w:rFonts w:ascii="Arial" w:hAnsi="Arial" w:cs="Arial"/>
          <w:sz w:val="22"/>
          <w:szCs w:val="22"/>
        </w:rPr>
        <w:t xml:space="preserve">Encerrada a fase competitiva sem que haja a prorrogação automática pelo sistema, poderá o </w:t>
      </w:r>
      <w:r w:rsidR="006129E3">
        <w:rPr>
          <w:rFonts w:ascii="Arial" w:hAnsi="Arial" w:cs="Arial"/>
          <w:sz w:val="22"/>
          <w:szCs w:val="22"/>
        </w:rPr>
        <w:t>Pregoeira</w:t>
      </w:r>
      <w:r w:rsidRPr="001F30E1">
        <w:rPr>
          <w:rFonts w:ascii="Arial" w:hAnsi="Arial" w:cs="Arial"/>
          <w:sz w:val="22"/>
          <w:szCs w:val="22"/>
        </w:rPr>
        <w:t>, assessorado pela equipe de apoio, justificadamente, admitir o reinício da sessão pública de lances, em prol da consecução do melhor preço.</w:t>
      </w:r>
      <w:r w:rsidR="00C23961" w:rsidRPr="001F30E1">
        <w:rPr>
          <w:rFonts w:ascii="Arial" w:hAnsi="Arial" w:cs="Arial"/>
          <w:sz w:val="22"/>
          <w:szCs w:val="22"/>
        </w:rPr>
        <w:tab/>
      </w:r>
      <w:r w:rsidR="00C23961" w:rsidRPr="001F30E1">
        <w:rPr>
          <w:rFonts w:ascii="Arial" w:hAnsi="Arial" w:cs="Arial"/>
          <w:sz w:val="22"/>
          <w:szCs w:val="22"/>
        </w:rPr>
        <w:br/>
      </w:r>
    </w:p>
    <w:p w:rsidR="000517B9" w:rsidRPr="001F30E1" w:rsidRDefault="000517B9" w:rsidP="00BD1C21">
      <w:pPr>
        <w:pStyle w:val="PargrafodaLista"/>
        <w:numPr>
          <w:ilvl w:val="0"/>
          <w:numId w:val="19"/>
        </w:numPr>
        <w:autoSpaceDE w:val="0"/>
        <w:autoSpaceDN w:val="0"/>
        <w:adjustRightInd w:val="0"/>
        <w:spacing w:after="240" w:line="360" w:lineRule="auto"/>
        <w:ind w:left="709" w:right="107" w:hanging="709"/>
        <w:jc w:val="both"/>
        <w:rPr>
          <w:rFonts w:ascii="Arial" w:eastAsia="Calibri" w:hAnsi="Arial" w:cs="Arial"/>
          <w:sz w:val="22"/>
          <w:szCs w:val="22"/>
          <w:lang w:eastAsia="en-US"/>
        </w:rPr>
      </w:pPr>
      <w:r w:rsidRPr="001F30E1">
        <w:rPr>
          <w:rFonts w:ascii="Arial" w:eastAsia="Calibri" w:hAnsi="Arial" w:cs="Arial"/>
          <w:sz w:val="22"/>
          <w:szCs w:val="22"/>
          <w:lang w:eastAsia="en-US"/>
        </w:rPr>
        <w:t>Não serão aceitos dois ou mais lances de mesmo valor, prevalecendo aquele que for recebido</w:t>
      </w:r>
      <w:r w:rsidR="00C23961" w:rsidRPr="001F30E1">
        <w:rPr>
          <w:rFonts w:ascii="Arial" w:eastAsia="Calibri" w:hAnsi="Arial" w:cs="Arial"/>
          <w:sz w:val="22"/>
          <w:szCs w:val="22"/>
          <w:lang w:eastAsia="en-US"/>
        </w:rPr>
        <w:t xml:space="preserve"> e registrado em primeiro lugar.</w:t>
      </w:r>
      <w:r w:rsidR="00C23961" w:rsidRPr="001F30E1">
        <w:rPr>
          <w:rFonts w:ascii="Arial" w:eastAsia="Calibri" w:hAnsi="Arial" w:cs="Arial"/>
          <w:sz w:val="22"/>
          <w:szCs w:val="22"/>
          <w:lang w:eastAsia="en-US"/>
        </w:rPr>
        <w:tab/>
      </w:r>
      <w:r w:rsidR="00C23961" w:rsidRPr="001F30E1">
        <w:rPr>
          <w:rFonts w:ascii="Arial" w:eastAsia="Calibri" w:hAnsi="Arial" w:cs="Arial"/>
          <w:sz w:val="22"/>
          <w:szCs w:val="22"/>
          <w:lang w:eastAsia="en-US"/>
        </w:rPr>
        <w:br/>
      </w:r>
    </w:p>
    <w:p w:rsidR="000517B9" w:rsidRPr="001F30E1" w:rsidRDefault="000517B9" w:rsidP="00BD1C21">
      <w:pPr>
        <w:pStyle w:val="PargrafodaLista"/>
        <w:numPr>
          <w:ilvl w:val="0"/>
          <w:numId w:val="19"/>
        </w:numPr>
        <w:autoSpaceDE w:val="0"/>
        <w:autoSpaceDN w:val="0"/>
        <w:adjustRightInd w:val="0"/>
        <w:spacing w:after="240" w:line="360" w:lineRule="auto"/>
        <w:ind w:left="709" w:right="107" w:hanging="709"/>
        <w:jc w:val="both"/>
        <w:rPr>
          <w:rFonts w:ascii="Arial" w:eastAsia="Calibri" w:hAnsi="Arial" w:cs="Arial"/>
          <w:sz w:val="22"/>
          <w:szCs w:val="22"/>
          <w:lang w:eastAsia="en-US"/>
        </w:rPr>
      </w:pPr>
      <w:r w:rsidRPr="001F30E1">
        <w:rPr>
          <w:rFonts w:ascii="Arial" w:eastAsia="Calibri" w:hAnsi="Arial" w:cs="Arial"/>
          <w:sz w:val="22"/>
          <w:szCs w:val="22"/>
          <w:lang w:eastAsia="en-US"/>
        </w:rPr>
        <w:t xml:space="preserve">Fica a critério do </w:t>
      </w:r>
      <w:r w:rsidR="006129E3">
        <w:rPr>
          <w:rFonts w:ascii="Arial" w:eastAsia="Calibri" w:hAnsi="Arial" w:cs="Arial"/>
          <w:sz w:val="22"/>
          <w:szCs w:val="22"/>
          <w:lang w:eastAsia="en-US"/>
        </w:rPr>
        <w:t>Pregoeira</w:t>
      </w:r>
      <w:r w:rsidRPr="001F30E1">
        <w:rPr>
          <w:rFonts w:ascii="Arial" w:eastAsia="Calibri" w:hAnsi="Arial" w:cs="Arial"/>
          <w:sz w:val="22"/>
          <w:szCs w:val="22"/>
          <w:lang w:eastAsia="en-US"/>
        </w:rPr>
        <w:t xml:space="preserve"> a autorização da correção de lances com valores digitados errados ou situação semelhante, mesmo que antes do início da disputa de lances;</w:t>
      </w:r>
      <w:r w:rsidR="00C23961" w:rsidRPr="001F30E1">
        <w:rPr>
          <w:rFonts w:ascii="Arial" w:eastAsia="Calibri" w:hAnsi="Arial" w:cs="Arial"/>
          <w:sz w:val="22"/>
          <w:szCs w:val="22"/>
          <w:lang w:eastAsia="en-US"/>
        </w:rPr>
        <w:tab/>
      </w:r>
      <w:r w:rsidR="00C23961" w:rsidRPr="001F30E1">
        <w:rPr>
          <w:rFonts w:ascii="Arial" w:eastAsia="Calibri" w:hAnsi="Arial" w:cs="Arial"/>
          <w:sz w:val="22"/>
          <w:szCs w:val="22"/>
          <w:lang w:eastAsia="en-US"/>
        </w:rPr>
        <w:br/>
      </w:r>
    </w:p>
    <w:p w:rsidR="00C23961" w:rsidRPr="001F30E1" w:rsidRDefault="000517B9" w:rsidP="00BD1C21">
      <w:pPr>
        <w:pStyle w:val="PargrafodaLista"/>
        <w:numPr>
          <w:ilvl w:val="0"/>
          <w:numId w:val="19"/>
        </w:numPr>
        <w:autoSpaceDE w:val="0"/>
        <w:autoSpaceDN w:val="0"/>
        <w:adjustRightInd w:val="0"/>
        <w:spacing w:after="240" w:line="360" w:lineRule="auto"/>
        <w:ind w:left="709" w:right="107" w:hanging="709"/>
        <w:jc w:val="both"/>
        <w:rPr>
          <w:rFonts w:ascii="Arial" w:eastAsia="Calibri" w:hAnsi="Arial" w:cs="Arial"/>
          <w:sz w:val="22"/>
          <w:szCs w:val="22"/>
          <w:lang w:eastAsia="en-US"/>
        </w:rPr>
      </w:pPr>
      <w:r w:rsidRPr="001F30E1">
        <w:rPr>
          <w:rFonts w:ascii="Arial" w:eastAsia="Calibri" w:hAnsi="Arial" w:cs="Arial"/>
          <w:sz w:val="22"/>
          <w:szCs w:val="22"/>
          <w:lang w:eastAsia="en-US"/>
        </w:rPr>
        <w:lastRenderedPageBreak/>
        <w:t xml:space="preserve">Após o credenciamento das propostas, durante a sessão de disputa de lances não será aceito pedidos de desclassificação do licitante para o </w:t>
      </w:r>
      <w:r w:rsidR="00392E68" w:rsidRPr="001F30E1">
        <w:rPr>
          <w:rFonts w:ascii="Arial" w:eastAsia="Calibri" w:hAnsi="Arial" w:cs="Arial"/>
          <w:sz w:val="22"/>
          <w:szCs w:val="22"/>
          <w:lang w:eastAsia="en-US"/>
        </w:rPr>
        <w:t>item</w:t>
      </w:r>
      <w:r w:rsidRPr="001F30E1">
        <w:rPr>
          <w:rFonts w:ascii="Arial" w:eastAsia="Calibri" w:hAnsi="Arial" w:cs="Arial"/>
          <w:sz w:val="22"/>
          <w:szCs w:val="22"/>
          <w:lang w:eastAsia="en-US"/>
        </w:rPr>
        <w:t xml:space="preserve">/item alegando como motivo “erro de cotação” ou qualquer outro equívoco da mesma natureza. </w:t>
      </w:r>
      <w:r w:rsidR="00C23961" w:rsidRPr="001F30E1">
        <w:rPr>
          <w:rFonts w:ascii="Arial" w:eastAsia="Calibri" w:hAnsi="Arial" w:cs="Arial"/>
          <w:sz w:val="22"/>
          <w:szCs w:val="22"/>
          <w:lang w:eastAsia="en-US"/>
        </w:rPr>
        <w:tab/>
      </w:r>
      <w:r w:rsidR="00C23961" w:rsidRPr="001F30E1">
        <w:rPr>
          <w:rFonts w:ascii="Arial" w:eastAsia="Calibri" w:hAnsi="Arial" w:cs="Arial"/>
          <w:sz w:val="22"/>
          <w:szCs w:val="22"/>
          <w:lang w:eastAsia="en-US"/>
        </w:rPr>
        <w:br/>
      </w:r>
    </w:p>
    <w:p w:rsidR="000517B9" w:rsidRPr="001F30E1" w:rsidRDefault="000517B9" w:rsidP="00BD1C21">
      <w:pPr>
        <w:pStyle w:val="PargrafodaLista"/>
        <w:numPr>
          <w:ilvl w:val="0"/>
          <w:numId w:val="19"/>
        </w:numPr>
        <w:autoSpaceDE w:val="0"/>
        <w:autoSpaceDN w:val="0"/>
        <w:adjustRightInd w:val="0"/>
        <w:spacing w:after="240" w:line="360" w:lineRule="auto"/>
        <w:ind w:left="709" w:right="107" w:hanging="709"/>
        <w:jc w:val="both"/>
        <w:rPr>
          <w:rFonts w:ascii="Arial" w:eastAsia="Calibri" w:hAnsi="Arial" w:cs="Arial"/>
          <w:sz w:val="22"/>
          <w:szCs w:val="22"/>
          <w:lang w:eastAsia="en-US"/>
        </w:rPr>
      </w:pPr>
      <w:r w:rsidRPr="001F30E1">
        <w:rPr>
          <w:rFonts w:ascii="Arial" w:eastAsia="Calibri" w:hAnsi="Arial" w:cs="Arial"/>
          <w:sz w:val="22"/>
          <w:szCs w:val="22"/>
          <w:lang w:eastAsia="en-US"/>
        </w:rPr>
        <w:t>Após a sessão de disputa de lances, durante a fase de aceitação/habilitação não será aceito pedido de desclassificação do licitante aduzindo em defesa causas, razões ou circunstâncias que visivelmente só ocorreram por responsabilidade objetiva do licitante;</w:t>
      </w:r>
      <w:r w:rsidR="00C23961" w:rsidRPr="001F30E1">
        <w:rPr>
          <w:rFonts w:ascii="Arial" w:eastAsia="Calibri" w:hAnsi="Arial" w:cs="Arial"/>
          <w:sz w:val="22"/>
          <w:szCs w:val="22"/>
          <w:lang w:eastAsia="en-US"/>
        </w:rPr>
        <w:tab/>
      </w:r>
    </w:p>
    <w:p w:rsidR="000517B9" w:rsidRPr="001F30E1" w:rsidRDefault="000517B9" w:rsidP="00BD1C21">
      <w:pPr>
        <w:pStyle w:val="PargrafodaLista"/>
        <w:numPr>
          <w:ilvl w:val="0"/>
          <w:numId w:val="19"/>
        </w:numPr>
        <w:autoSpaceDE w:val="0"/>
        <w:autoSpaceDN w:val="0"/>
        <w:adjustRightInd w:val="0"/>
        <w:spacing w:after="240" w:line="360" w:lineRule="auto"/>
        <w:ind w:left="709" w:right="107" w:hanging="709"/>
        <w:jc w:val="both"/>
        <w:rPr>
          <w:rFonts w:ascii="Arial" w:eastAsia="Calibri" w:hAnsi="Arial" w:cs="Arial"/>
          <w:sz w:val="22"/>
          <w:szCs w:val="22"/>
          <w:lang w:eastAsia="en-US"/>
        </w:rPr>
      </w:pPr>
      <w:r w:rsidRPr="001F30E1">
        <w:rPr>
          <w:rFonts w:ascii="Arial" w:eastAsia="Calibri" w:hAnsi="Arial" w:cs="Arial"/>
          <w:sz w:val="22"/>
          <w:szCs w:val="22"/>
          <w:lang w:eastAsia="en-US"/>
        </w:rPr>
        <w:t>Não poderá haver desistência dos lances ofertados, sujeitando-se o proponente desistente às penalidades constantes no art. 7º da Lei Federal 10.520/02;</w:t>
      </w:r>
      <w:r w:rsidR="00C23961" w:rsidRPr="001F30E1">
        <w:rPr>
          <w:rFonts w:ascii="Arial" w:eastAsia="Calibri" w:hAnsi="Arial" w:cs="Arial"/>
          <w:sz w:val="22"/>
          <w:szCs w:val="22"/>
          <w:lang w:eastAsia="en-US"/>
        </w:rPr>
        <w:tab/>
      </w:r>
      <w:r w:rsidR="00C23961" w:rsidRPr="001F30E1">
        <w:rPr>
          <w:rFonts w:ascii="Arial" w:eastAsia="Calibri" w:hAnsi="Arial" w:cs="Arial"/>
          <w:sz w:val="22"/>
          <w:szCs w:val="22"/>
          <w:lang w:eastAsia="en-US"/>
        </w:rPr>
        <w:br/>
      </w:r>
    </w:p>
    <w:p w:rsidR="000517B9" w:rsidRPr="001F30E1" w:rsidRDefault="000517B9" w:rsidP="00BD1C21">
      <w:pPr>
        <w:pStyle w:val="PargrafodaLista"/>
        <w:numPr>
          <w:ilvl w:val="0"/>
          <w:numId w:val="19"/>
        </w:numPr>
        <w:autoSpaceDE w:val="0"/>
        <w:autoSpaceDN w:val="0"/>
        <w:adjustRightInd w:val="0"/>
        <w:spacing w:after="240" w:line="360" w:lineRule="auto"/>
        <w:ind w:left="709" w:right="107" w:hanging="709"/>
        <w:jc w:val="both"/>
        <w:rPr>
          <w:rFonts w:ascii="Arial" w:eastAsia="Calibri" w:hAnsi="Arial" w:cs="Arial"/>
          <w:sz w:val="22"/>
          <w:szCs w:val="22"/>
          <w:lang w:eastAsia="en-US"/>
        </w:rPr>
      </w:pPr>
      <w:r w:rsidRPr="001F30E1">
        <w:rPr>
          <w:rFonts w:ascii="Arial" w:eastAsia="Calibri" w:hAnsi="Arial" w:cs="Arial"/>
          <w:sz w:val="22"/>
          <w:szCs w:val="22"/>
          <w:lang w:eastAsia="en-US"/>
        </w:rPr>
        <w:t>Estarão excluídos da aplicação das penalidades/sanções previstas no item 29, quando a desistência for decorrente de “caso fortuito” ou “força maior”. Na hipótese de incidência do caso é garantida a defesa prévia;</w:t>
      </w:r>
      <w:r w:rsidR="00C23961" w:rsidRPr="001F30E1">
        <w:rPr>
          <w:rFonts w:ascii="Arial" w:eastAsia="Calibri" w:hAnsi="Arial" w:cs="Arial"/>
          <w:sz w:val="22"/>
          <w:szCs w:val="22"/>
          <w:lang w:eastAsia="en-US"/>
        </w:rPr>
        <w:tab/>
      </w:r>
      <w:r w:rsidR="00C23961" w:rsidRPr="001F30E1">
        <w:rPr>
          <w:rFonts w:ascii="Arial" w:eastAsia="Calibri" w:hAnsi="Arial" w:cs="Arial"/>
          <w:sz w:val="22"/>
          <w:szCs w:val="22"/>
          <w:lang w:eastAsia="en-US"/>
        </w:rPr>
        <w:br/>
      </w:r>
    </w:p>
    <w:p w:rsidR="000517B9" w:rsidRPr="001F30E1" w:rsidRDefault="000517B9" w:rsidP="00BD1C21">
      <w:pPr>
        <w:pStyle w:val="PargrafodaLista"/>
        <w:numPr>
          <w:ilvl w:val="0"/>
          <w:numId w:val="19"/>
        </w:numPr>
        <w:autoSpaceDE w:val="0"/>
        <w:autoSpaceDN w:val="0"/>
        <w:adjustRightInd w:val="0"/>
        <w:spacing w:after="240" w:line="360" w:lineRule="auto"/>
        <w:ind w:left="709" w:right="107" w:hanging="709"/>
        <w:jc w:val="both"/>
        <w:rPr>
          <w:rFonts w:ascii="Arial" w:eastAsia="Calibri" w:hAnsi="Arial" w:cs="Arial"/>
          <w:sz w:val="22"/>
          <w:szCs w:val="22"/>
          <w:lang w:eastAsia="en-US"/>
        </w:rPr>
      </w:pPr>
      <w:r w:rsidRPr="001F30E1">
        <w:rPr>
          <w:rFonts w:ascii="Arial" w:eastAsia="Calibri" w:hAnsi="Arial" w:cs="Arial"/>
          <w:sz w:val="22"/>
          <w:szCs w:val="22"/>
          <w:lang w:eastAsia="en-US"/>
        </w:rPr>
        <w:t xml:space="preserve">Durante o transcurso da sessão pública os participantes serão informados, em tempo real, do valor do menor lance registrado. O sistema </w:t>
      </w:r>
      <w:r w:rsidRPr="001F30E1">
        <w:rPr>
          <w:rFonts w:ascii="Arial" w:eastAsia="Calibri" w:hAnsi="Arial" w:cs="Arial"/>
          <w:bCs/>
          <w:sz w:val="22"/>
          <w:szCs w:val="22"/>
          <w:lang w:eastAsia="en-US"/>
        </w:rPr>
        <w:t>não identificará</w:t>
      </w:r>
      <w:r w:rsidRPr="001F30E1">
        <w:rPr>
          <w:rFonts w:ascii="Arial" w:eastAsia="Calibri" w:hAnsi="Arial" w:cs="Arial"/>
          <w:b/>
          <w:bCs/>
          <w:sz w:val="22"/>
          <w:szCs w:val="22"/>
          <w:lang w:eastAsia="en-US"/>
        </w:rPr>
        <w:t xml:space="preserve"> </w:t>
      </w:r>
      <w:r w:rsidRPr="001F30E1">
        <w:rPr>
          <w:rFonts w:ascii="Arial" w:eastAsia="Calibri" w:hAnsi="Arial" w:cs="Arial"/>
          <w:sz w:val="22"/>
          <w:szCs w:val="22"/>
          <w:lang w:eastAsia="en-US"/>
        </w:rPr>
        <w:t>o autor dos lances aos demais participantes;</w:t>
      </w:r>
      <w:r w:rsidR="00C23961" w:rsidRPr="001F30E1">
        <w:rPr>
          <w:rFonts w:ascii="Arial" w:eastAsia="Calibri" w:hAnsi="Arial" w:cs="Arial"/>
          <w:sz w:val="22"/>
          <w:szCs w:val="22"/>
          <w:lang w:eastAsia="en-US"/>
        </w:rPr>
        <w:tab/>
      </w:r>
      <w:r w:rsidR="00C23961" w:rsidRPr="001F30E1">
        <w:rPr>
          <w:rFonts w:ascii="Arial" w:eastAsia="Calibri" w:hAnsi="Arial" w:cs="Arial"/>
          <w:sz w:val="22"/>
          <w:szCs w:val="22"/>
          <w:lang w:eastAsia="en-US"/>
        </w:rPr>
        <w:br/>
      </w:r>
    </w:p>
    <w:p w:rsidR="00C23961" w:rsidRPr="001F30E1" w:rsidRDefault="000517B9" w:rsidP="00BD1C21">
      <w:pPr>
        <w:pStyle w:val="PargrafodaLista"/>
        <w:numPr>
          <w:ilvl w:val="0"/>
          <w:numId w:val="19"/>
        </w:numPr>
        <w:spacing w:after="240" w:line="360" w:lineRule="auto"/>
        <w:ind w:left="709" w:right="107" w:hanging="709"/>
        <w:contextualSpacing w:val="0"/>
        <w:jc w:val="both"/>
        <w:rPr>
          <w:rFonts w:ascii="Arial" w:eastAsia="Calibri" w:hAnsi="Arial" w:cs="Arial"/>
          <w:sz w:val="22"/>
          <w:szCs w:val="22"/>
          <w:lang w:eastAsia="en-US"/>
        </w:rPr>
      </w:pPr>
      <w:r w:rsidRPr="001F30E1">
        <w:rPr>
          <w:rFonts w:ascii="Arial" w:hAnsi="Arial" w:cs="Arial"/>
          <w:color w:val="000000"/>
          <w:sz w:val="22"/>
          <w:szCs w:val="22"/>
        </w:rPr>
        <w:t xml:space="preserve">No caso de desconexão com o </w:t>
      </w:r>
      <w:r w:rsidR="006129E3">
        <w:rPr>
          <w:rFonts w:ascii="Arial" w:hAnsi="Arial" w:cs="Arial"/>
          <w:color w:val="000000"/>
          <w:sz w:val="22"/>
          <w:szCs w:val="22"/>
        </w:rPr>
        <w:t>Pregoeira</w:t>
      </w:r>
      <w:r w:rsidRPr="001F30E1">
        <w:rPr>
          <w:rFonts w:ascii="Arial" w:hAnsi="Arial" w:cs="Arial"/>
          <w:color w:val="000000"/>
          <w:sz w:val="22"/>
          <w:szCs w:val="22"/>
        </w:rPr>
        <w:t xml:space="preserve">, no decorrer da etapa competitiva do Pregão, o </w:t>
      </w:r>
      <w:r w:rsidRPr="001F30E1">
        <w:rPr>
          <w:rFonts w:ascii="Arial" w:eastAsia="Calibri" w:hAnsi="Arial" w:cs="Arial"/>
          <w:sz w:val="22"/>
          <w:szCs w:val="22"/>
          <w:lang w:eastAsia="en-US"/>
        </w:rPr>
        <w:t>sistema eletrônico poderá permanecer acessível aos licitan</w:t>
      </w:r>
      <w:r w:rsidR="00C23961" w:rsidRPr="001F30E1">
        <w:rPr>
          <w:rFonts w:ascii="Arial" w:eastAsia="Calibri" w:hAnsi="Arial" w:cs="Arial"/>
          <w:sz w:val="22"/>
          <w:szCs w:val="22"/>
          <w:lang w:eastAsia="en-US"/>
        </w:rPr>
        <w:t>tes para a recepção dos lances.</w:t>
      </w:r>
    </w:p>
    <w:p w:rsidR="00C23961" w:rsidRPr="001F30E1" w:rsidRDefault="000517B9" w:rsidP="00BD1C21">
      <w:pPr>
        <w:pStyle w:val="PargrafodaLista"/>
        <w:numPr>
          <w:ilvl w:val="0"/>
          <w:numId w:val="19"/>
        </w:numPr>
        <w:spacing w:after="240" w:line="360" w:lineRule="auto"/>
        <w:ind w:left="709" w:right="107" w:hanging="709"/>
        <w:contextualSpacing w:val="0"/>
        <w:jc w:val="both"/>
        <w:rPr>
          <w:rFonts w:ascii="Arial" w:hAnsi="Arial" w:cs="Arial"/>
          <w:color w:val="000000"/>
          <w:sz w:val="22"/>
          <w:szCs w:val="22"/>
        </w:rPr>
      </w:pPr>
      <w:r w:rsidRPr="001F30E1">
        <w:rPr>
          <w:rFonts w:ascii="Arial" w:eastAsia="Calibri" w:hAnsi="Arial" w:cs="Arial"/>
          <w:sz w:val="22"/>
          <w:szCs w:val="22"/>
          <w:lang w:eastAsia="en-US"/>
        </w:rPr>
        <w:t>Quando</w:t>
      </w:r>
      <w:r w:rsidRPr="001F30E1">
        <w:rPr>
          <w:rFonts w:ascii="Arial" w:hAnsi="Arial" w:cs="Arial"/>
          <w:color w:val="000000"/>
          <w:sz w:val="22"/>
          <w:szCs w:val="22"/>
        </w:rPr>
        <w:t xml:space="preserve"> a desconexão do sistema eletrônico para o </w:t>
      </w:r>
      <w:r w:rsidR="006129E3">
        <w:rPr>
          <w:rFonts w:ascii="Arial" w:hAnsi="Arial" w:cs="Arial"/>
          <w:color w:val="000000"/>
          <w:sz w:val="22"/>
          <w:szCs w:val="22"/>
        </w:rPr>
        <w:t>Pregoeira</w:t>
      </w:r>
      <w:r w:rsidRPr="001F30E1">
        <w:rPr>
          <w:rFonts w:ascii="Arial" w:hAnsi="Arial" w:cs="Arial"/>
          <w:color w:val="000000"/>
          <w:sz w:val="22"/>
          <w:szCs w:val="22"/>
        </w:rPr>
        <w:t xml:space="preserve"> persistir por tempo superior a dez minutos, a sessão pública será suspensa e reiniciada somente após decorridas vinte e quatro horas da comunicação do fato pelo </w:t>
      </w:r>
      <w:r w:rsidR="006129E3">
        <w:rPr>
          <w:rFonts w:ascii="Arial" w:hAnsi="Arial" w:cs="Arial"/>
          <w:color w:val="000000"/>
          <w:sz w:val="22"/>
          <w:szCs w:val="22"/>
        </w:rPr>
        <w:t>Pregoeira</w:t>
      </w:r>
      <w:r w:rsidRPr="001F30E1">
        <w:rPr>
          <w:rFonts w:ascii="Arial" w:hAnsi="Arial" w:cs="Arial"/>
          <w:color w:val="000000"/>
          <w:sz w:val="22"/>
          <w:szCs w:val="22"/>
        </w:rPr>
        <w:t xml:space="preserve"> aos participantes, no sítio eletrônico utilizado para divulgação</w:t>
      </w:r>
      <w:r w:rsidRPr="001F30E1">
        <w:rPr>
          <w:rFonts w:ascii="Arial" w:hAnsi="Arial" w:cs="Arial"/>
          <w:color w:val="000000" w:themeColor="text1"/>
          <w:sz w:val="22"/>
          <w:szCs w:val="22"/>
        </w:rPr>
        <w:t>.</w:t>
      </w:r>
      <w:r w:rsidR="00C23961" w:rsidRPr="001F30E1">
        <w:rPr>
          <w:rFonts w:ascii="Arial" w:hAnsi="Arial" w:cs="Arial"/>
          <w:color w:val="000000" w:themeColor="text1"/>
          <w:sz w:val="22"/>
          <w:szCs w:val="22"/>
        </w:rPr>
        <w:tab/>
      </w:r>
    </w:p>
    <w:p w:rsidR="000517B9" w:rsidRPr="001F30E1" w:rsidRDefault="000517B9" w:rsidP="00BD1C21">
      <w:pPr>
        <w:pStyle w:val="PargrafodaLista"/>
        <w:numPr>
          <w:ilvl w:val="0"/>
          <w:numId w:val="19"/>
        </w:numPr>
        <w:spacing w:after="240" w:line="360" w:lineRule="auto"/>
        <w:ind w:left="709" w:right="107" w:hanging="709"/>
        <w:contextualSpacing w:val="0"/>
        <w:jc w:val="both"/>
        <w:rPr>
          <w:rFonts w:ascii="Arial" w:hAnsi="Arial" w:cs="Arial"/>
          <w:color w:val="000000"/>
          <w:sz w:val="22"/>
          <w:szCs w:val="22"/>
        </w:rPr>
      </w:pPr>
      <w:r w:rsidRPr="001F30E1">
        <w:rPr>
          <w:rFonts w:ascii="Arial" w:hAnsi="Arial" w:cs="Arial"/>
          <w:color w:val="000000"/>
          <w:sz w:val="22"/>
          <w:szCs w:val="22"/>
        </w:rPr>
        <w:t xml:space="preserve">O Critério de julgamento adotado será o </w:t>
      </w:r>
      <w:r w:rsidR="008034CB" w:rsidRPr="001F30E1">
        <w:rPr>
          <w:rFonts w:ascii="Arial" w:hAnsi="Arial" w:cs="Arial"/>
          <w:sz w:val="22"/>
          <w:szCs w:val="22"/>
        </w:rPr>
        <w:t>menor preço/</w:t>
      </w:r>
      <w:r w:rsidRPr="001F30E1">
        <w:rPr>
          <w:rFonts w:ascii="Arial" w:hAnsi="Arial" w:cs="Arial"/>
          <w:sz w:val="22"/>
          <w:szCs w:val="22"/>
        </w:rPr>
        <w:t>maior desconto</w:t>
      </w:r>
      <w:r w:rsidRPr="001F30E1">
        <w:rPr>
          <w:rFonts w:ascii="Arial" w:hAnsi="Arial" w:cs="Arial"/>
          <w:color w:val="000000"/>
          <w:sz w:val="22"/>
          <w:szCs w:val="22"/>
        </w:rPr>
        <w:t xml:space="preserve">, conforme definido neste Edital e seus anexos. </w:t>
      </w:r>
      <w:r w:rsidR="00C23961" w:rsidRPr="001F30E1">
        <w:rPr>
          <w:rFonts w:ascii="Arial" w:hAnsi="Arial" w:cs="Arial"/>
          <w:color w:val="000000"/>
          <w:sz w:val="22"/>
          <w:szCs w:val="22"/>
        </w:rPr>
        <w:tab/>
      </w:r>
      <w:r w:rsidR="00C23961" w:rsidRPr="001F30E1">
        <w:rPr>
          <w:rFonts w:ascii="Arial" w:hAnsi="Arial" w:cs="Arial"/>
          <w:color w:val="000000"/>
          <w:sz w:val="22"/>
          <w:szCs w:val="22"/>
        </w:rPr>
        <w:tab/>
      </w:r>
      <w:r w:rsidR="00C23961" w:rsidRPr="001F30E1">
        <w:rPr>
          <w:rFonts w:ascii="Arial" w:hAnsi="Arial" w:cs="Arial"/>
          <w:color w:val="000000"/>
          <w:sz w:val="22"/>
          <w:szCs w:val="22"/>
        </w:rPr>
        <w:tab/>
      </w:r>
      <w:r w:rsidR="00C23961" w:rsidRPr="001F30E1">
        <w:rPr>
          <w:rFonts w:ascii="Arial" w:hAnsi="Arial" w:cs="Arial"/>
          <w:color w:val="000000"/>
          <w:sz w:val="22"/>
          <w:szCs w:val="22"/>
        </w:rPr>
        <w:tab/>
      </w:r>
    </w:p>
    <w:p w:rsidR="00C23961" w:rsidRPr="001F30E1" w:rsidRDefault="000517B9" w:rsidP="00BD1C21">
      <w:pPr>
        <w:pStyle w:val="PargrafodaLista"/>
        <w:numPr>
          <w:ilvl w:val="0"/>
          <w:numId w:val="19"/>
        </w:numPr>
        <w:spacing w:after="240" w:line="360" w:lineRule="auto"/>
        <w:ind w:left="709" w:right="107" w:hanging="709"/>
        <w:jc w:val="both"/>
        <w:rPr>
          <w:rFonts w:ascii="Arial" w:eastAsia="Zurich BT" w:hAnsi="Arial" w:cs="Arial"/>
          <w:sz w:val="22"/>
          <w:szCs w:val="22"/>
        </w:rPr>
      </w:pPr>
      <w:r w:rsidRPr="001F30E1">
        <w:rPr>
          <w:rFonts w:ascii="Arial" w:hAnsi="Arial" w:cs="Arial"/>
          <w:color w:val="000000" w:themeColor="text1"/>
          <w:sz w:val="22"/>
          <w:szCs w:val="22"/>
          <w:lang w:eastAsia="en-US"/>
        </w:rPr>
        <w:t>Caso o licitante não apresente lances, concorrerá com o valor de sua proposta.</w:t>
      </w:r>
      <w:r w:rsidR="00C23961" w:rsidRPr="001F30E1">
        <w:rPr>
          <w:rFonts w:ascii="Arial" w:hAnsi="Arial" w:cs="Arial"/>
          <w:color w:val="000000" w:themeColor="text1"/>
          <w:sz w:val="22"/>
          <w:szCs w:val="22"/>
          <w:lang w:eastAsia="en-US"/>
        </w:rPr>
        <w:tab/>
      </w:r>
      <w:r w:rsidR="00C23961" w:rsidRPr="001F30E1">
        <w:rPr>
          <w:rFonts w:ascii="Arial" w:hAnsi="Arial" w:cs="Arial"/>
          <w:color w:val="000000" w:themeColor="text1"/>
          <w:sz w:val="22"/>
          <w:szCs w:val="22"/>
          <w:lang w:eastAsia="en-US"/>
        </w:rPr>
        <w:tab/>
      </w:r>
      <w:r w:rsidR="00C23961" w:rsidRPr="001F30E1">
        <w:rPr>
          <w:rFonts w:ascii="Arial" w:hAnsi="Arial" w:cs="Arial"/>
          <w:color w:val="000000" w:themeColor="text1"/>
          <w:sz w:val="22"/>
          <w:szCs w:val="22"/>
          <w:lang w:eastAsia="en-US"/>
        </w:rPr>
        <w:tab/>
      </w:r>
    </w:p>
    <w:p w:rsidR="000517B9" w:rsidRPr="001F30E1" w:rsidRDefault="000517B9" w:rsidP="00BD1C21">
      <w:pPr>
        <w:pStyle w:val="PargrafodaLista"/>
        <w:numPr>
          <w:ilvl w:val="0"/>
          <w:numId w:val="19"/>
        </w:numPr>
        <w:spacing w:after="240" w:line="360" w:lineRule="auto"/>
        <w:ind w:left="709" w:right="107" w:hanging="709"/>
        <w:jc w:val="both"/>
        <w:rPr>
          <w:rFonts w:ascii="Arial" w:eastAsia="Zurich BT" w:hAnsi="Arial" w:cs="Arial"/>
          <w:sz w:val="22"/>
          <w:szCs w:val="22"/>
        </w:rPr>
      </w:pPr>
      <w:r w:rsidRPr="001F30E1">
        <w:rPr>
          <w:rFonts w:ascii="Arial" w:hAnsi="Arial" w:cs="Arial"/>
          <w:color w:val="000000"/>
          <w:sz w:val="22"/>
          <w:szCs w:val="22"/>
          <w:lang w:eastAsia="en-US"/>
        </w:rPr>
        <w:lastRenderedPageBreak/>
        <w:t>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rsidR="000517B9" w:rsidRPr="001F30E1" w:rsidRDefault="000517B9" w:rsidP="00BD1C21">
      <w:pPr>
        <w:pStyle w:val="PargrafodaLista"/>
        <w:numPr>
          <w:ilvl w:val="0"/>
          <w:numId w:val="19"/>
        </w:numPr>
        <w:spacing w:after="240" w:line="360" w:lineRule="auto"/>
        <w:ind w:left="709" w:right="107" w:hanging="709"/>
        <w:contextualSpacing w:val="0"/>
        <w:jc w:val="both"/>
        <w:rPr>
          <w:rFonts w:ascii="Arial" w:hAnsi="Arial" w:cs="Arial"/>
          <w:color w:val="000000"/>
          <w:sz w:val="22"/>
          <w:szCs w:val="22"/>
          <w:lang w:eastAsia="en-US"/>
        </w:rPr>
      </w:pPr>
      <w:r w:rsidRPr="001F30E1">
        <w:rPr>
          <w:rFonts w:ascii="Arial" w:hAnsi="Arial" w:cs="Arial"/>
          <w:color w:val="000000"/>
          <w:sz w:val="22"/>
          <w:szCs w:val="22"/>
          <w:lang w:eastAsia="en-US"/>
        </w:rPr>
        <w:t xml:space="preserve">Nessas condições, as propostas de microempresas e empresas de pequeno porte que se encontrarem na faixa de até 5% (cinco por cento) acima da </w:t>
      </w:r>
      <w:r w:rsidRPr="001F30E1">
        <w:rPr>
          <w:rFonts w:ascii="Arial" w:hAnsi="Arial" w:cs="Arial"/>
          <w:color w:val="000000" w:themeColor="text1"/>
          <w:sz w:val="22"/>
          <w:szCs w:val="22"/>
        </w:rPr>
        <w:t>melhor proposta ou melhor lance</w:t>
      </w:r>
      <w:r w:rsidRPr="001F30E1">
        <w:rPr>
          <w:rFonts w:ascii="Arial" w:hAnsi="Arial" w:cs="Arial"/>
          <w:color w:val="000000"/>
          <w:sz w:val="22"/>
          <w:szCs w:val="22"/>
          <w:lang w:eastAsia="en-US"/>
        </w:rPr>
        <w:t xml:space="preserve"> serão consideradas empatadas com a primeira colocada.</w:t>
      </w:r>
    </w:p>
    <w:p w:rsidR="000517B9" w:rsidRPr="001F30E1" w:rsidRDefault="000517B9" w:rsidP="00BD1C21">
      <w:pPr>
        <w:pStyle w:val="PargrafodaLista"/>
        <w:numPr>
          <w:ilvl w:val="0"/>
          <w:numId w:val="19"/>
        </w:numPr>
        <w:spacing w:after="240" w:line="360" w:lineRule="auto"/>
        <w:ind w:left="709" w:right="107" w:hanging="709"/>
        <w:contextualSpacing w:val="0"/>
        <w:jc w:val="both"/>
        <w:rPr>
          <w:rFonts w:ascii="Arial" w:hAnsi="Arial" w:cs="Arial"/>
          <w:color w:val="000000"/>
          <w:sz w:val="22"/>
          <w:szCs w:val="22"/>
          <w:lang w:eastAsia="en-US"/>
        </w:rPr>
      </w:pPr>
      <w:r w:rsidRPr="001F30E1">
        <w:rPr>
          <w:rFonts w:ascii="Arial" w:hAnsi="Arial" w:cs="Arial"/>
          <w:color w:val="000000"/>
          <w:sz w:val="22"/>
          <w:szCs w:val="22"/>
          <w:lang w:eastAsia="en-US"/>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rsidR="000517B9" w:rsidRPr="001F30E1" w:rsidRDefault="000517B9" w:rsidP="00BD1C21">
      <w:pPr>
        <w:pStyle w:val="PargrafodaLista"/>
        <w:numPr>
          <w:ilvl w:val="0"/>
          <w:numId w:val="19"/>
        </w:numPr>
        <w:spacing w:after="240" w:line="360" w:lineRule="auto"/>
        <w:ind w:left="709" w:right="107" w:hanging="709"/>
        <w:contextualSpacing w:val="0"/>
        <w:jc w:val="both"/>
        <w:rPr>
          <w:rFonts w:ascii="Arial" w:hAnsi="Arial" w:cs="Arial"/>
          <w:color w:val="000000"/>
          <w:sz w:val="22"/>
          <w:szCs w:val="22"/>
          <w:lang w:eastAsia="en-US"/>
        </w:rPr>
      </w:pPr>
      <w:r w:rsidRPr="001F30E1">
        <w:rPr>
          <w:rFonts w:ascii="Arial" w:hAnsi="Arial" w:cs="Arial"/>
          <w:color w:val="000000"/>
          <w:sz w:val="22"/>
          <w:szCs w:val="22"/>
          <w:lang w:eastAsia="en-US"/>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rsidR="000517B9" w:rsidRPr="001F30E1" w:rsidRDefault="000517B9" w:rsidP="00BD1C21">
      <w:pPr>
        <w:pStyle w:val="NormalWeb"/>
        <w:numPr>
          <w:ilvl w:val="0"/>
          <w:numId w:val="19"/>
        </w:numPr>
        <w:spacing w:before="0" w:beforeAutospacing="0" w:after="240" w:afterAutospacing="0" w:line="360" w:lineRule="auto"/>
        <w:ind w:left="709" w:right="107" w:hanging="709"/>
        <w:jc w:val="both"/>
        <w:rPr>
          <w:rFonts w:ascii="Arial" w:hAnsi="Arial" w:cs="Arial"/>
          <w:color w:val="000000"/>
          <w:sz w:val="22"/>
          <w:szCs w:val="22"/>
        </w:rPr>
      </w:pPr>
      <w:r w:rsidRPr="001F30E1">
        <w:rPr>
          <w:rFonts w:ascii="Arial" w:hAnsi="Arial" w:cs="Arial"/>
          <w:color w:val="000000"/>
          <w:sz w:val="22"/>
          <w:szCs w:val="22"/>
        </w:rPr>
        <w:t xml:space="preserve">O </w:t>
      </w:r>
      <w:r w:rsidR="006129E3">
        <w:rPr>
          <w:rFonts w:ascii="Arial" w:hAnsi="Arial" w:cs="Arial"/>
          <w:color w:val="000000"/>
          <w:sz w:val="22"/>
          <w:szCs w:val="22"/>
        </w:rPr>
        <w:t>Pregoeira</w:t>
      </w:r>
      <w:r w:rsidRPr="001F30E1">
        <w:rPr>
          <w:rFonts w:ascii="Arial" w:hAnsi="Arial" w:cs="Arial"/>
          <w:color w:val="000000"/>
          <w:sz w:val="22"/>
          <w:szCs w:val="22"/>
        </w:rPr>
        <w:t xml:space="preserve"> tem a ação de iniciar a fase de lances, depois todo processo é automático, conforme explanado acima.</w:t>
      </w:r>
    </w:p>
    <w:p w:rsidR="000517B9" w:rsidRPr="001F30E1" w:rsidRDefault="000517B9" w:rsidP="00BD1C21">
      <w:pPr>
        <w:pStyle w:val="PargrafodaLista"/>
        <w:numPr>
          <w:ilvl w:val="0"/>
          <w:numId w:val="19"/>
        </w:numPr>
        <w:autoSpaceDE w:val="0"/>
        <w:autoSpaceDN w:val="0"/>
        <w:adjustRightInd w:val="0"/>
        <w:spacing w:after="240" w:line="360" w:lineRule="auto"/>
        <w:ind w:left="709" w:right="107" w:hanging="709"/>
        <w:jc w:val="both"/>
        <w:rPr>
          <w:rFonts w:ascii="Arial" w:eastAsia="Calibri" w:hAnsi="Arial" w:cs="Arial"/>
          <w:sz w:val="22"/>
          <w:szCs w:val="22"/>
          <w:lang w:eastAsia="en-US"/>
        </w:rPr>
      </w:pPr>
      <w:r w:rsidRPr="001F30E1">
        <w:rPr>
          <w:rFonts w:ascii="Arial" w:eastAsia="Calibri" w:hAnsi="Arial" w:cs="Arial"/>
          <w:sz w:val="22"/>
          <w:szCs w:val="22"/>
          <w:lang w:eastAsia="en-US"/>
        </w:rPr>
        <w:t xml:space="preserve">Iniciada a fase de fechamento de lances, os licitantes são avisados via chat na sala de negociação, a linha do </w:t>
      </w:r>
      <w:r w:rsidR="00392E68" w:rsidRPr="001F30E1">
        <w:rPr>
          <w:rFonts w:ascii="Arial" w:eastAsia="Calibri" w:hAnsi="Arial" w:cs="Arial"/>
          <w:sz w:val="22"/>
          <w:szCs w:val="22"/>
          <w:lang w:eastAsia="en-US"/>
        </w:rPr>
        <w:t>item</w:t>
      </w:r>
      <w:r w:rsidRPr="001F30E1">
        <w:rPr>
          <w:rFonts w:ascii="Arial" w:eastAsia="Calibri" w:hAnsi="Arial" w:cs="Arial"/>
          <w:sz w:val="22"/>
          <w:szCs w:val="22"/>
          <w:lang w:eastAsia="en-US"/>
        </w:rPr>
        <w:t>/item também indica essa fase (na coluna Situação) e, no caso de uma Prorrogação Automática, o ícone de “Dou-lhe uma”, “Dou-lhe duas”, é exibido;</w:t>
      </w:r>
      <w:r w:rsidR="003B738F" w:rsidRPr="001F30E1">
        <w:rPr>
          <w:rFonts w:ascii="Arial" w:eastAsia="Calibri" w:hAnsi="Arial" w:cs="Arial"/>
          <w:sz w:val="22"/>
          <w:szCs w:val="22"/>
          <w:lang w:eastAsia="en-US"/>
        </w:rPr>
        <w:tab/>
      </w:r>
      <w:r w:rsidR="003B738F" w:rsidRPr="001F30E1">
        <w:rPr>
          <w:rFonts w:ascii="Arial" w:eastAsia="Calibri" w:hAnsi="Arial" w:cs="Arial"/>
          <w:sz w:val="22"/>
          <w:szCs w:val="22"/>
          <w:lang w:eastAsia="en-US"/>
        </w:rPr>
        <w:br/>
      </w:r>
    </w:p>
    <w:p w:rsidR="000517B9" w:rsidRPr="001F30E1" w:rsidRDefault="000517B9" w:rsidP="00BD1C21">
      <w:pPr>
        <w:pStyle w:val="PargrafodaLista"/>
        <w:numPr>
          <w:ilvl w:val="0"/>
          <w:numId w:val="19"/>
        </w:numPr>
        <w:spacing w:after="240" w:line="360" w:lineRule="auto"/>
        <w:ind w:left="709" w:right="107" w:hanging="709"/>
        <w:contextualSpacing w:val="0"/>
        <w:jc w:val="both"/>
        <w:rPr>
          <w:rFonts w:ascii="Arial" w:hAnsi="Arial" w:cs="Arial"/>
          <w:color w:val="000000"/>
          <w:sz w:val="22"/>
          <w:szCs w:val="22"/>
          <w:lang w:eastAsia="en-US"/>
        </w:rPr>
      </w:pPr>
      <w:r w:rsidRPr="001F30E1">
        <w:rPr>
          <w:rFonts w:ascii="Arial" w:hAnsi="Arial" w:cs="Arial"/>
          <w:color w:val="000000"/>
          <w:sz w:val="22"/>
          <w:szCs w:val="22"/>
          <w:lang w:eastAsia="en-US"/>
        </w:rPr>
        <w:t xml:space="preserve">No caso de equivalência dos valores apresentados pelas microempresas e empresas de pequeno porte que se encontrem nos intervalos estabelecidos nos subitens anteriores, será realizado sorteio entre elas para que se identifique aquela que primeiro </w:t>
      </w:r>
      <w:r w:rsidR="00BE54DD" w:rsidRPr="001F30E1">
        <w:rPr>
          <w:rFonts w:ascii="Arial" w:hAnsi="Arial" w:cs="Arial"/>
          <w:color w:val="000000"/>
          <w:sz w:val="22"/>
          <w:szCs w:val="22"/>
          <w:lang w:eastAsia="en-US"/>
        </w:rPr>
        <w:t>poderá apresentar melhor oferta;</w:t>
      </w:r>
    </w:p>
    <w:p w:rsidR="008123C1" w:rsidRPr="001F30E1" w:rsidRDefault="000517B9" w:rsidP="00BD1C21">
      <w:pPr>
        <w:pStyle w:val="PargrafodaLista"/>
        <w:numPr>
          <w:ilvl w:val="0"/>
          <w:numId w:val="19"/>
        </w:numPr>
        <w:spacing w:after="240" w:line="360" w:lineRule="auto"/>
        <w:ind w:left="709" w:right="107" w:hanging="709"/>
        <w:contextualSpacing w:val="0"/>
        <w:jc w:val="both"/>
        <w:rPr>
          <w:rFonts w:ascii="Arial" w:hAnsi="Arial" w:cs="Arial"/>
          <w:color w:val="000000"/>
          <w:sz w:val="22"/>
          <w:szCs w:val="22"/>
          <w:lang w:eastAsia="en-US"/>
        </w:rPr>
      </w:pPr>
      <w:r w:rsidRPr="001F30E1">
        <w:rPr>
          <w:rFonts w:ascii="Arial" w:hAnsi="Arial" w:cs="Arial"/>
          <w:color w:val="000000"/>
          <w:sz w:val="22"/>
          <w:szCs w:val="22"/>
          <w:lang w:eastAsia="en-US"/>
        </w:rPr>
        <w:lastRenderedPageBreak/>
        <w:t xml:space="preserve">Quando houver propostas beneficiadas com as margens de preferência em relação ao produto estrangeiro, o critério de desempate será aplicado exclusivamente entre as propostas que fizerem jus às margens de preferência, conforme regulamento. </w:t>
      </w:r>
    </w:p>
    <w:p w:rsidR="000517B9" w:rsidRPr="001F30E1" w:rsidRDefault="000517B9" w:rsidP="00BD1C21">
      <w:pPr>
        <w:pStyle w:val="PargrafodaLista"/>
        <w:numPr>
          <w:ilvl w:val="0"/>
          <w:numId w:val="19"/>
        </w:numPr>
        <w:spacing w:after="240" w:line="360" w:lineRule="auto"/>
        <w:ind w:left="709" w:right="107" w:hanging="709"/>
        <w:contextualSpacing w:val="0"/>
        <w:jc w:val="both"/>
        <w:rPr>
          <w:rFonts w:ascii="Arial" w:hAnsi="Arial" w:cs="Arial"/>
          <w:color w:val="000000" w:themeColor="text1"/>
          <w:sz w:val="22"/>
          <w:szCs w:val="22"/>
        </w:rPr>
      </w:pPr>
      <w:r w:rsidRPr="001F30E1">
        <w:rPr>
          <w:rFonts w:ascii="Arial" w:eastAsia="Arial" w:hAnsi="Arial" w:cs="Arial"/>
          <w:sz w:val="22"/>
          <w:szCs w:val="22"/>
        </w:rPr>
        <w:t>A ordem de apresentação pelos licitantes é utilizada como um dos critérios de classificação, de maneira que só poderá haver empate entre propostas iguais (não seguidas de lances) ou entre lances finais da fase fechada do mo</w:t>
      </w:r>
      <w:r w:rsidR="00807A91" w:rsidRPr="001F30E1">
        <w:rPr>
          <w:rFonts w:ascii="Arial" w:eastAsia="Arial" w:hAnsi="Arial" w:cs="Arial"/>
          <w:sz w:val="22"/>
          <w:szCs w:val="22"/>
        </w:rPr>
        <w:t>do de disputa aberto e fechado.</w:t>
      </w:r>
    </w:p>
    <w:p w:rsidR="000517B9" w:rsidRPr="001F30E1" w:rsidRDefault="000517B9" w:rsidP="00BD1C21">
      <w:pPr>
        <w:pStyle w:val="PargrafodaLista"/>
        <w:numPr>
          <w:ilvl w:val="0"/>
          <w:numId w:val="19"/>
        </w:numPr>
        <w:spacing w:after="240" w:line="360" w:lineRule="auto"/>
        <w:ind w:left="709" w:right="107" w:hanging="709"/>
        <w:contextualSpacing w:val="0"/>
        <w:jc w:val="both"/>
        <w:rPr>
          <w:rFonts w:ascii="Arial" w:hAnsi="Arial" w:cs="Arial"/>
          <w:color w:val="000000"/>
          <w:sz w:val="22"/>
          <w:szCs w:val="22"/>
          <w:lang w:eastAsia="en-US"/>
        </w:rPr>
      </w:pPr>
      <w:r w:rsidRPr="001F30E1">
        <w:rPr>
          <w:rFonts w:ascii="Arial" w:hAnsi="Arial" w:cs="Arial"/>
          <w:color w:val="000000" w:themeColor="text1"/>
          <w:sz w:val="22"/>
          <w:szCs w:val="22"/>
        </w:rPr>
        <w:t xml:space="preserve">Havendo </w:t>
      </w:r>
      <w:r w:rsidRPr="001F30E1">
        <w:rPr>
          <w:rFonts w:ascii="Arial" w:eastAsia="Arial" w:hAnsi="Arial" w:cs="Arial"/>
          <w:sz w:val="22"/>
          <w:szCs w:val="22"/>
        </w:rPr>
        <w:t>eventual</w:t>
      </w:r>
      <w:r w:rsidRPr="001F30E1">
        <w:rPr>
          <w:rFonts w:ascii="Arial" w:hAnsi="Arial" w:cs="Arial"/>
          <w:color w:val="000000" w:themeColor="text1"/>
          <w:sz w:val="22"/>
          <w:szCs w:val="22"/>
        </w:rPr>
        <w:t xml:space="preserve"> empate entre propostas ou lances</w:t>
      </w:r>
      <w:r w:rsidRPr="001F30E1">
        <w:rPr>
          <w:rFonts w:ascii="Arial" w:hAnsi="Arial" w:cs="Arial"/>
          <w:color w:val="000000"/>
          <w:sz w:val="22"/>
          <w:szCs w:val="22"/>
          <w:lang w:eastAsia="en-US"/>
        </w:rPr>
        <w:t>, o critério de desempate será aquele previsto no art. 3º, § 2º, da Lei nº 8.666, de 1993, assegurando-se a preferência, sucessivamente, aos bens produzidos:</w:t>
      </w:r>
    </w:p>
    <w:p w:rsidR="000517B9" w:rsidRPr="001F30E1" w:rsidRDefault="00C546A7" w:rsidP="00BD1C21">
      <w:pPr>
        <w:pStyle w:val="PargrafodaLista"/>
        <w:numPr>
          <w:ilvl w:val="1"/>
          <w:numId w:val="20"/>
        </w:numPr>
        <w:spacing w:after="240" w:line="360" w:lineRule="auto"/>
        <w:ind w:right="107"/>
        <w:jc w:val="both"/>
        <w:rPr>
          <w:rFonts w:ascii="Arial" w:hAnsi="Arial" w:cs="Arial"/>
          <w:color w:val="000000"/>
          <w:sz w:val="22"/>
          <w:szCs w:val="22"/>
          <w:lang w:eastAsia="en-US"/>
        </w:rPr>
      </w:pPr>
      <w:r w:rsidRPr="001F30E1">
        <w:rPr>
          <w:rFonts w:ascii="Arial" w:hAnsi="Arial" w:cs="Arial"/>
          <w:color w:val="000000"/>
          <w:sz w:val="22"/>
          <w:szCs w:val="22"/>
          <w:lang w:eastAsia="en-US"/>
        </w:rPr>
        <w:t>No</w:t>
      </w:r>
      <w:r w:rsidR="000517B9" w:rsidRPr="001F30E1">
        <w:rPr>
          <w:rFonts w:ascii="Arial" w:hAnsi="Arial" w:cs="Arial"/>
          <w:color w:val="000000"/>
          <w:sz w:val="22"/>
          <w:szCs w:val="22"/>
          <w:lang w:eastAsia="en-US"/>
        </w:rPr>
        <w:t xml:space="preserve"> pais;</w:t>
      </w:r>
    </w:p>
    <w:p w:rsidR="000517B9" w:rsidRPr="001F30E1" w:rsidRDefault="00C546A7" w:rsidP="00BD1C21">
      <w:pPr>
        <w:pStyle w:val="PargrafodaLista"/>
        <w:numPr>
          <w:ilvl w:val="1"/>
          <w:numId w:val="20"/>
        </w:numPr>
        <w:spacing w:after="240" w:line="360" w:lineRule="auto"/>
        <w:ind w:right="107"/>
        <w:jc w:val="both"/>
        <w:rPr>
          <w:rFonts w:ascii="Arial" w:hAnsi="Arial" w:cs="Arial"/>
          <w:color w:val="000000"/>
          <w:sz w:val="22"/>
          <w:szCs w:val="22"/>
          <w:lang w:eastAsia="en-US"/>
        </w:rPr>
      </w:pPr>
      <w:r w:rsidRPr="001F30E1">
        <w:rPr>
          <w:rFonts w:ascii="Arial" w:hAnsi="Arial" w:cs="Arial"/>
          <w:color w:val="000000"/>
          <w:sz w:val="22"/>
          <w:szCs w:val="22"/>
          <w:lang w:eastAsia="en-US"/>
        </w:rPr>
        <w:t>Por</w:t>
      </w:r>
      <w:r w:rsidR="000517B9" w:rsidRPr="001F30E1">
        <w:rPr>
          <w:rFonts w:ascii="Arial" w:hAnsi="Arial" w:cs="Arial"/>
          <w:color w:val="000000"/>
          <w:sz w:val="22"/>
          <w:szCs w:val="22"/>
          <w:lang w:eastAsia="en-US"/>
        </w:rPr>
        <w:t xml:space="preserve"> empresas brasileiras; </w:t>
      </w:r>
    </w:p>
    <w:p w:rsidR="000517B9" w:rsidRPr="001F30E1" w:rsidRDefault="00C546A7" w:rsidP="00BD1C21">
      <w:pPr>
        <w:pStyle w:val="PargrafodaLista"/>
        <w:numPr>
          <w:ilvl w:val="1"/>
          <w:numId w:val="20"/>
        </w:numPr>
        <w:spacing w:after="240" w:line="360" w:lineRule="auto"/>
        <w:ind w:right="107"/>
        <w:jc w:val="both"/>
        <w:rPr>
          <w:rFonts w:ascii="Arial" w:hAnsi="Arial" w:cs="Arial"/>
          <w:color w:val="000000"/>
          <w:sz w:val="22"/>
          <w:szCs w:val="22"/>
          <w:lang w:eastAsia="en-US"/>
        </w:rPr>
      </w:pPr>
      <w:r w:rsidRPr="001F30E1">
        <w:rPr>
          <w:rFonts w:ascii="Arial" w:hAnsi="Arial" w:cs="Arial"/>
          <w:color w:val="000000"/>
          <w:sz w:val="22"/>
          <w:szCs w:val="22"/>
          <w:lang w:eastAsia="en-US"/>
        </w:rPr>
        <w:t>Por</w:t>
      </w:r>
      <w:r w:rsidR="000517B9" w:rsidRPr="001F30E1">
        <w:rPr>
          <w:rFonts w:ascii="Arial" w:hAnsi="Arial" w:cs="Arial"/>
          <w:color w:val="000000"/>
          <w:sz w:val="22"/>
          <w:szCs w:val="22"/>
          <w:lang w:eastAsia="en-US"/>
        </w:rPr>
        <w:t xml:space="preserve"> empresas que invistam em pesquisa e no desenvolvimento de tecnologia no País;</w:t>
      </w:r>
    </w:p>
    <w:p w:rsidR="008123C1" w:rsidRPr="001F30E1" w:rsidRDefault="00C546A7" w:rsidP="00BD1C21">
      <w:pPr>
        <w:pStyle w:val="PargrafodaLista"/>
        <w:numPr>
          <w:ilvl w:val="1"/>
          <w:numId w:val="20"/>
        </w:numPr>
        <w:spacing w:after="240" w:line="360" w:lineRule="auto"/>
        <w:ind w:right="107"/>
        <w:jc w:val="both"/>
        <w:rPr>
          <w:rFonts w:ascii="Arial" w:hAnsi="Arial" w:cs="Arial"/>
          <w:color w:val="000000"/>
          <w:sz w:val="22"/>
          <w:szCs w:val="22"/>
          <w:lang w:eastAsia="en-US"/>
        </w:rPr>
      </w:pPr>
      <w:r w:rsidRPr="001F30E1">
        <w:rPr>
          <w:rFonts w:ascii="Arial" w:hAnsi="Arial" w:cs="Arial"/>
          <w:color w:val="000000"/>
          <w:sz w:val="22"/>
          <w:szCs w:val="22"/>
          <w:lang w:eastAsia="en-US"/>
        </w:rPr>
        <w:t>Por</w:t>
      </w:r>
      <w:r w:rsidR="000517B9" w:rsidRPr="001F30E1">
        <w:rPr>
          <w:rFonts w:ascii="Arial" w:hAnsi="Arial" w:cs="Arial"/>
          <w:color w:val="000000"/>
          <w:sz w:val="22"/>
          <w:szCs w:val="22"/>
          <w:lang w:eastAsia="en-US"/>
        </w:rPr>
        <w:t xml:space="preserve"> empresas que comprovem cumprimento de reserva de cargos prevista em lei para pessoa com deficiência ou para reabilitado da Previdência Social e que atendam às regras de acessibilidade previstas na legislação.</w:t>
      </w:r>
      <w:r w:rsidR="003B738F" w:rsidRPr="001F30E1">
        <w:rPr>
          <w:rFonts w:ascii="Arial" w:hAnsi="Arial" w:cs="Arial"/>
          <w:color w:val="000000"/>
          <w:sz w:val="22"/>
          <w:szCs w:val="22"/>
          <w:lang w:eastAsia="en-US"/>
        </w:rPr>
        <w:tab/>
      </w:r>
      <w:r w:rsidR="003B738F" w:rsidRPr="001F30E1">
        <w:rPr>
          <w:rFonts w:ascii="Arial" w:hAnsi="Arial" w:cs="Arial"/>
          <w:color w:val="000000"/>
          <w:sz w:val="22"/>
          <w:szCs w:val="22"/>
          <w:lang w:eastAsia="en-US"/>
        </w:rPr>
        <w:br/>
      </w:r>
    </w:p>
    <w:p w:rsidR="000517B9" w:rsidRPr="001F30E1" w:rsidRDefault="000517B9" w:rsidP="00BD1C21">
      <w:pPr>
        <w:pStyle w:val="PargrafodaLista"/>
        <w:numPr>
          <w:ilvl w:val="0"/>
          <w:numId w:val="19"/>
        </w:numPr>
        <w:spacing w:after="240" w:line="360" w:lineRule="auto"/>
        <w:ind w:left="709" w:right="107" w:hanging="709"/>
        <w:contextualSpacing w:val="0"/>
        <w:jc w:val="both"/>
        <w:rPr>
          <w:rFonts w:ascii="Arial" w:hAnsi="Arial" w:cs="Arial"/>
          <w:color w:val="000000"/>
          <w:sz w:val="22"/>
          <w:szCs w:val="22"/>
          <w:lang w:eastAsia="en-US"/>
        </w:rPr>
      </w:pPr>
      <w:r w:rsidRPr="001F30E1">
        <w:rPr>
          <w:rFonts w:ascii="Arial" w:hAnsi="Arial" w:cs="Arial"/>
          <w:sz w:val="22"/>
          <w:szCs w:val="22"/>
        </w:rPr>
        <w:t xml:space="preserve">Persistindo </w:t>
      </w:r>
      <w:r w:rsidRPr="001F30E1">
        <w:rPr>
          <w:rFonts w:ascii="Arial" w:eastAsia="Arial" w:hAnsi="Arial" w:cs="Arial"/>
          <w:sz w:val="22"/>
          <w:szCs w:val="22"/>
        </w:rPr>
        <w:t xml:space="preserve">o empate, </w:t>
      </w:r>
      <w:r w:rsidRPr="001F30E1">
        <w:rPr>
          <w:rFonts w:ascii="Arial" w:hAnsi="Arial" w:cs="Arial"/>
          <w:color w:val="000000"/>
          <w:sz w:val="22"/>
          <w:szCs w:val="22"/>
        </w:rPr>
        <w:t>a proposta vencedora será sorteada pelo sistema eletrônico dentre as propostas empatadas</w:t>
      </w:r>
      <w:r w:rsidRPr="001F30E1">
        <w:rPr>
          <w:rFonts w:ascii="Arial" w:eastAsia="Arial" w:hAnsi="Arial" w:cs="Arial"/>
          <w:sz w:val="22"/>
          <w:szCs w:val="22"/>
        </w:rPr>
        <w:t>.</w:t>
      </w:r>
      <w:r w:rsidRPr="001F30E1">
        <w:rPr>
          <w:rFonts w:ascii="Arial" w:hAnsi="Arial" w:cs="Arial"/>
          <w:color w:val="000000"/>
          <w:sz w:val="22"/>
          <w:szCs w:val="22"/>
          <w:lang w:eastAsia="en-US"/>
        </w:rPr>
        <w:t xml:space="preserve"> </w:t>
      </w:r>
    </w:p>
    <w:p w:rsidR="000517B9" w:rsidRPr="001F30E1" w:rsidRDefault="000517B9" w:rsidP="00BD1C21">
      <w:pPr>
        <w:pStyle w:val="PargrafodaLista"/>
        <w:numPr>
          <w:ilvl w:val="0"/>
          <w:numId w:val="19"/>
        </w:numPr>
        <w:spacing w:after="240" w:line="360" w:lineRule="auto"/>
        <w:ind w:left="709" w:right="107" w:hanging="709"/>
        <w:jc w:val="both"/>
        <w:rPr>
          <w:rFonts w:ascii="Arial" w:hAnsi="Arial" w:cs="Arial"/>
          <w:sz w:val="22"/>
          <w:szCs w:val="22"/>
        </w:rPr>
      </w:pPr>
      <w:r w:rsidRPr="001F30E1">
        <w:rPr>
          <w:rFonts w:ascii="Arial" w:hAnsi="Arial" w:cs="Arial"/>
          <w:sz w:val="22"/>
          <w:szCs w:val="22"/>
        </w:rPr>
        <w:t xml:space="preserve">Após o encerramento da etapa de lances, o </w:t>
      </w:r>
      <w:r w:rsidR="006129E3">
        <w:rPr>
          <w:rFonts w:ascii="Arial" w:hAnsi="Arial" w:cs="Arial"/>
          <w:sz w:val="22"/>
          <w:szCs w:val="22"/>
        </w:rPr>
        <w:t>Pregoeira</w:t>
      </w:r>
      <w:r w:rsidRPr="001F30E1">
        <w:rPr>
          <w:rFonts w:ascii="Arial" w:hAnsi="Arial" w:cs="Arial"/>
          <w:sz w:val="22"/>
          <w:szCs w:val="22"/>
        </w:rPr>
        <w:t xml:space="preserve"> poderá encaminhar contraproposta diretamente ao licitante que tenha apresentado o lance mais vantajoso, para que seja obtida melhor proposta, observado o critério de julgamento e o valor estimado para a contratação, não se admitindo negociar condições diferentes das previstas neste edital. </w:t>
      </w:r>
      <w:r w:rsidR="003B738F" w:rsidRPr="001F30E1">
        <w:rPr>
          <w:rFonts w:ascii="Arial" w:hAnsi="Arial" w:cs="Arial"/>
          <w:sz w:val="22"/>
          <w:szCs w:val="22"/>
        </w:rPr>
        <w:br/>
      </w:r>
    </w:p>
    <w:p w:rsidR="008123C1" w:rsidRPr="001F30E1" w:rsidRDefault="000517B9" w:rsidP="00BD1C21">
      <w:pPr>
        <w:pStyle w:val="PargrafodaLista"/>
        <w:numPr>
          <w:ilvl w:val="0"/>
          <w:numId w:val="19"/>
        </w:numPr>
        <w:spacing w:after="240" w:line="360" w:lineRule="auto"/>
        <w:ind w:left="709" w:right="107" w:hanging="709"/>
        <w:jc w:val="both"/>
        <w:rPr>
          <w:rFonts w:ascii="Arial" w:hAnsi="Arial" w:cs="Arial"/>
          <w:sz w:val="22"/>
          <w:szCs w:val="22"/>
        </w:rPr>
      </w:pPr>
      <w:r w:rsidRPr="001F30E1">
        <w:rPr>
          <w:rFonts w:ascii="Arial" w:hAnsi="Arial" w:cs="Arial"/>
          <w:sz w:val="22"/>
          <w:szCs w:val="22"/>
        </w:rPr>
        <w:t>A negociação será realizada por meio do sistema, podendo ser acomp</w:t>
      </w:r>
      <w:r w:rsidR="00BE54DD" w:rsidRPr="001F30E1">
        <w:rPr>
          <w:rFonts w:ascii="Arial" w:hAnsi="Arial" w:cs="Arial"/>
          <w:sz w:val="22"/>
          <w:szCs w:val="22"/>
        </w:rPr>
        <w:t>anhada pelos demais licitantes.</w:t>
      </w:r>
      <w:r w:rsidR="003B738F" w:rsidRPr="001F30E1">
        <w:rPr>
          <w:rFonts w:ascii="Arial" w:hAnsi="Arial" w:cs="Arial"/>
          <w:sz w:val="22"/>
          <w:szCs w:val="22"/>
        </w:rPr>
        <w:tab/>
      </w:r>
      <w:r w:rsidR="003B738F" w:rsidRPr="001F30E1">
        <w:rPr>
          <w:rFonts w:ascii="Arial" w:hAnsi="Arial" w:cs="Arial"/>
          <w:sz w:val="22"/>
          <w:szCs w:val="22"/>
        </w:rPr>
        <w:br/>
      </w:r>
    </w:p>
    <w:p w:rsidR="000517B9" w:rsidRPr="001F30E1" w:rsidRDefault="000517B9" w:rsidP="00BD1C21">
      <w:pPr>
        <w:pStyle w:val="PargrafodaLista"/>
        <w:numPr>
          <w:ilvl w:val="0"/>
          <w:numId w:val="19"/>
        </w:numPr>
        <w:tabs>
          <w:tab w:val="left" w:pos="-12"/>
        </w:tabs>
        <w:spacing w:after="240" w:line="360" w:lineRule="auto"/>
        <w:ind w:left="709" w:right="107" w:hanging="709"/>
        <w:contextualSpacing w:val="0"/>
        <w:jc w:val="both"/>
        <w:rPr>
          <w:rFonts w:ascii="Arial" w:eastAsia="Arial" w:hAnsi="Arial" w:cs="Arial"/>
          <w:sz w:val="22"/>
          <w:szCs w:val="22"/>
        </w:rPr>
      </w:pPr>
      <w:r w:rsidRPr="001F30E1">
        <w:rPr>
          <w:rFonts w:ascii="Arial" w:hAnsi="Arial" w:cs="Arial"/>
          <w:color w:val="000000"/>
          <w:sz w:val="22"/>
          <w:szCs w:val="22"/>
        </w:rPr>
        <w:t xml:space="preserve">O </w:t>
      </w:r>
      <w:r w:rsidR="006129E3">
        <w:rPr>
          <w:rFonts w:ascii="Arial" w:hAnsi="Arial" w:cs="Arial"/>
          <w:color w:val="000000"/>
          <w:sz w:val="22"/>
          <w:szCs w:val="22"/>
        </w:rPr>
        <w:t>Pregoeira</w:t>
      </w:r>
      <w:r w:rsidRPr="001F30E1">
        <w:rPr>
          <w:rFonts w:ascii="Arial" w:hAnsi="Arial" w:cs="Arial"/>
          <w:color w:val="000000"/>
          <w:sz w:val="22"/>
          <w:szCs w:val="22"/>
        </w:rPr>
        <w:t xml:space="preserve"> </w:t>
      </w:r>
      <w:r w:rsidR="008034CB" w:rsidRPr="001F30E1">
        <w:rPr>
          <w:rFonts w:ascii="Arial" w:hAnsi="Arial" w:cs="Arial"/>
          <w:color w:val="000000"/>
          <w:sz w:val="22"/>
          <w:szCs w:val="22"/>
        </w:rPr>
        <w:t>informará no chat a</w:t>
      </w:r>
      <w:r w:rsidRPr="001F30E1">
        <w:rPr>
          <w:rFonts w:ascii="Arial" w:hAnsi="Arial" w:cs="Arial"/>
          <w:color w:val="000000"/>
          <w:sz w:val="22"/>
          <w:szCs w:val="22"/>
        </w:rPr>
        <w:t xml:space="preserve">o licitante </w:t>
      </w:r>
      <w:r w:rsidR="008034CB" w:rsidRPr="001F30E1">
        <w:rPr>
          <w:rFonts w:ascii="Arial" w:hAnsi="Arial" w:cs="Arial"/>
          <w:color w:val="000000" w:themeColor="text1"/>
          <w:sz w:val="22"/>
          <w:szCs w:val="22"/>
        </w:rPr>
        <w:t>melhor classificado o prazo envio</w:t>
      </w:r>
      <w:r w:rsidRPr="001F30E1">
        <w:rPr>
          <w:rFonts w:ascii="Arial" w:hAnsi="Arial" w:cs="Arial"/>
          <w:color w:val="000000" w:themeColor="text1"/>
          <w:sz w:val="22"/>
          <w:szCs w:val="22"/>
        </w:rPr>
        <w:t xml:space="preserve"> </w:t>
      </w:r>
      <w:r w:rsidR="008034CB" w:rsidRPr="001F30E1">
        <w:rPr>
          <w:rFonts w:ascii="Arial" w:hAnsi="Arial" w:cs="Arial"/>
          <w:color w:val="000000" w:themeColor="text1"/>
          <w:sz w:val="22"/>
          <w:szCs w:val="22"/>
        </w:rPr>
        <w:t>d</w:t>
      </w:r>
      <w:r w:rsidRPr="001F30E1">
        <w:rPr>
          <w:rFonts w:ascii="Arial" w:hAnsi="Arial" w:cs="Arial"/>
          <w:color w:val="000000"/>
          <w:sz w:val="22"/>
          <w:szCs w:val="22"/>
        </w:rPr>
        <w:t xml:space="preserve">a proposta adequada ao último lance ofertado após a negociação realizada, acompanhada, se for o </w:t>
      </w:r>
      <w:r w:rsidRPr="001F30E1">
        <w:rPr>
          <w:rFonts w:ascii="Arial" w:hAnsi="Arial" w:cs="Arial"/>
          <w:color w:val="000000"/>
          <w:sz w:val="22"/>
          <w:szCs w:val="22"/>
        </w:rPr>
        <w:lastRenderedPageBreak/>
        <w:t xml:space="preserve">caso, dos documentos complementares, quando necessários à confirmação daqueles exigidos </w:t>
      </w:r>
      <w:r w:rsidR="008034CB" w:rsidRPr="001F30E1">
        <w:rPr>
          <w:rFonts w:ascii="Arial" w:hAnsi="Arial" w:cs="Arial"/>
          <w:color w:val="000000"/>
          <w:sz w:val="22"/>
          <w:szCs w:val="22"/>
        </w:rPr>
        <w:t>neste Edital e já apresentados.</w:t>
      </w:r>
    </w:p>
    <w:p w:rsidR="000517B9" w:rsidRPr="001F30E1" w:rsidRDefault="000517B9" w:rsidP="00BD1C21">
      <w:pPr>
        <w:pStyle w:val="PargrafodaLista"/>
        <w:numPr>
          <w:ilvl w:val="0"/>
          <w:numId w:val="19"/>
        </w:numPr>
        <w:autoSpaceDE w:val="0"/>
        <w:autoSpaceDN w:val="0"/>
        <w:adjustRightInd w:val="0"/>
        <w:spacing w:after="240" w:line="360" w:lineRule="auto"/>
        <w:ind w:left="709" w:right="107" w:hanging="709"/>
        <w:jc w:val="both"/>
        <w:rPr>
          <w:rFonts w:ascii="Arial" w:eastAsia="Calibri" w:hAnsi="Arial" w:cs="Arial"/>
          <w:sz w:val="22"/>
          <w:szCs w:val="22"/>
          <w:lang w:eastAsia="en-US"/>
        </w:rPr>
      </w:pPr>
      <w:r w:rsidRPr="001F30E1">
        <w:rPr>
          <w:rFonts w:ascii="Arial" w:eastAsia="Calibri" w:hAnsi="Arial" w:cs="Arial"/>
          <w:sz w:val="22"/>
          <w:szCs w:val="22"/>
          <w:lang w:eastAsia="en-US"/>
        </w:rPr>
        <w:t xml:space="preserve">O sistema informará a proposta de menor preço (ou a melhor proposta) imediatamente após o encerramento da etapa de lances ou, quando for o caso, após negociação e decisão pelo </w:t>
      </w:r>
      <w:r w:rsidR="006129E3">
        <w:rPr>
          <w:rFonts w:ascii="Arial" w:eastAsia="Calibri" w:hAnsi="Arial" w:cs="Arial"/>
          <w:sz w:val="22"/>
          <w:szCs w:val="22"/>
          <w:lang w:eastAsia="en-US"/>
        </w:rPr>
        <w:t>Pregoeira</w:t>
      </w:r>
      <w:r w:rsidRPr="001F30E1">
        <w:rPr>
          <w:rFonts w:ascii="Arial" w:eastAsia="Calibri" w:hAnsi="Arial" w:cs="Arial"/>
          <w:sz w:val="22"/>
          <w:szCs w:val="22"/>
          <w:lang w:eastAsia="en-US"/>
        </w:rPr>
        <w:t xml:space="preserve"> acerca da aceitação do lance de menor valor;</w:t>
      </w:r>
      <w:r w:rsidR="003B738F" w:rsidRPr="001F30E1">
        <w:rPr>
          <w:rFonts w:ascii="Arial" w:eastAsia="Calibri" w:hAnsi="Arial" w:cs="Arial"/>
          <w:sz w:val="22"/>
          <w:szCs w:val="22"/>
          <w:lang w:eastAsia="en-US"/>
        </w:rPr>
        <w:tab/>
      </w:r>
      <w:r w:rsidR="003B738F" w:rsidRPr="001F30E1">
        <w:rPr>
          <w:rFonts w:ascii="Arial" w:eastAsia="Calibri" w:hAnsi="Arial" w:cs="Arial"/>
          <w:sz w:val="22"/>
          <w:szCs w:val="22"/>
          <w:lang w:eastAsia="en-US"/>
        </w:rPr>
        <w:br/>
      </w:r>
    </w:p>
    <w:p w:rsidR="000517B9" w:rsidRPr="001F30E1" w:rsidRDefault="000517B9" w:rsidP="00BD1C21">
      <w:pPr>
        <w:pStyle w:val="PargrafodaLista"/>
        <w:numPr>
          <w:ilvl w:val="0"/>
          <w:numId w:val="19"/>
        </w:numPr>
        <w:spacing w:after="240" w:line="360" w:lineRule="auto"/>
        <w:ind w:left="709" w:right="107" w:hanging="709"/>
        <w:contextualSpacing w:val="0"/>
        <w:jc w:val="both"/>
        <w:rPr>
          <w:rFonts w:ascii="Arial" w:hAnsi="Arial" w:cs="Arial"/>
          <w:color w:val="000000"/>
          <w:sz w:val="22"/>
          <w:szCs w:val="22"/>
          <w:lang w:eastAsia="en-US"/>
        </w:rPr>
      </w:pPr>
      <w:r w:rsidRPr="001F30E1">
        <w:rPr>
          <w:rFonts w:ascii="Arial" w:hAnsi="Arial" w:cs="Arial"/>
          <w:color w:val="000000"/>
          <w:sz w:val="22"/>
          <w:szCs w:val="22"/>
          <w:lang w:eastAsia="en-US"/>
        </w:rPr>
        <w:t xml:space="preserve">Após a negociação do preço, o </w:t>
      </w:r>
      <w:r w:rsidR="006129E3">
        <w:rPr>
          <w:rFonts w:ascii="Arial" w:hAnsi="Arial" w:cs="Arial"/>
          <w:color w:val="000000"/>
          <w:sz w:val="22"/>
          <w:szCs w:val="22"/>
          <w:lang w:eastAsia="en-US"/>
        </w:rPr>
        <w:t>Pregoeira</w:t>
      </w:r>
      <w:r w:rsidRPr="001F30E1">
        <w:rPr>
          <w:rFonts w:ascii="Arial" w:hAnsi="Arial" w:cs="Arial"/>
          <w:color w:val="000000"/>
          <w:sz w:val="22"/>
          <w:szCs w:val="22"/>
          <w:lang w:eastAsia="en-US"/>
        </w:rPr>
        <w:t xml:space="preserve"> iniciará a fase de aceitação e julgamento da proposta.</w:t>
      </w:r>
    </w:p>
    <w:p w:rsidR="000517B9" w:rsidRPr="001F30E1" w:rsidRDefault="000517B9" w:rsidP="00BD1C21">
      <w:pPr>
        <w:pStyle w:val="PargrafodaLista"/>
        <w:numPr>
          <w:ilvl w:val="0"/>
          <w:numId w:val="19"/>
        </w:numPr>
        <w:spacing w:after="240" w:line="360" w:lineRule="auto"/>
        <w:ind w:left="709" w:right="107" w:hanging="709"/>
        <w:contextualSpacing w:val="0"/>
        <w:jc w:val="both"/>
        <w:rPr>
          <w:rFonts w:ascii="Arial" w:hAnsi="Arial" w:cs="Arial"/>
          <w:sz w:val="22"/>
          <w:szCs w:val="22"/>
          <w:lang w:eastAsia="en-US"/>
        </w:rPr>
      </w:pPr>
      <w:r w:rsidRPr="001F30E1">
        <w:rPr>
          <w:rFonts w:ascii="Arial" w:eastAsia="Zurich BT" w:hAnsi="Arial" w:cs="Arial"/>
          <w:bCs/>
          <w:sz w:val="22"/>
          <w:szCs w:val="22"/>
        </w:rPr>
        <w:t>Para a aquisição de bens comuns de informática e automação, definidos no art. 16-A da Lei n° 8.248, de 1991, será assegurado o direito de preferência previsto no seu artigo 3º, conforme procedimento estabelecido nos artigos 5° e 8° do Decreto n° 7.174, de 2010.</w:t>
      </w:r>
    </w:p>
    <w:p w:rsidR="000517B9" w:rsidRPr="001F30E1" w:rsidRDefault="000517B9" w:rsidP="00BD1C21">
      <w:pPr>
        <w:pStyle w:val="PargrafodaLista"/>
        <w:numPr>
          <w:ilvl w:val="0"/>
          <w:numId w:val="19"/>
        </w:numPr>
        <w:spacing w:after="240" w:line="360" w:lineRule="auto"/>
        <w:ind w:left="709" w:right="107" w:hanging="709"/>
        <w:contextualSpacing w:val="0"/>
        <w:jc w:val="both"/>
        <w:rPr>
          <w:rFonts w:ascii="Arial" w:hAnsi="Arial" w:cs="Arial"/>
          <w:sz w:val="22"/>
          <w:szCs w:val="22"/>
          <w:lang w:eastAsia="en-US"/>
        </w:rPr>
      </w:pPr>
      <w:r w:rsidRPr="001F30E1">
        <w:rPr>
          <w:rFonts w:ascii="Arial" w:hAnsi="Arial" w:cs="Arial"/>
          <w:sz w:val="22"/>
          <w:szCs w:val="22"/>
          <w:lang w:eastAsia="en-US"/>
        </w:rPr>
        <w:t>Nas contratações de bens e serviços de informática e automação, nos termos da Lei nº 8.248, de 1991, as licitantes qualificadas como microempresas ou empresas de pequeno porte que fizerem jus ao direito de preferência previsto no Decreto nº 7.174, de 2010, terão prioridade no exercício desse benefício em relação às médias e às grandes empresas na mesma situação.</w:t>
      </w:r>
    </w:p>
    <w:p w:rsidR="000517B9" w:rsidRPr="001F30E1" w:rsidRDefault="000517B9" w:rsidP="00BD1C21">
      <w:pPr>
        <w:pStyle w:val="PargrafodaLista"/>
        <w:numPr>
          <w:ilvl w:val="0"/>
          <w:numId w:val="19"/>
        </w:numPr>
        <w:spacing w:after="240" w:line="360" w:lineRule="auto"/>
        <w:ind w:left="709" w:right="107" w:hanging="709"/>
        <w:contextualSpacing w:val="0"/>
        <w:jc w:val="both"/>
        <w:rPr>
          <w:rFonts w:ascii="Arial" w:hAnsi="Arial" w:cs="Arial"/>
          <w:sz w:val="22"/>
          <w:szCs w:val="22"/>
          <w:lang w:eastAsia="en-US"/>
        </w:rPr>
      </w:pPr>
      <w:r w:rsidRPr="001F30E1">
        <w:rPr>
          <w:rFonts w:ascii="Arial" w:hAnsi="Arial" w:cs="Arial"/>
          <w:sz w:val="22"/>
          <w:szCs w:val="22"/>
          <w:lang w:eastAsia="en-US"/>
        </w:rPr>
        <w:t xml:space="preserve">Quando aplicada a margem de preferência a que se refere o Decreto nº 7.546, de 2 de agosto de 2011, não se aplicará o desempate previsto no Decreto nº 7.174, de 2010. </w:t>
      </w:r>
    </w:p>
    <w:p w:rsidR="000517B9" w:rsidRPr="001F30E1" w:rsidRDefault="000517B9" w:rsidP="00BD1C21">
      <w:pPr>
        <w:pStyle w:val="PargrafodaLista"/>
        <w:numPr>
          <w:ilvl w:val="0"/>
          <w:numId w:val="19"/>
        </w:numPr>
        <w:spacing w:after="240" w:line="360" w:lineRule="auto"/>
        <w:ind w:left="709" w:right="107" w:hanging="709"/>
        <w:contextualSpacing w:val="0"/>
        <w:jc w:val="both"/>
        <w:rPr>
          <w:rFonts w:ascii="Arial" w:hAnsi="Arial" w:cs="Arial"/>
          <w:sz w:val="22"/>
          <w:szCs w:val="22"/>
        </w:rPr>
      </w:pPr>
      <w:r w:rsidRPr="001F30E1">
        <w:rPr>
          <w:rFonts w:ascii="Arial" w:hAnsi="Arial" w:cs="Arial"/>
          <w:sz w:val="22"/>
          <w:szCs w:val="22"/>
        </w:rPr>
        <w:t xml:space="preserve">Para produtos abrangidos por margem de preferência, caso a proposta de menor preço não tenha por objeto produto manufaturado nacional, o sistema automaticamente indicará as propostas de produtos manufaturados nacionais que estão enquadradas dentro da referida margem, para fins de aceitação pelo </w:t>
      </w:r>
      <w:r w:rsidR="006129E3">
        <w:rPr>
          <w:rFonts w:ascii="Arial" w:hAnsi="Arial" w:cs="Arial"/>
          <w:sz w:val="22"/>
          <w:szCs w:val="22"/>
        </w:rPr>
        <w:t>Pregoeira</w:t>
      </w:r>
      <w:r w:rsidRPr="001F30E1">
        <w:rPr>
          <w:rFonts w:ascii="Arial" w:hAnsi="Arial" w:cs="Arial"/>
          <w:sz w:val="22"/>
          <w:szCs w:val="22"/>
        </w:rPr>
        <w:t>.</w:t>
      </w:r>
    </w:p>
    <w:p w:rsidR="000517B9" w:rsidRPr="001F30E1" w:rsidRDefault="000517B9" w:rsidP="00BD1C21">
      <w:pPr>
        <w:pStyle w:val="PargrafodaLista"/>
        <w:numPr>
          <w:ilvl w:val="0"/>
          <w:numId w:val="19"/>
        </w:numPr>
        <w:spacing w:after="240" w:line="360" w:lineRule="auto"/>
        <w:ind w:left="709" w:right="107" w:hanging="709"/>
        <w:contextualSpacing w:val="0"/>
        <w:jc w:val="both"/>
        <w:rPr>
          <w:rFonts w:ascii="Arial" w:hAnsi="Arial" w:cs="Arial"/>
          <w:sz w:val="22"/>
          <w:szCs w:val="22"/>
        </w:rPr>
      </w:pPr>
      <w:r w:rsidRPr="001F30E1">
        <w:rPr>
          <w:rFonts w:ascii="Arial" w:hAnsi="Arial" w:cs="Arial"/>
          <w:sz w:val="22"/>
          <w:szCs w:val="22"/>
        </w:rPr>
        <w:t xml:space="preserve">Nesta situação, a proposta beneficiada pela aplicação da margem de preferência tornar-se-á a proposta classificada em primeiro lugar. </w:t>
      </w:r>
    </w:p>
    <w:p w:rsidR="000517B9" w:rsidRPr="001F30E1" w:rsidRDefault="000517B9" w:rsidP="00BD1C21">
      <w:pPr>
        <w:pStyle w:val="PargrafodaLista"/>
        <w:numPr>
          <w:ilvl w:val="0"/>
          <w:numId w:val="19"/>
        </w:numPr>
        <w:autoSpaceDE w:val="0"/>
        <w:autoSpaceDN w:val="0"/>
        <w:adjustRightInd w:val="0"/>
        <w:spacing w:after="240" w:line="360" w:lineRule="auto"/>
        <w:ind w:left="709" w:right="107" w:hanging="709"/>
        <w:jc w:val="both"/>
        <w:rPr>
          <w:rFonts w:ascii="Arial" w:eastAsia="Calibri" w:hAnsi="Arial" w:cs="Arial"/>
          <w:sz w:val="22"/>
          <w:szCs w:val="22"/>
          <w:lang w:eastAsia="en-US"/>
        </w:rPr>
      </w:pPr>
      <w:r w:rsidRPr="001F30E1">
        <w:rPr>
          <w:rFonts w:ascii="Arial" w:eastAsia="Calibri" w:hAnsi="Arial" w:cs="Arial"/>
          <w:sz w:val="22"/>
          <w:szCs w:val="22"/>
          <w:lang w:eastAsia="en-US"/>
        </w:rPr>
        <w:t xml:space="preserve">Se a proposta ou o lance de menor valor não for aceitável ou se o fornecedor desatender às exigências habilitatórias, o </w:t>
      </w:r>
      <w:r w:rsidR="006129E3">
        <w:rPr>
          <w:rFonts w:ascii="Arial" w:eastAsia="Calibri" w:hAnsi="Arial" w:cs="Arial"/>
          <w:sz w:val="22"/>
          <w:szCs w:val="22"/>
          <w:lang w:eastAsia="en-US"/>
        </w:rPr>
        <w:t>Pregoeira</w:t>
      </w:r>
      <w:r w:rsidRPr="001F30E1">
        <w:rPr>
          <w:rFonts w:ascii="Arial" w:eastAsia="Calibri" w:hAnsi="Arial" w:cs="Arial"/>
          <w:sz w:val="22"/>
          <w:szCs w:val="22"/>
          <w:lang w:eastAsia="en-US"/>
        </w:rPr>
        <w:t xml:space="preserve"> examinará a proposta ou o lance subsequente, verificando a sua compatibilidade e a habilitação do participante, na ordem de classificação, e assim sucessivamente, até a apuração de uma proposta ou lance que atenda o Edital. Também nessa etapa o </w:t>
      </w:r>
      <w:r w:rsidR="006129E3">
        <w:rPr>
          <w:rFonts w:ascii="Arial" w:eastAsia="Calibri" w:hAnsi="Arial" w:cs="Arial"/>
          <w:sz w:val="22"/>
          <w:szCs w:val="22"/>
          <w:lang w:eastAsia="en-US"/>
        </w:rPr>
        <w:t>Pregoeira</w:t>
      </w:r>
      <w:r w:rsidRPr="001F30E1">
        <w:rPr>
          <w:rFonts w:ascii="Arial" w:eastAsia="Calibri" w:hAnsi="Arial" w:cs="Arial"/>
          <w:sz w:val="22"/>
          <w:szCs w:val="22"/>
          <w:lang w:eastAsia="en-US"/>
        </w:rPr>
        <w:t xml:space="preserve"> poderá negociar com o participante </w:t>
      </w:r>
      <w:r w:rsidRPr="001F30E1">
        <w:rPr>
          <w:rFonts w:ascii="Arial" w:eastAsia="Calibri" w:hAnsi="Arial" w:cs="Arial"/>
          <w:sz w:val="22"/>
          <w:szCs w:val="22"/>
          <w:lang w:eastAsia="en-US"/>
        </w:rPr>
        <w:lastRenderedPageBreak/>
        <w:t>para que seja obtido preço melhor;</w:t>
      </w:r>
      <w:r w:rsidR="003B738F" w:rsidRPr="001F30E1">
        <w:rPr>
          <w:rFonts w:ascii="Arial" w:eastAsia="Calibri" w:hAnsi="Arial" w:cs="Arial"/>
          <w:sz w:val="22"/>
          <w:szCs w:val="22"/>
          <w:lang w:eastAsia="en-US"/>
        </w:rPr>
        <w:tab/>
      </w:r>
      <w:r w:rsidR="003B738F" w:rsidRPr="001F30E1">
        <w:rPr>
          <w:rFonts w:ascii="Arial" w:eastAsia="Calibri" w:hAnsi="Arial" w:cs="Arial"/>
          <w:sz w:val="22"/>
          <w:szCs w:val="22"/>
          <w:lang w:eastAsia="en-US"/>
        </w:rPr>
        <w:br/>
      </w:r>
    </w:p>
    <w:p w:rsidR="003B738F" w:rsidRPr="001F30E1" w:rsidRDefault="000517B9" w:rsidP="00BD1C21">
      <w:pPr>
        <w:pStyle w:val="PargrafodaLista"/>
        <w:numPr>
          <w:ilvl w:val="0"/>
          <w:numId w:val="19"/>
        </w:numPr>
        <w:autoSpaceDE w:val="0"/>
        <w:autoSpaceDN w:val="0"/>
        <w:adjustRightInd w:val="0"/>
        <w:spacing w:after="240" w:line="360" w:lineRule="auto"/>
        <w:ind w:left="709" w:right="107" w:hanging="709"/>
        <w:jc w:val="both"/>
        <w:rPr>
          <w:rFonts w:ascii="Arial" w:eastAsia="Calibri" w:hAnsi="Arial" w:cs="Arial"/>
          <w:sz w:val="22"/>
          <w:szCs w:val="22"/>
          <w:lang w:eastAsia="en-US"/>
        </w:rPr>
      </w:pPr>
      <w:r w:rsidRPr="001F30E1">
        <w:rPr>
          <w:rFonts w:ascii="Arial" w:eastAsia="Calibri" w:hAnsi="Arial" w:cs="Arial"/>
          <w:sz w:val="22"/>
          <w:szCs w:val="22"/>
          <w:lang w:eastAsia="en-US"/>
        </w:rPr>
        <w:t>Caso não sejam apresentados lances, será verificada a conformidade entre a proposta de menor preço e va</w:t>
      </w:r>
      <w:r w:rsidR="008123C1" w:rsidRPr="001F30E1">
        <w:rPr>
          <w:rFonts w:ascii="Arial" w:eastAsia="Calibri" w:hAnsi="Arial" w:cs="Arial"/>
          <w:sz w:val="22"/>
          <w:szCs w:val="22"/>
          <w:lang w:eastAsia="en-US"/>
        </w:rPr>
        <w:t>lor estimado para a contratação.</w:t>
      </w:r>
    </w:p>
    <w:p w:rsidR="003B738F" w:rsidRPr="001F30E1" w:rsidRDefault="003B738F" w:rsidP="003B738F">
      <w:pPr>
        <w:pStyle w:val="PargrafodaLista"/>
        <w:autoSpaceDE w:val="0"/>
        <w:autoSpaceDN w:val="0"/>
        <w:adjustRightInd w:val="0"/>
        <w:spacing w:after="240" w:line="360" w:lineRule="auto"/>
        <w:ind w:left="709" w:right="107"/>
        <w:jc w:val="both"/>
        <w:rPr>
          <w:rFonts w:ascii="Arial" w:eastAsia="Calibri" w:hAnsi="Arial" w:cs="Arial"/>
          <w:sz w:val="22"/>
          <w:szCs w:val="22"/>
          <w:lang w:eastAsia="en-US"/>
        </w:rPr>
      </w:pPr>
    </w:p>
    <w:p w:rsidR="0072529C" w:rsidRPr="001F30E1" w:rsidRDefault="003B738F" w:rsidP="003B738F">
      <w:pPr>
        <w:pStyle w:val="Ttulo1"/>
        <w:rPr>
          <w:rFonts w:eastAsia="Calibri" w:cs="Arial"/>
          <w:sz w:val="22"/>
          <w:szCs w:val="22"/>
          <w:lang w:eastAsia="en-US"/>
        </w:rPr>
      </w:pPr>
      <w:bookmarkStart w:id="13" w:name="_Toc103073436"/>
      <w:r w:rsidRPr="001F30E1">
        <w:rPr>
          <w:rFonts w:cs="Arial"/>
          <w:sz w:val="22"/>
          <w:szCs w:val="22"/>
        </w:rPr>
        <w:t xml:space="preserve">13. </w:t>
      </w:r>
      <w:r w:rsidR="0072529C" w:rsidRPr="001F30E1">
        <w:rPr>
          <w:rFonts w:cs="Arial"/>
          <w:sz w:val="22"/>
          <w:szCs w:val="22"/>
        </w:rPr>
        <w:t>DA PROPOSTA ESCRITA</w:t>
      </w:r>
      <w:bookmarkEnd w:id="13"/>
    </w:p>
    <w:p w:rsidR="000517B9" w:rsidRPr="001F30E1" w:rsidRDefault="000517B9" w:rsidP="000517B9">
      <w:pPr>
        <w:spacing w:line="360" w:lineRule="auto"/>
        <w:ind w:right="107"/>
        <w:jc w:val="both"/>
        <w:rPr>
          <w:rFonts w:ascii="Arial" w:hAnsi="Arial" w:cs="Arial"/>
          <w:sz w:val="22"/>
          <w:szCs w:val="22"/>
        </w:rPr>
      </w:pPr>
    </w:p>
    <w:p w:rsidR="000517B9" w:rsidRPr="001F30E1" w:rsidRDefault="000517B9" w:rsidP="000517B9">
      <w:pPr>
        <w:pStyle w:val="PargrafodaLista"/>
        <w:numPr>
          <w:ilvl w:val="0"/>
          <w:numId w:val="21"/>
        </w:numPr>
        <w:autoSpaceDE w:val="0"/>
        <w:autoSpaceDN w:val="0"/>
        <w:adjustRightInd w:val="0"/>
        <w:spacing w:line="360" w:lineRule="auto"/>
        <w:ind w:left="567" w:right="107" w:hanging="567"/>
        <w:jc w:val="both"/>
        <w:rPr>
          <w:rFonts w:ascii="Arial" w:eastAsia="Calibri" w:hAnsi="Arial" w:cs="Arial"/>
          <w:sz w:val="22"/>
          <w:szCs w:val="22"/>
          <w:lang w:eastAsia="en-US"/>
        </w:rPr>
      </w:pPr>
      <w:r w:rsidRPr="001F30E1">
        <w:rPr>
          <w:rFonts w:ascii="Arial" w:eastAsia="Calibri" w:hAnsi="Arial" w:cs="Arial"/>
          <w:sz w:val="22"/>
          <w:szCs w:val="22"/>
          <w:lang w:eastAsia="en-US"/>
        </w:rPr>
        <w:t>São requisitos da proposta de preços:</w:t>
      </w:r>
    </w:p>
    <w:p w:rsidR="000517B9" w:rsidRPr="001F30E1" w:rsidRDefault="000517B9" w:rsidP="00BD1C21">
      <w:pPr>
        <w:pStyle w:val="PargrafodaLista"/>
        <w:numPr>
          <w:ilvl w:val="0"/>
          <w:numId w:val="25"/>
        </w:numPr>
        <w:autoSpaceDE w:val="0"/>
        <w:autoSpaceDN w:val="0"/>
        <w:adjustRightInd w:val="0"/>
        <w:spacing w:line="360" w:lineRule="auto"/>
        <w:ind w:left="426" w:right="107" w:hanging="66"/>
        <w:jc w:val="both"/>
        <w:rPr>
          <w:rFonts w:ascii="Arial" w:eastAsia="Calibri" w:hAnsi="Arial" w:cs="Arial"/>
          <w:sz w:val="22"/>
          <w:szCs w:val="22"/>
          <w:lang w:eastAsia="en-US"/>
        </w:rPr>
      </w:pPr>
      <w:r w:rsidRPr="001F30E1">
        <w:rPr>
          <w:rFonts w:ascii="Arial" w:eastAsia="Calibri" w:hAnsi="Arial" w:cs="Arial"/>
          <w:sz w:val="22"/>
          <w:szCs w:val="22"/>
          <w:lang w:eastAsia="en-US"/>
        </w:rPr>
        <w:t xml:space="preserve">Ser preenchida, </w:t>
      </w:r>
      <w:r w:rsidRPr="001F30E1">
        <w:rPr>
          <w:rFonts w:ascii="Arial" w:eastAsia="Calibri" w:hAnsi="Arial" w:cs="Arial"/>
          <w:bCs/>
          <w:sz w:val="22"/>
          <w:szCs w:val="22"/>
          <w:lang w:eastAsia="en-US"/>
        </w:rPr>
        <w:t>preferencialmente</w:t>
      </w:r>
      <w:r w:rsidRPr="001F30E1">
        <w:rPr>
          <w:rFonts w:ascii="Arial" w:eastAsia="Calibri" w:hAnsi="Arial" w:cs="Arial"/>
          <w:sz w:val="22"/>
          <w:szCs w:val="22"/>
          <w:lang w:eastAsia="en-US"/>
        </w:rPr>
        <w:t>, através do modelo constante do Anexo 03 do presente, por meio mecânico, sem emendas, entrelinhas, ressalvas ou borrões que possam prejudicar a sua inteligência e autenticidade;</w:t>
      </w:r>
    </w:p>
    <w:p w:rsidR="000517B9" w:rsidRPr="001F30E1" w:rsidRDefault="000517B9" w:rsidP="00BD1C21">
      <w:pPr>
        <w:pStyle w:val="PargrafodaLista"/>
        <w:numPr>
          <w:ilvl w:val="0"/>
          <w:numId w:val="25"/>
        </w:numPr>
        <w:autoSpaceDE w:val="0"/>
        <w:autoSpaceDN w:val="0"/>
        <w:adjustRightInd w:val="0"/>
        <w:spacing w:line="360" w:lineRule="auto"/>
        <w:ind w:left="426" w:right="107" w:hanging="66"/>
        <w:jc w:val="both"/>
        <w:rPr>
          <w:rFonts w:ascii="Arial" w:eastAsia="Calibri" w:hAnsi="Arial" w:cs="Arial"/>
          <w:sz w:val="22"/>
          <w:szCs w:val="22"/>
          <w:lang w:eastAsia="en-US"/>
        </w:rPr>
      </w:pPr>
      <w:r w:rsidRPr="001F30E1">
        <w:rPr>
          <w:rFonts w:ascii="Arial" w:eastAsia="Calibri" w:hAnsi="Arial" w:cs="Arial"/>
          <w:sz w:val="22"/>
          <w:szCs w:val="22"/>
          <w:lang w:eastAsia="en-US"/>
        </w:rPr>
        <w:t xml:space="preserve">Carta proposta comercial, contendo os </w:t>
      </w:r>
      <w:r w:rsidRPr="001F30E1">
        <w:rPr>
          <w:rFonts w:ascii="Arial" w:eastAsia="Calibri" w:hAnsi="Arial" w:cs="Arial"/>
          <w:bCs/>
          <w:sz w:val="22"/>
          <w:szCs w:val="22"/>
          <w:lang w:eastAsia="en-US"/>
        </w:rPr>
        <w:t xml:space="preserve">preços unitários </w:t>
      </w:r>
      <w:r w:rsidRPr="001F30E1">
        <w:rPr>
          <w:rFonts w:ascii="Arial" w:eastAsia="Calibri" w:hAnsi="Arial" w:cs="Arial"/>
          <w:sz w:val="22"/>
          <w:szCs w:val="22"/>
          <w:lang w:eastAsia="en-US"/>
        </w:rPr>
        <w:t xml:space="preserve">e </w:t>
      </w:r>
      <w:r w:rsidRPr="001F30E1">
        <w:rPr>
          <w:rFonts w:ascii="Arial" w:eastAsia="Calibri" w:hAnsi="Arial" w:cs="Arial"/>
          <w:bCs/>
          <w:sz w:val="22"/>
          <w:szCs w:val="22"/>
          <w:lang w:eastAsia="en-US"/>
        </w:rPr>
        <w:t>valor global com 02 (duas) casas decimais</w:t>
      </w:r>
      <w:r w:rsidRPr="001F30E1">
        <w:rPr>
          <w:rFonts w:ascii="Arial" w:eastAsia="Calibri" w:hAnsi="Arial" w:cs="Arial"/>
          <w:b/>
          <w:bCs/>
          <w:sz w:val="22"/>
          <w:szCs w:val="22"/>
          <w:lang w:eastAsia="en-US"/>
        </w:rPr>
        <w:t xml:space="preserve"> </w:t>
      </w:r>
      <w:r w:rsidR="00ED51A3" w:rsidRPr="001F30E1">
        <w:rPr>
          <w:rFonts w:ascii="Arial" w:eastAsia="Calibri" w:hAnsi="Arial" w:cs="Arial"/>
          <w:sz w:val="22"/>
          <w:szCs w:val="22"/>
          <w:lang w:eastAsia="en-US"/>
        </w:rPr>
        <w:t>após a vírgula (R$ 0,00), havendo mais de duas será desconsiderada;</w:t>
      </w:r>
    </w:p>
    <w:p w:rsidR="000517B9" w:rsidRPr="001F30E1" w:rsidRDefault="000517B9" w:rsidP="00BD1C21">
      <w:pPr>
        <w:pStyle w:val="PargrafodaLista"/>
        <w:numPr>
          <w:ilvl w:val="0"/>
          <w:numId w:val="25"/>
        </w:numPr>
        <w:autoSpaceDE w:val="0"/>
        <w:autoSpaceDN w:val="0"/>
        <w:adjustRightInd w:val="0"/>
        <w:spacing w:line="360" w:lineRule="auto"/>
        <w:ind w:left="426" w:right="107" w:hanging="66"/>
        <w:jc w:val="both"/>
        <w:rPr>
          <w:rFonts w:ascii="Arial" w:eastAsia="Calibri" w:hAnsi="Arial" w:cs="Arial"/>
          <w:sz w:val="22"/>
          <w:szCs w:val="22"/>
          <w:lang w:eastAsia="en-US"/>
        </w:rPr>
      </w:pPr>
      <w:r w:rsidRPr="001F30E1">
        <w:rPr>
          <w:rFonts w:ascii="Arial" w:eastAsia="Calibri" w:hAnsi="Arial" w:cs="Arial"/>
          <w:sz w:val="22"/>
          <w:szCs w:val="22"/>
          <w:lang w:eastAsia="en-US"/>
        </w:rPr>
        <w:t xml:space="preserve">Conter identificação do licitante (Razão Social, CNPJ, endereço, telefone, </w:t>
      </w:r>
      <w:r w:rsidRPr="001F30E1">
        <w:rPr>
          <w:rFonts w:ascii="Arial" w:eastAsia="Calibri" w:hAnsi="Arial" w:cs="Arial"/>
          <w:i/>
          <w:sz w:val="22"/>
          <w:szCs w:val="22"/>
          <w:lang w:eastAsia="en-US"/>
        </w:rPr>
        <w:t>e-mail</w:t>
      </w:r>
      <w:r w:rsidRPr="001F30E1">
        <w:rPr>
          <w:rFonts w:ascii="Arial" w:eastAsia="Calibri" w:hAnsi="Arial" w:cs="Arial"/>
          <w:sz w:val="22"/>
          <w:szCs w:val="22"/>
          <w:lang w:eastAsia="en-US"/>
        </w:rPr>
        <w:t>, dados bancários);</w:t>
      </w:r>
    </w:p>
    <w:p w:rsidR="000517B9" w:rsidRPr="001F30E1" w:rsidRDefault="000517B9" w:rsidP="00BD1C21">
      <w:pPr>
        <w:pStyle w:val="PargrafodaLista"/>
        <w:numPr>
          <w:ilvl w:val="0"/>
          <w:numId w:val="25"/>
        </w:numPr>
        <w:autoSpaceDE w:val="0"/>
        <w:autoSpaceDN w:val="0"/>
        <w:adjustRightInd w:val="0"/>
        <w:spacing w:line="360" w:lineRule="auto"/>
        <w:ind w:left="426" w:right="107" w:hanging="66"/>
        <w:jc w:val="both"/>
        <w:rPr>
          <w:rFonts w:ascii="Arial" w:eastAsia="Calibri" w:hAnsi="Arial" w:cs="Arial"/>
          <w:b/>
          <w:i/>
          <w:sz w:val="22"/>
          <w:szCs w:val="22"/>
          <w:lang w:eastAsia="en-US"/>
        </w:rPr>
      </w:pPr>
      <w:r w:rsidRPr="001F30E1">
        <w:rPr>
          <w:rFonts w:ascii="Arial" w:hAnsi="Arial" w:cs="Arial"/>
          <w:sz w:val="22"/>
          <w:szCs w:val="22"/>
        </w:rPr>
        <w:t>Descrição detalhada do objeto: indicando, no que for aplicável, a fim de possibilitar a sua completa avaliação;</w:t>
      </w:r>
    </w:p>
    <w:p w:rsidR="00A971D0" w:rsidRPr="001F30E1" w:rsidRDefault="00BC269B" w:rsidP="00BD1C21">
      <w:pPr>
        <w:pStyle w:val="PargrafodaLista"/>
        <w:numPr>
          <w:ilvl w:val="0"/>
          <w:numId w:val="25"/>
        </w:numPr>
        <w:autoSpaceDE w:val="0"/>
        <w:autoSpaceDN w:val="0"/>
        <w:adjustRightInd w:val="0"/>
        <w:spacing w:line="360" w:lineRule="auto"/>
        <w:ind w:left="426" w:right="107" w:hanging="66"/>
        <w:jc w:val="both"/>
        <w:rPr>
          <w:rFonts w:ascii="Arial" w:eastAsia="Calibri" w:hAnsi="Arial" w:cs="Arial"/>
          <w:b/>
          <w:i/>
          <w:sz w:val="22"/>
          <w:szCs w:val="22"/>
          <w:lang w:eastAsia="en-US"/>
        </w:rPr>
      </w:pPr>
      <w:r w:rsidRPr="001F30E1">
        <w:rPr>
          <w:rFonts w:ascii="Arial" w:hAnsi="Arial" w:cs="Arial"/>
          <w:sz w:val="22"/>
          <w:szCs w:val="22"/>
        </w:rPr>
        <w:t>Informação da</w:t>
      </w:r>
      <w:r w:rsidR="00BB4E58" w:rsidRPr="001F30E1">
        <w:rPr>
          <w:rFonts w:ascii="Arial" w:hAnsi="Arial" w:cs="Arial"/>
          <w:sz w:val="22"/>
          <w:szCs w:val="22"/>
        </w:rPr>
        <w:t>s</w:t>
      </w:r>
      <w:r w:rsidRPr="001F30E1">
        <w:rPr>
          <w:rFonts w:ascii="Arial" w:hAnsi="Arial" w:cs="Arial"/>
          <w:sz w:val="22"/>
          <w:szCs w:val="22"/>
        </w:rPr>
        <w:t xml:space="preserve"> marca e modelo</w:t>
      </w:r>
      <w:r w:rsidR="00BB4E58" w:rsidRPr="001F30E1">
        <w:rPr>
          <w:rFonts w:ascii="Arial" w:hAnsi="Arial" w:cs="Arial"/>
          <w:sz w:val="22"/>
          <w:szCs w:val="22"/>
        </w:rPr>
        <w:t>s</w:t>
      </w:r>
      <w:r w:rsidRPr="001F30E1">
        <w:rPr>
          <w:rFonts w:ascii="Arial" w:hAnsi="Arial" w:cs="Arial"/>
          <w:sz w:val="22"/>
          <w:szCs w:val="22"/>
        </w:rPr>
        <w:t>, quando for o caso, do</w:t>
      </w:r>
      <w:r w:rsidR="00BB4E58" w:rsidRPr="001F30E1">
        <w:rPr>
          <w:rFonts w:ascii="Arial" w:hAnsi="Arial" w:cs="Arial"/>
          <w:sz w:val="22"/>
          <w:szCs w:val="22"/>
        </w:rPr>
        <w:t>s</w:t>
      </w:r>
      <w:r w:rsidRPr="001F30E1">
        <w:rPr>
          <w:rFonts w:ascii="Arial" w:hAnsi="Arial" w:cs="Arial"/>
          <w:sz w:val="22"/>
          <w:szCs w:val="22"/>
        </w:rPr>
        <w:t xml:space="preserve"> produto</w:t>
      </w:r>
      <w:r w:rsidR="00BB4E58" w:rsidRPr="001F30E1">
        <w:rPr>
          <w:rFonts w:ascii="Arial" w:hAnsi="Arial" w:cs="Arial"/>
          <w:sz w:val="22"/>
          <w:szCs w:val="22"/>
        </w:rPr>
        <w:t>s</w:t>
      </w:r>
      <w:r w:rsidRPr="001F30E1">
        <w:rPr>
          <w:rFonts w:ascii="Arial" w:hAnsi="Arial" w:cs="Arial"/>
          <w:sz w:val="22"/>
          <w:szCs w:val="22"/>
        </w:rPr>
        <w:t xml:space="preserve"> ofertado</w:t>
      </w:r>
      <w:r w:rsidR="00BB4E58" w:rsidRPr="001F30E1">
        <w:rPr>
          <w:rFonts w:ascii="Arial" w:hAnsi="Arial" w:cs="Arial"/>
          <w:sz w:val="22"/>
          <w:szCs w:val="22"/>
        </w:rPr>
        <w:t>s</w:t>
      </w:r>
      <w:r w:rsidRPr="001F30E1">
        <w:rPr>
          <w:rFonts w:ascii="Arial" w:hAnsi="Arial" w:cs="Arial"/>
          <w:sz w:val="22"/>
          <w:szCs w:val="22"/>
        </w:rPr>
        <w:t>;</w:t>
      </w:r>
    </w:p>
    <w:p w:rsidR="000517B9" w:rsidRPr="001F30E1" w:rsidRDefault="000517B9" w:rsidP="00BD1C21">
      <w:pPr>
        <w:pStyle w:val="PargrafodaLista"/>
        <w:numPr>
          <w:ilvl w:val="0"/>
          <w:numId w:val="25"/>
        </w:numPr>
        <w:autoSpaceDE w:val="0"/>
        <w:autoSpaceDN w:val="0"/>
        <w:adjustRightInd w:val="0"/>
        <w:spacing w:line="360" w:lineRule="auto"/>
        <w:ind w:left="426" w:right="107" w:hanging="66"/>
        <w:jc w:val="both"/>
        <w:rPr>
          <w:rFonts w:ascii="Arial" w:eastAsia="Calibri" w:hAnsi="Arial" w:cs="Arial"/>
          <w:sz w:val="22"/>
          <w:szCs w:val="22"/>
          <w:lang w:eastAsia="en-US"/>
        </w:rPr>
      </w:pPr>
      <w:r w:rsidRPr="001F30E1">
        <w:rPr>
          <w:rFonts w:ascii="Arial" w:eastAsia="Calibri" w:hAnsi="Arial" w:cs="Arial"/>
          <w:sz w:val="22"/>
          <w:szCs w:val="22"/>
          <w:lang w:eastAsia="en-US"/>
        </w:rPr>
        <w:t>Condições de pagamento: de acordo com o disposto neste Edital;</w:t>
      </w:r>
    </w:p>
    <w:p w:rsidR="000517B9" w:rsidRPr="001F30E1" w:rsidRDefault="000517B9" w:rsidP="00BD1C21">
      <w:pPr>
        <w:pStyle w:val="PargrafodaLista"/>
        <w:numPr>
          <w:ilvl w:val="0"/>
          <w:numId w:val="25"/>
        </w:numPr>
        <w:autoSpaceDE w:val="0"/>
        <w:autoSpaceDN w:val="0"/>
        <w:adjustRightInd w:val="0"/>
        <w:spacing w:line="360" w:lineRule="auto"/>
        <w:ind w:left="426" w:right="107" w:hanging="66"/>
        <w:jc w:val="both"/>
        <w:rPr>
          <w:rFonts w:ascii="Arial" w:eastAsia="Calibri" w:hAnsi="Arial" w:cs="Arial"/>
          <w:sz w:val="22"/>
          <w:szCs w:val="22"/>
          <w:lang w:eastAsia="en-US"/>
        </w:rPr>
      </w:pPr>
      <w:r w:rsidRPr="001F30E1">
        <w:rPr>
          <w:rFonts w:ascii="Arial" w:eastAsia="Calibri" w:hAnsi="Arial" w:cs="Arial"/>
          <w:sz w:val="22"/>
          <w:szCs w:val="22"/>
          <w:lang w:eastAsia="en-US"/>
        </w:rPr>
        <w:t>Prazo de entrega do objeto: de acordo com as normas previstas no Anexo 01 deste Edital;</w:t>
      </w:r>
    </w:p>
    <w:p w:rsidR="000517B9" w:rsidRPr="001F30E1" w:rsidRDefault="000517B9" w:rsidP="00BD1C21">
      <w:pPr>
        <w:pStyle w:val="PargrafodaLista"/>
        <w:numPr>
          <w:ilvl w:val="0"/>
          <w:numId w:val="25"/>
        </w:numPr>
        <w:autoSpaceDE w:val="0"/>
        <w:autoSpaceDN w:val="0"/>
        <w:adjustRightInd w:val="0"/>
        <w:spacing w:line="360" w:lineRule="auto"/>
        <w:ind w:left="426" w:right="107" w:hanging="66"/>
        <w:jc w:val="both"/>
        <w:rPr>
          <w:rFonts w:ascii="Arial" w:eastAsia="Calibri" w:hAnsi="Arial" w:cs="Arial"/>
          <w:sz w:val="22"/>
          <w:szCs w:val="22"/>
          <w:lang w:eastAsia="en-US"/>
        </w:rPr>
      </w:pPr>
      <w:r w:rsidRPr="001F30E1">
        <w:rPr>
          <w:rFonts w:ascii="Arial" w:eastAsia="Calibri" w:hAnsi="Arial" w:cs="Arial"/>
          <w:sz w:val="22"/>
          <w:szCs w:val="22"/>
          <w:lang w:eastAsia="en-US"/>
        </w:rPr>
        <w:t>Conter assinatura do representante da pessoa jurídica licitante;</w:t>
      </w:r>
    </w:p>
    <w:p w:rsidR="000517B9" w:rsidRPr="001F30E1" w:rsidRDefault="000517B9" w:rsidP="00BD1C21">
      <w:pPr>
        <w:pStyle w:val="PargrafodaLista"/>
        <w:numPr>
          <w:ilvl w:val="0"/>
          <w:numId w:val="25"/>
        </w:numPr>
        <w:autoSpaceDE w:val="0"/>
        <w:autoSpaceDN w:val="0"/>
        <w:adjustRightInd w:val="0"/>
        <w:spacing w:line="360" w:lineRule="auto"/>
        <w:ind w:left="426" w:right="107" w:hanging="66"/>
        <w:jc w:val="both"/>
        <w:rPr>
          <w:rFonts w:ascii="Arial" w:eastAsia="Calibri" w:hAnsi="Arial" w:cs="Arial"/>
          <w:sz w:val="22"/>
          <w:szCs w:val="22"/>
          <w:lang w:eastAsia="en-US"/>
        </w:rPr>
      </w:pPr>
      <w:r w:rsidRPr="001F30E1">
        <w:rPr>
          <w:rFonts w:ascii="Arial" w:eastAsia="Calibri" w:hAnsi="Arial" w:cs="Arial"/>
          <w:sz w:val="22"/>
          <w:szCs w:val="22"/>
          <w:lang w:eastAsia="en-US"/>
        </w:rPr>
        <w:t>Validade da proposta: 60 (sessenta) dias, contados a partir da data de início do certame.</w:t>
      </w:r>
    </w:p>
    <w:p w:rsidR="000517B9" w:rsidRPr="001F30E1" w:rsidRDefault="000517B9" w:rsidP="00BD1C21">
      <w:pPr>
        <w:pStyle w:val="PargrafodaLista"/>
        <w:numPr>
          <w:ilvl w:val="0"/>
          <w:numId w:val="25"/>
        </w:numPr>
        <w:spacing w:line="360" w:lineRule="auto"/>
        <w:ind w:left="426" w:right="107" w:hanging="66"/>
        <w:jc w:val="both"/>
        <w:rPr>
          <w:rFonts w:ascii="Arial" w:hAnsi="Arial" w:cs="Arial"/>
          <w:sz w:val="22"/>
          <w:szCs w:val="22"/>
        </w:rPr>
      </w:pPr>
      <w:r w:rsidRPr="001F30E1">
        <w:rPr>
          <w:rFonts w:ascii="Arial" w:hAnsi="Arial" w:cs="Arial"/>
          <w:sz w:val="22"/>
          <w:szCs w:val="22"/>
        </w:rPr>
        <w:t xml:space="preserve">Declaração expressa de que nos preços propostos deverão estar incluídos, além do lucro, todas as despesas e custos, como por exemplo: transportes, montagem/instalação, treinamento, frete e tributos de qualquer natureza e todas as despesas, diretas ou indiretas, relacionadas com o fornecimento do objeto da presente licitação. </w:t>
      </w:r>
    </w:p>
    <w:p w:rsidR="000517B9" w:rsidRPr="001F30E1" w:rsidRDefault="000517B9" w:rsidP="000517B9">
      <w:pPr>
        <w:autoSpaceDE w:val="0"/>
        <w:autoSpaceDN w:val="0"/>
        <w:adjustRightInd w:val="0"/>
        <w:spacing w:line="360" w:lineRule="auto"/>
        <w:ind w:right="107"/>
        <w:jc w:val="both"/>
        <w:rPr>
          <w:rFonts w:ascii="Arial" w:eastAsia="Calibri" w:hAnsi="Arial" w:cs="Arial"/>
          <w:sz w:val="22"/>
          <w:szCs w:val="22"/>
          <w:lang w:eastAsia="en-US"/>
        </w:rPr>
      </w:pPr>
    </w:p>
    <w:p w:rsidR="000517B9" w:rsidRPr="001F30E1" w:rsidRDefault="000517B9" w:rsidP="00BD1C21">
      <w:pPr>
        <w:pStyle w:val="PargrafodaLista"/>
        <w:numPr>
          <w:ilvl w:val="0"/>
          <w:numId w:val="21"/>
        </w:numPr>
        <w:autoSpaceDE w:val="0"/>
        <w:autoSpaceDN w:val="0"/>
        <w:adjustRightInd w:val="0"/>
        <w:spacing w:line="360" w:lineRule="auto"/>
        <w:ind w:left="567" w:right="107" w:hanging="567"/>
        <w:jc w:val="both"/>
        <w:rPr>
          <w:rFonts w:ascii="Arial" w:eastAsia="Calibri" w:hAnsi="Arial" w:cs="Arial"/>
          <w:sz w:val="22"/>
          <w:szCs w:val="22"/>
          <w:lang w:eastAsia="en-US"/>
        </w:rPr>
      </w:pPr>
      <w:r w:rsidRPr="001F30E1">
        <w:rPr>
          <w:rFonts w:ascii="Arial" w:eastAsia="Calibri" w:hAnsi="Arial" w:cs="Arial"/>
          <w:sz w:val="22"/>
          <w:szCs w:val="22"/>
          <w:lang w:eastAsia="en-US"/>
        </w:rPr>
        <w:t>A omissão da indicação na proposta dos incisos “V</w:t>
      </w:r>
      <w:r w:rsidR="0088581B" w:rsidRPr="001F30E1">
        <w:rPr>
          <w:rFonts w:ascii="Arial" w:eastAsia="Calibri" w:hAnsi="Arial" w:cs="Arial"/>
          <w:sz w:val="22"/>
          <w:szCs w:val="22"/>
          <w:lang w:eastAsia="en-US"/>
        </w:rPr>
        <w:t>I</w:t>
      </w:r>
      <w:r w:rsidRPr="001F30E1">
        <w:rPr>
          <w:rFonts w:ascii="Arial" w:eastAsia="Calibri" w:hAnsi="Arial" w:cs="Arial"/>
          <w:sz w:val="22"/>
          <w:szCs w:val="22"/>
          <w:lang w:eastAsia="en-US"/>
        </w:rPr>
        <w:t>”, “VI</w:t>
      </w:r>
      <w:r w:rsidR="0088581B" w:rsidRPr="001F30E1">
        <w:rPr>
          <w:rFonts w:ascii="Arial" w:eastAsia="Calibri" w:hAnsi="Arial" w:cs="Arial"/>
          <w:sz w:val="22"/>
          <w:szCs w:val="22"/>
          <w:lang w:eastAsia="en-US"/>
        </w:rPr>
        <w:t>I</w:t>
      </w:r>
      <w:r w:rsidRPr="001F30E1">
        <w:rPr>
          <w:rFonts w:ascii="Arial" w:eastAsia="Calibri" w:hAnsi="Arial" w:cs="Arial"/>
          <w:sz w:val="22"/>
          <w:szCs w:val="22"/>
          <w:lang w:eastAsia="en-US"/>
        </w:rPr>
        <w:t>” e “VIII” do item anterior, implicará na aceitação das condições estabelecidas neste Edital;</w:t>
      </w:r>
    </w:p>
    <w:p w:rsidR="000517B9" w:rsidRPr="001F30E1" w:rsidRDefault="000517B9" w:rsidP="000517B9">
      <w:pPr>
        <w:autoSpaceDE w:val="0"/>
        <w:autoSpaceDN w:val="0"/>
        <w:adjustRightInd w:val="0"/>
        <w:spacing w:line="360" w:lineRule="auto"/>
        <w:ind w:right="107"/>
        <w:jc w:val="both"/>
        <w:rPr>
          <w:rFonts w:ascii="Arial" w:eastAsia="Calibri" w:hAnsi="Arial" w:cs="Arial"/>
          <w:bCs/>
          <w:sz w:val="22"/>
          <w:szCs w:val="22"/>
          <w:lang w:eastAsia="en-US"/>
        </w:rPr>
      </w:pPr>
    </w:p>
    <w:p w:rsidR="000517B9" w:rsidRPr="001F30E1" w:rsidRDefault="000517B9" w:rsidP="00BD1C21">
      <w:pPr>
        <w:pStyle w:val="PargrafodaLista"/>
        <w:numPr>
          <w:ilvl w:val="0"/>
          <w:numId w:val="21"/>
        </w:numPr>
        <w:autoSpaceDE w:val="0"/>
        <w:autoSpaceDN w:val="0"/>
        <w:adjustRightInd w:val="0"/>
        <w:spacing w:line="360" w:lineRule="auto"/>
        <w:ind w:left="567" w:right="107" w:hanging="567"/>
        <w:jc w:val="both"/>
        <w:rPr>
          <w:rFonts w:ascii="Arial" w:eastAsia="Calibri" w:hAnsi="Arial" w:cs="Arial"/>
          <w:sz w:val="22"/>
          <w:szCs w:val="22"/>
          <w:lang w:eastAsia="en-US"/>
        </w:rPr>
      </w:pPr>
      <w:r w:rsidRPr="001F30E1">
        <w:rPr>
          <w:rFonts w:ascii="Arial" w:eastAsia="Calibri" w:hAnsi="Arial" w:cs="Arial"/>
          <w:sz w:val="22"/>
          <w:szCs w:val="22"/>
          <w:lang w:eastAsia="en-US"/>
        </w:rPr>
        <w:t xml:space="preserve">Serão </w:t>
      </w:r>
      <w:r w:rsidR="003B4A23" w:rsidRPr="001F30E1">
        <w:rPr>
          <w:rFonts w:ascii="Arial" w:eastAsia="Calibri" w:hAnsi="Arial" w:cs="Arial"/>
          <w:sz w:val="22"/>
          <w:szCs w:val="22"/>
          <w:lang w:eastAsia="en-US"/>
        </w:rPr>
        <w:t>desclassificadas</w:t>
      </w:r>
      <w:r w:rsidRPr="001F30E1">
        <w:rPr>
          <w:rFonts w:ascii="Arial" w:eastAsia="Calibri" w:hAnsi="Arial" w:cs="Arial"/>
          <w:sz w:val="22"/>
          <w:szCs w:val="22"/>
          <w:lang w:eastAsia="en-US"/>
        </w:rPr>
        <w:t xml:space="preserve"> as propostas que:</w:t>
      </w:r>
    </w:p>
    <w:p w:rsidR="000517B9" w:rsidRPr="001F30E1" w:rsidRDefault="000517B9" w:rsidP="000517B9">
      <w:pPr>
        <w:autoSpaceDE w:val="0"/>
        <w:autoSpaceDN w:val="0"/>
        <w:adjustRightInd w:val="0"/>
        <w:spacing w:line="360" w:lineRule="auto"/>
        <w:ind w:right="107"/>
        <w:jc w:val="both"/>
        <w:rPr>
          <w:rFonts w:ascii="Arial" w:eastAsia="Calibri" w:hAnsi="Arial" w:cs="Arial"/>
          <w:bCs/>
          <w:sz w:val="22"/>
          <w:szCs w:val="22"/>
          <w:lang w:eastAsia="en-US"/>
        </w:rPr>
      </w:pPr>
    </w:p>
    <w:p w:rsidR="000517B9" w:rsidRPr="001F30E1" w:rsidRDefault="000517B9" w:rsidP="00BD1C21">
      <w:pPr>
        <w:pStyle w:val="PargrafodaLista"/>
        <w:numPr>
          <w:ilvl w:val="2"/>
          <w:numId w:val="22"/>
        </w:numPr>
        <w:autoSpaceDE w:val="0"/>
        <w:autoSpaceDN w:val="0"/>
        <w:adjustRightInd w:val="0"/>
        <w:spacing w:line="360" w:lineRule="auto"/>
        <w:ind w:right="107"/>
        <w:jc w:val="both"/>
        <w:rPr>
          <w:rFonts w:ascii="Arial" w:eastAsia="Calibri" w:hAnsi="Arial" w:cs="Arial"/>
          <w:sz w:val="22"/>
          <w:szCs w:val="22"/>
          <w:lang w:eastAsia="en-US"/>
        </w:rPr>
      </w:pPr>
      <w:r w:rsidRPr="001F30E1">
        <w:rPr>
          <w:rFonts w:ascii="Arial" w:eastAsia="Calibri" w:hAnsi="Arial" w:cs="Arial"/>
          <w:color w:val="000000" w:themeColor="text1"/>
          <w:sz w:val="22"/>
          <w:szCs w:val="22"/>
          <w:lang w:eastAsia="en-US"/>
        </w:rPr>
        <w:lastRenderedPageBreak/>
        <w:t>Sejam incompletas, isto é, contenham informações insuficientes que não permitam a perfeita identificação dos produtos licitados;</w:t>
      </w:r>
    </w:p>
    <w:p w:rsidR="003879F6" w:rsidRPr="001F30E1" w:rsidRDefault="003879F6" w:rsidP="003879F6">
      <w:pPr>
        <w:pStyle w:val="PargrafodaLista"/>
        <w:autoSpaceDE w:val="0"/>
        <w:autoSpaceDN w:val="0"/>
        <w:adjustRightInd w:val="0"/>
        <w:spacing w:line="360" w:lineRule="auto"/>
        <w:ind w:left="360" w:right="107"/>
        <w:jc w:val="both"/>
        <w:rPr>
          <w:rFonts w:ascii="Arial" w:eastAsia="Calibri" w:hAnsi="Arial" w:cs="Arial"/>
          <w:sz w:val="22"/>
          <w:szCs w:val="22"/>
          <w:lang w:eastAsia="en-US"/>
        </w:rPr>
      </w:pPr>
    </w:p>
    <w:p w:rsidR="003879F6" w:rsidRPr="001F30E1" w:rsidRDefault="003879F6" w:rsidP="00BD1C21">
      <w:pPr>
        <w:pStyle w:val="PargrafodaLista"/>
        <w:numPr>
          <w:ilvl w:val="2"/>
          <w:numId w:val="22"/>
        </w:numPr>
        <w:autoSpaceDE w:val="0"/>
        <w:autoSpaceDN w:val="0"/>
        <w:adjustRightInd w:val="0"/>
        <w:spacing w:line="360" w:lineRule="auto"/>
        <w:ind w:right="107"/>
        <w:jc w:val="both"/>
        <w:rPr>
          <w:rFonts w:ascii="Arial" w:eastAsia="Calibri" w:hAnsi="Arial" w:cs="Arial"/>
          <w:sz w:val="22"/>
          <w:szCs w:val="22"/>
          <w:lang w:eastAsia="en-US"/>
        </w:rPr>
      </w:pPr>
      <w:r w:rsidRPr="001F30E1">
        <w:rPr>
          <w:rFonts w:ascii="Arial" w:eastAsia="Calibri" w:hAnsi="Arial" w:cs="Arial"/>
          <w:color w:val="000000" w:themeColor="text1"/>
          <w:sz w:val="22"/>
          <w:szCs w:val="22"/>
          <w:lang w:eastAsia="en-US"/>
        </w:rPr>
        <w:t>Não constarem as marcas e modelos, quando for o caso, do</w:t>
      </w:r>
      <w:r w:rsidR="00BB4E58" w:rsidRPr="001F30E1">
        <w:rPr>
          <w:rFonts w:ascii="Arial" w:eastAsia="Calibri" w:hAnsi="Arial" w:cs="Arial"/>
          <w:color w:val="000000" w:themeColor="text1"/>
          <w:sz w:val="22"/>
          <w:szCs w:val="22"/>
          <w:lang w:eastAsia="en-US"/>
        </w:rPr>
        <w:t>s</w:t>
      </w:r>
      <w:r w:rsidRPr="001F30E1">
        <w:rPr>
          <w:rFonts w:ascii="Arial" w:eastAsia="Calibri" w:hAnsi="Arial" w:cs="Arial"/>
          <w:color w:val="000000" w:themeColor="text1"/>
          <w:sz w:val="22"/>
          <w:szCs w:val="22"/>
          <w:lang w:eastAsia="en-US"/>
        </w:rPr>
        <w:t xml:space="preserve"> produto</w:t>
      </w:r>
      <w:r w:rsidR="00BB4E58" w:rsidRPr="001F30E1">
        <w:rPr>
          <w:rFonts w:ascii="Arial" w:eastAsia="Calibri" w:hAnsi="Arial" w:cs="Arial"/>
          <w:color w:val="000000" w:themeColor="text1"/>
          <w:sz w:val="22"/>
          <w:szCs w:val="22"/>
          <w:lang w:eastAsia="en-US"/>
        </w:rPr>
        <w:t>s</w:t>
      </w:r>
      <w:r w:rsidRPr="001F30E1">
        <w:rPr>
          <w:rFonts w:ascii="Arial" w:eastAsia="Calibri" w:hAnsi="Arial" w:cs="Arial"/>
          <w:color w:val="000000" w:themeColor="text1"/>
          <w:sz w:val="22"/>
          <w:szCs w:val="22"/>
          <w:lang w:eastAsia="en-US"/>
        </w:rPr>
        <w:t xml:space="preserve"> ofertado</w:t>
      </w:r>
      <w:r w:rsidR="00BB4E58" w:rsidRPr="001F30E1">
        <w:rPr>
          <w:rFonts w:ascii="Arial" w:eastAsia="Calibri" w:hAnsi="Arial" w:cs="Arial"/>
          <w:color w:val="000000" w:themeColor="text1"/>
          <w:sz w:val="22"/>
          <w:szCs w:val="22"/>
          <w:lang w:eastAsia="en-US"/>
        </w:rPr>
        <w:t>s</w:t>
      </w:r>
      <w:r w:rsidRPr="001F30E1">
        <w:rPr>
          <w:rFonts w:ascii="Arial" w:eastAsia="Calibri" w:hAnsi="Arial" w:cs="Arial"/>
          <w:color w:val="000000" w:themeColor="text1"/>
          <w:sz w:val="22"/>
          <w:szCs w:val="22"/>
          <w:lang w:eastAsia="en-US"/>
        </w:rPr>
        <w:t>;</w:t>
      </w:r>
    </w:p>
    <w:p w:rsidR="000517B9" w:rsidRPr="001F30E1" w:rsidRDefault="000517B9" w:rsidP="00F04497">
      <w:pPr>
        <w:autoSpaceDE w:val="0"/>
        <w:autoSpaceDN w:val="0"/>
        <w:adjustRightInd w:val="0"/>
        <w:spacing w:line="360" w:lineRule="auto"/>
        <w:ind w:right="107"/>
        <w:jc w:val="both"/>
        <w:rPr>
          <w:rFonts w:ascii="Arial" w:eastAsia="Calibri" w:hAnsi="Arial" w:cs="Arial"/>
          <w:bCs/>
          <w:sz w:val="22"/>
          <w:szCs w:val="22"/>
          <w:lang w:eastAsia="en-US"/>
        </w:rPr>
      </w:pPr>
    </w:p>
    <w:p w:rsidR="003879F6" w:rsidRPr="001F30E1" w:rsidRDefault="000517B9" w:rsidP="003879F6">
      <w:pPr>
        <w:pStyle w:val="PargrafodaLista"/>
        <w:numPr>
          <w:ilvl w:val="2"/>
          <w:numId w:val="22"/>
        </w:numPr>
        <w:autoSpaceDE w:val="0"/>
        <w:autoSpaceDN w:val="0"/>
        <w:adjustRightInd w:val="0"/>
        <w:spacing w:line="360" w:lineRule="auto"/>
        <w:ind w:right="107"/>
        <w:jc w:val="both"/>
        <w:rPr>
          <w:rFonts w:ascii="Arial" w:eastAsia="Calibri" w:hAnsi="Arial" w:cs="Arial"/>
          <w:color w:val="000000" w:themeColor="text1"/>
          <w:sz w:val="22"/>
          <w:szCs w:val="22"/>
          <w:lang w:eastAsia="en-US"/>
        </w:rPr>
      </w:pPr>
      <w:r w:rsidRPr="001F30E1">
        <w:rPr>
          <w:rFonts w:ascii="Arial" w:eastAsia="Calibri" w:hAnsi="Arial" w:cs="Arial"/>
          <w:color w:val="000000" w:themeColor="text1"/>
          <w:sz w:val="22"/>
          <w:szCs w:val="22"/>
          <w:lang w:eastAsia="en-US"/>
        </w:rPr>
        <w:t>Contiverem qualquer limitação ou condição substancialmente contrastante com o presente edital</w:t>
      </w:r>
      <w:r w:rsidR="00F04497" w:rsidRPr="001F30E1">
        <w:rPr>
          <w:rFonts w:ascii="Arial" w:eastAsia="Calibri" w:hAnsi="Arial" w:cs="Arial"/>
          <w:color w:val="000000" w:themeColor="text1"/>
          <w:sz w:val="22"/>
          <w:szCs w:val="22"/>
          <w:lang w:eastAsia="en-US"/>
        </w:rPr>
        <w:t>,</w:t>
      </w:r>
      <w:r w:rsidRPr="001F30E1">
        <w:rPr>
          <w:rFonts w:ascii="Arial" w:eastAsia="Calibri" w:hAnsi="Arial" w:cs="Arial"/>
          <w:color w:val="000000" w:themeColor="text1"/>
          <w:sz w:val="22"/>
          <w:szCs w:val="22"/>
          <w:lang w:eastAsia="en-US"/>
        </w:rPr>
        <w:t xml:space="preserve"> ou seja, manifestamente inexequíveis, por decisão do </w:t>
      </w:r>
      <w:r w:rsidR="006129E3">
        <w:rPr>
          <w:rFonts w:ascii="Arial" w:eastAsia="Calibri" w:hAnsi="Arial" w:cs="Arial"/>
          <w:color w:val="000000" w:themeColor="text1"/>
          <w:sz w:val="22"/>
          <w:szCs w:val="22"/>
          <w:lang w:eastAsia="en-US"/>
        </w:rPr>
        <w:t>Pregoeira</w:t>
      </w:r>
      <w:r w:rsidRPr="001F30E1">
        <w:rPr>
          <w:rFonts w:ascii="Arial" w:eastAsia="Calibri" w:hAnsi="Arial" w:cs="Arial"/>
          <w:color w:val="000000" w:themeColor="text1"/>
          <w:sz w:val="22"/>
          <w:szCs w:val="22"/>
          <w:lang w:eastAsia="en-US"/>
        </w:rPr>
        <w:t>;</w:t>
      </w:r>
    </w:p>
    <w:p w:rsidR="000517B9" w:rsidRPr="001F30E1" w:rsidRDefault="000517B9" w:rsidP="000517B9">
      <w:pPr>
        <w:autoSpaceDE w:val="0"/>
        <w:autoSpaceDN w:val="0"/>
        <w:adjustRightInd w:val="0"/>
        <w:spacing w:line="360" w:lineRule="auto"/>
        <w:ind w:right="107"/>
        <w:jc w:val="both"/>
        <w:rPr>
          <w:rFonts w:ascii="Arial" w:eastAsia="Calibri" w:hAnsi="Arial" w:cs="Arial"/>
          <w:sz w:val="22"/>
          <w:szCs w:val="22"/>
          <w:lang w:eastAsia="en-US"/>
        </w:rPr>
      </w:pPr>
    </w:p>
    <w:p w:rsidR="000517B9" w:rsidRPr="001F30E1" w:rsidRDefault="000517B9" w:rsidP="00BD1C21">
      <w:pPr>
        <w:pStyle w:val="PargrafodaLista"/>
        <w:numPr>
          <w:ilvl w:val="0"/>
          <w:numId w:val="21"/>
        </w:numPr>
        <w:autoSpaceDE w:val="0"/>
        <w:autoSpaceDN w:val="0"/>
        <w:adjustRightInd w:val="0"/>
        <w:spacing w:line="360" w:lineRule="auto"/>
        <w:ind w:left="567" w:right="107" w:hanging="567"/>
        <w:jc w:val="both"/>
        <w:rPr>
          <w:rFonts w:ascii="Arial" w:eastAsia="Calibri" w:hAnsi="Arial" w:cs="Arial"/>
          <w:sz w:val="22"/>
          <w:szCs w:val="22"/>
          <w:lang w:eastAsia="en-US"/>
        </w:rPr>
      </w:pPr>
      <w:r w:rsidRPr="001F30E1">
        <w:rPr>
          <w:rFonts w:ascii="Arial" w:eastAsia="Calibri" w:hAnsi="Arial" w:cs="Arial"/>
          <w:sz w:val="22"/>
          <w:szCs w:val="22"/>
          <w:lang w:eastAsia="en-US"/>
        </w:rPr>
        <w:t>Na proposta final a empresa vencedora deverá apresentar a readequação de preço do serviço/produto ao valor proposto. Ressalta-se que para isso deverá ser utilizado o desconto proporcional, a fim de que este tenha em seu valor unitário o desconto compatível com a oferta global final;</w:t>
      </w:r>
    </w:p>
    <w:p w:rsidR="000517B9" w:rsidRPr="001F30E1" w:rsidRDefault="000517B9" w:rsidP="000517B9">
      <w:pPr>
        <w:autoSpaceDE w:val="0"/>
        <w:autoSpaceDN w:val="0"/>
        <w:adjustRightInd w:val="0"/>
        <w:spacing w:line="360" w:lineRule="auto"/>
        <w:ind w:right="107"/>
        <w:jc w:val="both"/>
        <w:rPr>
          <w:rFonts w:ascii="Arial" w:eastAsia="Calibri" w:hAnsi="Arial" w:cs="Arial"/>
          <w:bCs/>
          <w:sz w:val="22"/>
          <w:szCs w:val="22"/>
          <w:lang w:eastAsia="en-US"/>
        </w:rPr>
      </w:pPr>
    </w:p>
    <w:p w:rsidR="000517B9" w:rsidRPr="001F30E1" w:rsidRDefault="000517B9" w:rsidP="00BD1C21">
      <w:pPr>
        <w:pStyle w:val="PargrafodaLista"/>
        <w:numPr>
          <w:ilvl w:val="0"/>
          <w:numId w:val="21"/>
        </w:numPr>
        <w:autoSpaceDE w:val="0"/>
        <w:autoSpaceDN w:val="0"/>
        <w:adjustRightInd w:val="0"/>
        <w:spacing w:line="360" w:lineRule="auto"/>
        <w:ind w:left="567" w:right="107" w:hanging="567"/>
        <w:jc w:val="both"/>
        <w:rPr>
          <w:rFonts w:ascii="Arial" w:eastAsia="Calibri" w:hAnsi="Arial" w:cs="Arial"/>
          <w:sz w:val="22"/>
          <w:szCs w:val="22"/>
          <w:lang w:eastAsia="en-US"/>
        </w:rPr>
      </w:pPr>
      <w:r w:rsidRPr="001F30E1">
        <w:rPr>
          <w:rFonts w:ascii="Arial" w:eastAsia="Calibri" w:hAnsi="Arial" w:cs="Arial"/>
          <w:sz w:val="22"/>
          <w:szCs w:val="22"/>
          <w:lang w:eastAsia="en-US"/>
        </w:rPr>
        <w:t>Ocorrendo discordância entre os valores numéricos e por extenso, prevalecerão estes últimos.</w:t>
      </w:r>
    </w:p>
    <w:p w:rsidR="000517B9" w:rsidRPr="001F30E1" w:rsidRDefault="000517B9" w:rsidP="000517B9">
      <w:pPr>
        <w:spacing w:line="360" w:lineRule="auto"/>
        <w:ind w:right="107"/>
        <w:jc w:val="both"/>
        <w:rPr>
          <w:rFonts w:ascii="Arial" w:hAnsi="Arial" w:cs="Arial"/>
          <w:sz w:val="22"/>
          <w:szCs w:val="22"/>
        </w:rPr>
      </w:pPr>
    </w:p>
    <w:p w:rsidR="000517B9" w:rsidRPr="001F30E1" w:rsidRDefault="000517B9" w:rsidP="00BD1C21">
      <w:pPr>
        <w:pStyle w:val="PargrafodaLista"/>
        <w:numPr>
          <w:ilvl w:val="0"/>
          <w:numId w:val="21"/>
        </w:numPr>
        <w:spacing w:line="360" w:lineRule="auto"/>
        <w:ind w:left="567" w:right="107" w:hanging="567"/>
        <w:jc w:val="both"/>
        <w:rPr>
          <w:rFonts w:ascii="Arial" w:hAnsi="Arial" w:cs="Arial"/>
          <w:sz w:val="22"/>
          <w:szCs w:val="22"/>
        </w:rPr>
      </w:pPr>
      <w:r w:rsidRPr="001F30E1">
        <w:rPr>
          <w:rFonts w:ascii="Arial" w:hAnsi="Arial" w:cs="Arial"/>
          <w:sz w:val="22"/>
          <w:szCs w:val="22"/>
        </w:rPr>
        <w:t xml:space="preserve">Após apresentação e aceitação da proposta, não caberá desistência, salvo por motivo justo decorrente de fato superveniente e aceito pelo </w:t>
      </w:r>
      <w:r w:rsidR="006129E3">
        <w:rPr>
          <w:rFonts w:ascii="Arial" w:hAnsi="Arial" w:cs="Arial"/>
          <w:sz w:val="22"/>
          <w:szCs w:val="22"/>
        </w:rPr>
        <w:t>Pregoeira</w:t>
      </w:r>
      <w:r w:rsidRPr="001F30E1">
        <w:rPr>
          <w:rFonts w:ascii="Arial" w:hAnsi="Arial" w:cs="Arial"/>
          <w:sz w:val="22"/>
          <w:szCs w:val="22"/>
        </w:rPr>
        <w:t xml:space="preserve">. </w:t>
      </w:r>
    </w:p>
    <w:p w:rsidR="000517B9" w:rsidRPr="001F30E1" w:rsidRDefault="000517B9" w:rsidP="000517B9">
      <w:pPr>
        <w:spacing w:line="360" w:lineRule="auto"/>
        <w:ind w:right="107"/>
        <w:jc w:val="both"/>
        <w:rPr>
          <w:rFonts w:ascii="Arial" w:hAnsi="Arial" w:cs="Arial"/>
          <w:sz w:val="22"/>
          <w:szCs w:val="22"/>
        </w:rPr>
      </w:pPr>
    </w:p>
    <w:p w:rsidR="000517B9" w:rsidRPr="001F30E1" w:rsidRDefault="000517B9" w:rsidP="00BD1C21">
      <w:pPr>
        <w:pStyle w:val="PargrafodaLista"/>
        <w:numPr>
          <w:ilvl w:val="0"/>
          <w:numId w:val="21"/>
        </w:numPr>
        <w:spacing w:line="360" w:lineRule="auto"/>
        <w:ind w:left="567" w:right="107" w:hanging="567"/>
        <w:jc w:val="both"/>
        <w:rPr>
          <w:rFonts w:ascii="Arial" w:hAnsi="Arial" w:cs="Arial"/>
          <w:sz w:val="22"/>
          <w:szCs w:val="22"/>
        </w:rPr>
      </w:pPr>
      <w:r w:rsidRPr="001F30E1">
        <w:rPr>
          <w:rFonts w:ascii="Arial" w:hAnsi="Arial" w:cs="Arial"/>
          <w:sz w:val="22"/>
          <w:szCs w:val="22"/>
        </w:rPr>
        <w:t xml:space="preserve">Os preços propostos serão de exclusiva responsabilidade da licitante, não lhe assistindo o direito de pleitear qualquer alteração dos mesmos, sob a alegação de erro, omissão ou qualquer outro pretexto. </w:t>
      </w:r>
    </w:p>
    <w:p w:rsidR="000517B9" w:rsidRPr="001F30E1" w:rsidRDefault="000517B9" w:rsidP="000517B9">
      <w:pPr>
        <w:spacing w:line="360" w:lineRule="auto"/>
        <w:ind w:right="107"/>
        <w:jc w:val="both"/>
        <w:rPr>
          <w:rFonts w:ascii="Arial" w:hAnsi="Arial" w:cs="Arial"/>
          <w:sz w:val="22"/>
          <w:szCs w:val="22"/>
        </w:rPr>
      </w:pPr>
    </w:p>
    <w:p w:rsidR="000517B9" w:rsidRPr="001F30E1" w:rsidRDefault="000517B9" w:rsidP="00BD1C21">
      <w:pPr>
        <w:pStyle w:val="PargrafodaLista"/>
        <w:numPr>
          <w:ilvl w:val="0"/>
          <w:numId w:val="21"/>
        </w:numPr>
        <w:spacing w:line="360" w:lineRule="auto"/>
        <w:ind w:left="567" w:right="107" w:hanging="567"/>
        <w:jc w:val="both"/>
        <w:rPr>
          <w:rFonts w:ascii="Arial" w:hAnsi="Arial" w:cs="Arial"/>
          <w:sz w:val="22"/>
          <w:szCs w:val="22"/>
        </w:rPr>
      </w:pPr>
      <w:r w:rsidRPr="001F30E1">
        <w:rPr>
          <w:rFonts w:ascii="Arial" w:hAnsi="Arial" w:cs="Arial"/>
          <w:sz w:val="22"/>
          <w:szCs w:val="22"/>
        </w:rPr>
        <w:t xml:space="preserve">A apresentação da proposta implicará na plena aceitação por parte do proponente das condições estabelecidas neste Edital e seus Anexos. </w:t>
      </w:r>
    </w:p>
    <w:p w:rsidR="000517B9" w:rsidRPr="001F30E1" w:rsidRDefault="000517B9" w:rsidP="000517B9">
      <w:pPr>
        <w:spacing w:line="360" w:lineRule="auto"/>
        <w:ind w:right="107"/>
        <w:jc w:val="both"/>
        <w:rPr>
          <w:rFonts w:ascii="Arial" w:hAnsi="Arial" w:cs="Arial"/>
          <w:sz w:val="22"/>
          <w:szCs w:val="22"/>
        </w:rPr>
      </w:pPr>
    </w:p>
    <w:p w:rsidR="000517B9" w:rsidRPr="001F30E1" w:rsidRDefault="000517B9" w:rsidP="00BD1C21">
      <w:pPr>
        <w:pStyle w:val="PargrafodaLista"/>
        <w:numPr>
          <w:ilvl w:val="0"/>
          <w:numId w:val="21"/>
        </w:numPr>
        <w:spacing w:line="360" w:lineRule="auto"/>
        <w:ind w:left="567" w:right="107" w:hanging="567"/>
        <w:jc w:val="both"/>
        <w:rPr>
          <w:rFonts w:ascii="Arial" w:hAnsi="Arial" w:cs="Arial"/>
          <w:sz w:val="22"/>
          <w:szCs w:val="22"/>
        </w:rPr>
      </w:pPr>
      <w:r w:rsidRPr="001F30E1">
        <w:rPr>
          <w:rFonts w:ascii="Arial" w:hAnsi="Arial" w:cs="Arial"/>
          <w:sz w:val="22"/>
          <w:szCs w:val="22"/>
        </w:rPr>
        <w:t xml:space="preserve">Não será admitida cotação inferior ou superior à quantidade prevista neste Edital. </w:t>
      </w:r>
    </w:p>
    <w:p w:rsidR="000517B9" w:rsidRPr="001F30E1" w:rsidRDefault="000517B9" w:rsidP="000517B9">
      <w:pPr>
        <w:spacing w:line="360" w:lineRule="auto"/>
        <w:ind w:right="107"/>
        <w:jc w:val="both"/>
        <w:rPr>
          <w:rFonts w:ascii="Arial" w:hAnsi="Arial" w:cs="Arial"/>
          <w:sz w:val="22"/>
          <w:szCs w:val="22"/>
        </w:rPr>
      </w:pPr>
    </w:p>
    <w:p w:rsidR="000517B9" w:rsidRPr="001F30E1" w:rsidRDefault="000517B9" w:rsidP="00BD1C21">
      <w:pPr>
        <w:pStyle w:val="PargrafodaLista"/>
        <w:numPr>
          <w:ilvl w:val="0"/>
          <w:numId w:val="21"/>
        </w:numPr>
        <w:spacing w:line="360" w:lineRule="auto"/>
        <w:ind w:left="709" w:right="107" w:hanging="709"/>
        <w:jc w:val="both"/>
        <w:rPr>
          <w:rFonts w:ascii="Arial" w:hAnsi="Arial" w:cs="Arial"/>
          <w:sz w:val="22"/>
          <w:szCs w:val="22"/>
        </w:rPr>
      </w:pPr>
      <w:r w:rsidRPr="001F30E1">
        <w:rPr>
          <w:rFonts w:ascii="Arial" w:hAnsi="Arial" w:cs="Arial"/>
          <w:sz w:val="22"/>
          <w:szCs w:val="22"/>
        </w:rPr>
        <w:t xml:space="preserve">O </w:t>
      </w:r>
      <w:r w:rsidR="006129E3">
        <w:rPr>
          <w:rFonts w:ascii="Arial" w:hAnsi="Arial" w:cs="Arial"/>
          <w:sz w:val="22"/>
          <w:szCs w:val="22"/>
        </w:rPr>
        <w:t>Pregoeira</w:t>
      </w:r>
      <w:r w:rsidRPr="001F30E1">
        <w:rPr>
          <w:rFonts w:ascii="Arial" w:hAnsi="Arial" w:cs="Arial"/>
          <w:sz w:val="22"/>
          <w:szCs w:val="22"/>
        </w:rPr>
        <w:t xml:space="preserve"> reserva-se o direito de realizar diligências para instrução do processo sobre informações que não estejam claras, bem como de solicitar documentos complementares que julgar necessários para os respectivos esclarecimentos. </w:t>
      </w:r>
    </w:p>
    <w:p w:rsidR="000517B9" w:rsidRPr="001F30E1" w:rsidRDefault="000517B9" w:rsidP="000517B9">
      <w:pPr>
        <w:spacing w:line="360" w:lineRule="auto"/>
        <w:ind w:right="107"/>
        <w:jc w:val="both"/>
        <w:rPr>
          <w:rFonts w:ascii="Arial" w:hAnsi="Arial" w:cs="Arial"/>
          <w:sz w:val="22"/>
          <w:szCs w:val="22"/>
        </w:rPr>
      </w:pPr>
    </w:p>
    <w:p w:rsidR="000517B9" w:rsidRPr="001F30E1" w:rsidRDefault="000517B9" w:rsidP="00BD1C21">
      <w:pPr>
        <w:pStyle w:val="PargrafodaLista"/>
        <w:numPr>
          <w:ilvl w:val="0"/>
          <w:numId w:val="21"/>
        </w:numPr>
        <w:spacing w:line="360" w:lineRule="auto"/>
        <w:ind w:left="709" w:right="107" w:hanging="709"/>
        <w:jc w:val="both"/>
        <w:rPr>
          <w:rFonts w:ascii="Arial" w:hAnsi="Arial" w:cs="Arial"/>
          <w:sz w:val="22"/>
          <w:szCs w:val="22"/>
        </w:rPr>
      </w:pPr>
      <w:r w:rsidRPr="001F30E1">
        <w:rPr>
          <w:rFonts w:ascii="Arial" w:hAnsi="Arial" w:cs="Arial"/>
          <w:sz w:val="22"/>
          <w:szCs w:val="22"/>
        </w:rPr>
        <w:lastRenderedPageBreak/>
        <w:t xml:space="preserve">A proposta apresentada terá que refletir preços equivalentes aos praticados no mercado no dia de sua apresentação. </w:t>
      </w:r>
    </w:p>
    <w:p w:rsidR="000517B9" w:rsidRPr="001F30E1" w:rsidRDefault="000517B9" w:rsidP="003757A3">
      <w:pPr>
        <w:spacing w:line="360" w:lineRule="auto"/>
        <w:ind w:left="709" w:right="107" w:hanging="709"/>
        <w:jc w:val="both"/>
        <w:rPr>
          <w:rFonts w:ascii="Arial" w:hAnsi="Arial" w:cs="Arial"/>
          <w:sz w:val="22"/>
          <w:szCs w:val="22"/>
        </w:rPr>
      </w:pPr>
      <w:r w:rsidRPr="001F30E1">
        <w:rPr>
          <w:rFonts w:ascii="Arial" w:hAnsi="Arial" w:cs="Arial"/>
          <w:sz w:val="22"/>
          <w:szCs w:val="22"/>
        </w:rPr>
        <w:tab/>
      </w:r>
    </w:p>
    <w:p w:rsidR="000517B9" w:rsidRPr="001F30E1" w:rsidRDefault="000517B9" w:rsidP="00BD1C21">
      <w:pPr>
        <w:pStyle w:val="PargrafodaLista"/>
        <w:numPr>
          <w:ilvl w:val="0"/>
          <w:numId w:val="21"/>
        </w:numPr>
        <w:autoSpaceDE w:val="0"/>
        <w:autoSpaceDN w:val="0"/>
        <w:adjustRightInd w:val="0"/>
        <w:spacing w:line="360" w:lineRule="auto"/>
        <w:ind w:left="709" w:right="107" w:hanging="709"/>
        <w:jc w:val="both"/>
        <w:rPr>
          <w:rFonts w:ascii="Arial" w:eastAsia="Calibri" w:hAnsi="Arial" w:cs="Arial"/>
          <w:sz w:val="22"/>
          <w:szCs w:val="22"/>
          <w:lang w:eastAsia="en-US"/>
        </w:rPr>
      </w:pPr>
      <w:r w:rsidRPr="001F30E1">
        <w:rPr>
          <w:rFonts w:ascii="Arial" w:eastAsia="Calibri" w:hAnsi="Arial" w:cs="Arial"/>
          <w:sz w:val="22"/>
          <w:szCs w:val="22"/>
          <w:lang w:eastAsia="en-US"/>
        </w:rPr>
        <w:t>Os preços cotados incluem todos os custos e despesas necessárias ao cumprimento integral das obrigações decorrentes da licitação;</w:t>
      </w:r>
    </w:p>
    <w:p w:rsidR="00353E1B" w:rsidRPr="001F30E1" w:rsidRDefault="000517B9" w:rsidP="000517B9">
      <w:pPr>
        <w:spacing w:line="360" w:lineRule="auto"/>
        <w:ind w:right="107"/>
        <w:jc w:val="both"/>
        <w:rPr>
          <w:rFonts w:ascii="Arial" w:hAnsi="Arial" w:cs="Arial"/>
          <w:sz w:val="22"/>
          <w:szCs w:val="22"/>
        </w:rPr>
      </w:pPr>
      <w:r w:rsidRPr="001F30E1">
        <w:rPr>
          <w:rFonts w:ascii="Arial" w:hAnsi="Arial" w:cs="Arial"/>
          <w:sz w:val="22"/>
          <w:szCs w:val="22"/>
        </w:rPr>
        <w:tab/>
      </w:r>
      <w:r w:rsidRPr="001F30E1">
        <w:rPr>
          <w:rFonts w:ascii="Arial" w:hAnsi="Arial" w:cs="Arial"/>
          <w:sz w:val="22"/>
          <w:szCs w:val="22"/>
        </w:rPr>
        <w:tab/>
      </w:r>
      <w:r w:rsidRPr="001F30E1">
        <w:rPr>
          <w:rFonts w:ascii="Arial" w:hAnsi="Arial" w:cs="Arial"/>
          <w:sz w:val="22"/>
          <w:szCs w:val="22"/>
        </w:rPr>
        <w:tab/>
      </w:r>
      <w:r w:rsidRPr="001F30E1">
        <w:rPr>
          <w:rFonts w:ascii="Arial" w:hAnsi="Arial" w:cs="Arial"/>
          <w:sz w:val="22"/>
          <w:szCs w:val="22"/>
        </w:rPr>
        <w:tab/>
      </w:r>
      <w:r w:rsidRPr="001F30E1">
        <w:rPr>
          <w:rFonts w:ascii="Arial" w:hAnsi="Arial" w:cs="Arial"/>
          <w:sz w:val="22"/>
          <w:szCs w:val="22"/>
        </w:rPr>
        <w:tab/>
      </w:r>
    </w:p>
    <w:p w:rsidR="000517B9" w:rsidRPr="001F30E1" w:rsidRDefault="003B738F" w:rsidP="003B738F">
      <w:pPr>
        <w:pStyle w:val="Ttulo1"/>
        <w:rPr>
          <w:rFonts w:eastAsia="Calibri" w:cs="Arial"/>
          <w:sz w:val="22"/>
          <w:szCs w:val="22"/>
        </w:rPr>
      </w:pPr>
      <w:bookmarkStart w:id="14" w:name="_Toc103073437"/>
      <w:r w:rsidRPr="001F30E1">
        <w:rPr>
          <w:rFonts w:cs="Arial"/>
          <w:sz w:val="22"/>
          <w:szCs w:val="22"/>
        </w:rPr>
        <w:t xml:space="preserve">14. </w:t>
      </w:r>
      <w:r w:rsidR="00353E1B" w:rsidRPr="001F30E1">
        <w:rPr>
          <w:rFonts w:cs="Arial"/>
          <w:sz w:val="22"/>
          <w:szCs w:val="22"/>
        </w:rPr>
        <w:t>DA ACEITABILIDADE DA PROPOSTA VENCEDORA</w:t>
      </w:r>
      <w:bookmarkEnd w:id="14"/>
      <w:r w:rsidR="000517B9" w:rsidRPr="001F30E1">
        <w:rPr>
          <w:rFonts w:cs="Arial"/>
          <w:sz w:val="22"/>
          <w:szCs w:val="22"/>
        </w:rPr>
        <w:tab/>
      </w:r>
      <w:r w:rsidR="000517B9" w:rsidRPr="001F30E1">
        <w:rPr>
          <w:rFonts w:cs="Arial"/>
          <w:sz w:val="22"/>
          <w:szCs w:val="22"/>
        </w:rPr>
        <w:tab/>
      </w:r>
      <w:r w:rsidR="000517B9" w:rsidRPr="001F30E1">
        <w:rPr>
          <w:rFonts w:cs="Arial"/>
          <w:sz w:val="22"/>
          <w:szCs w:val="22"/>
        </w:rPr>
        <w:tab/>
      </w:r>
    </w:p>
    <w:p w:rsidR="000517B9" w:rsidRPr="001F30E1" w:rsidRDefault="000517B9" w:rsidP="000517B9">
      <w:pPr>
        <w:spacing w:line="360" w:lineRule="auto"/>
        <w:ind w:right="107"/>
        <w:jc w:val="both"/>
        <w:rPr>
          <w:rFonts w:ascii="Arial" w:hAnsi="Arial" w:cs="Arial"/>
          <w:sz w:val="22"/>
          <w:szCs w:val="22"/>
        </w:rPr>
      </w:pPr>
    </w:p>
    <w:p w:rsidR="000517B9" w:rsidRPr="001F30E1" w:rsidRDefault="000517B9" w:rsidP="00BD1C21">
      <w:pPr>
        <w:pStyle w:val="PargrafodaLista"/>
        <w:numPr>
          <w:ilvl w:val="0"/>
          <w:numId w:val="23"/>
        </w:numPr>
        <w:spacing w:line="360" w:lineRule="auto"/>
        <w:ind w:left="567" w:right="107" w:hanging="567"/>
        <w:jc w:val="both"/>
        <w:rPr>
          <w:rFonts w:ascii="Arial" w:hAnsi="Arial" w:cs="Arial"/>
          <w:sz w:val="22"/>
          <w:szCs w:val="22"/>
        </w:rPr>
      </w:pPr>
      <w:r w:rsidRPr="001F30E1">
        <w:rPr>
          <w:rFonts w:ascii="Arial" w:hAnsi="Arial" w:cs="Arial"/>
          <w:sz w:val="22"/>
          <w:szCs w:val="22"/>
        </w:rPr>
        <w:t xml:space="preserve">Encerrada a etapa de lances e depois de concluída a negociação e verificação de possível empate, o </w:t>
      </w:r>
      <w:r w:rsidR="006129E3">
        <w:rPr>
          <w:rFonts w:ascii="Arial" w:hAnsi="Arial" w:cs="Arial"/>
          <w:sz w:val="22"/>
          <w:szCs w:val="22"/>
        </w:rPr>
        <w:t>Pregoeira</w:t>
      </w:r>
      <w:r w:rsidRPr="001F30E1">
        <w:rPr>
          <w:rFonts w:ascii="Arial" w:hAnsi="Arial" w:cs="Arial"/>
          <w:sz w:val="22"/>
          <w:szCs w:val="22"/>
        </w:rPr>
        <w:t xml:space="preserve"> examinará a proposta classificada em primeiro lugar quanto às especificações do objeto ofertado e compatibilidade do preço em relação ao valor estimado para a contratação. </w:t>
      </w:r>
    </w:p>
    <w:p w:rsidR="000517B9" w:rsidRPr="001F30E1" w:rsidRDefault="000517B9" w:rsidP="00CA2181">
      <w:pPr>
        <w:spacing w:line="360" w:lineRule="auto"/>
        <w:ind w:left="567" w:right="107" w:hanging="567"/>
        <w:jc w:val="both"/>
        <w:rPr>
          <w:rFonts w:ascii="Arial" w:hAnsi="Arial" w:cs="Arial"/>
          <w:sz w:val="22"/>
          <w:szCs w:val="22"/>
        </w:rPr>
      </w:pPr>
    </w:p>
    <w:p w:rsidR="000517B9" w:rsidRPr="001F30E1" w:rsidRDefault="000517B9" w:rsidP="00BD1C21">
      <w:pPr>
        <w:pStyle w:val="PargrafodaLista"/>
        <w:numPr>
          <w:ilvl w:val="0"/>
          <w:numId w:val="23"/>
        </w:numPr>
        <w:spacing w:line="360" w:lineRule="auto"/>
        <w:ind w:left="567" w:right="107" w:hanging="567"/>
        <w:jc w:val="both"/>
        <w:rPr>
          <w:rFonts w:ascii="Arial" w:hAnsi="Arial" w:cs="Arial"/>
          <w:sz w:val="22"/>
          <w:szCs w:val="22"/>
        </w:rPr>
      </w:pPr>
      <w:r w:rsidRPr="001F30E1">
        <w:rPr>
          <w:rFonts w:ascii="Arial" w:hAnsi="Arial" w:cs="Arial"/>
          <w:sz w:val="22"/>
          <w:szCs w:val="22"/>
        </w:rPr>
        <w:t xml:space="preserve">O </w:t>
      </w:r>
      <w:r w:rsidR="006129E3">
        <w:rPr>
          <w:rFonts w:ascii="Arial" w:hAnsi="Arial" w:cs="Arial"/>
          <w:sz w:val="22"/>
          <w:szCs w:val="22"/>
        </w:rPr>
        <w:t>Pregoeira</w:t>
      </w:r>
      <w:r w:rsidRPr="001F30E1">
        <w:rPr>
          <w:rFonts w:ascii="Arial" w:hAnsi="Arial" w:cs="Arial"/>
          <w:sz w:val="22"/>
          <w:szCs w:val="22"/>
        </w:rPr>
        <w:t xml:space="preserve"> examinará a proposta mais bem classificada quanto à compatibilidade do preço ofertado com o valor estimado e à compatibilidade da proposta com as especificações técnicas do objeto;</w:t>
      </w:r>
    </w:p>
    <w:p w:rsidR="002C634F" w:rsidRPr="001F30E1" w:rsidRDefault="002C634F" w:rsidP="002C634F">
      <w:pPr>
        <w:spacing w:line="360" w:lineRule="auto"/>
        <w:ind w:right="107"/>
        <w:jc w:val="both"/>
        <w:rPr>
          <w:rFonts w:ascii="Arial" w:hAnsi="Arial" w:cs="Arial"/>
          <w:sz w:val="22"/>
          <w:szCs w:val="22"/>
        </w:rPr>
      </w:pPr>
    </w:p>
    <w:p w:rsidR="000517B9" w:rsidRPr="001F30E1" w:rsidRDefault="000517B9" w:rsidP="00BD1C21">
      <w:pPr>
        <w:pStyle w:val="PargrafodaLista"/>
        <w:numPr>
          <w:ilvl w:val="0"/>
          <w:numId w:val="23"/>
        </w:numPr>
        <w:spacing w:line="360" w:lineRule="auto"/>
        <w:ind w:left="567" w:right="107" w:hanging="567"/>
        <w:jc w:val="both"/>
        <w:rPr>
          <w:rFonts w:ascii="Arial" w:hAnsi="Arial" w:cs="Arial"/>
          <w:sz w:val="22"/>
          <w:szCs w:val="22"/>
        </w:rPr>
      </w:pPr>
      <w:r w:rsidRPr="001F30E1">
        <w:rPr>
          <w:rFonts w:ascii="Arial" w:hAnsi="Arial" w:cs="Arial"/>
          <w:sz w:val="22"/>
          <w:szCs w:val="22"/>
        </w:rPr>
        <w:t xml:space="preserve">Não se admitirá proposta que apresente valores simbólicos, irrisórios ou de valor zero, incompatíveis com os preços de mercado, exceto quando se referirem a materiais e instalações de propriedade do licitante, para os quais ele renuncie à parcela ou à totalidade de remuneração. </w:t>
      </w:r>
    </w:p>
    <w:p w:rsidR="000517B9" w:rsidRPr="001F30E1" w:rsidRDefault="000517B9" w:rsidP="00CA2181">
      <w:pPr>
        <w:spacing w:line="360" w:lineRule="auto"/>
        <w:ind w:left="567" w:right="107" w:hanging="567"/>
        <w:jc w:val="both"/>
        <w:rPr>
          <w:rFonts w:ascii="Arial" w:hAnsi="Arial" w:cs="Arial"/>
          <w:sz w:val="22"/>
          <w:szCs w:val="22"/>
          <w:highlight w:val="yellow"/>
        </w:rPr>
      </w:pPr>
    </w:p>
    <w:p w:rsidR="000517B9" w:rsidRPr="001F30E1" w:rsidRDefault="000517B9" w:rsidP="00BD1C21">
      <w:pPr>
        <w:pStyle w:val="PargrafodaLista"/>
        <w:numPr>
          <w:ilvl w:val="0"/>
          <w:numId w:val="23"/>
        </w:numPr>
        <w:spacing w:line="360" w:lineRule="auto"/>
        <w:ind w:left="567" w:right="107" w:hanging="567"/>
        <w:jc w:val="both"/>
        <w:rPr>
          <w:rFonts w:ascii="Arial" w:hAnsi="Arial" w:cs="Arial"/>
          <w:sz w:val="22"/>
          <w:szCs w:val="22"/>
        </w:rPr>
      </w:pPr>
      <w:r w:rsidRPr="001F30E1">
        <w:rPr>
          <w:rFonts w:ascii="Arial" w:hAnsi="Arial" w:cs="Arial"/>
          <w:sz w:val="22"/>
          <w:szCs w:val="22"/>
        </w:rPr>
        <w:t xml:space="preserve">Não serão aceitas propostas com valor global superior aos estimados ou com preços manifestamente inexequíveis, conforme dispõe o artigo 48 da Lei Federal n.º 8.666/93. </w:t>
      </w:r>
    </w:p>
    <w:p w:rsidR="000517B9" w:rsidRPr="001F30E1" w:rsidRDefault="000517B9" w:rsidP="00CA2181">
      <w:pPr>
        <w:spacing w:line="360" w:lineRule="auto"/>
        <w:ind w:left="567" w:right="107" w:hanging="567"/>
        <w:jc w:val="both"/>
        <w:rPr>
          <w:rFonts w:ascii="Arial" w:hAnsi="Arial" w:cs="Arial"/>
          <w:sz w:val="22"/>
          <w:szCs w:val="22"/>
          <w:highlight w:val="yellow"/>
        </w:rPr>
      </w:pPr>
    </w:p>
    <w:p w:rsidR="000517B9" w:rsidRPr="001F30E1" w:rsidRDefault="000517B9" w:rsidP="00BD1C21">
      <w:pPr>
        <w:pStyle w:val="PargrafodaLista"/>
        <w:numPr>
          <w:ilvl w:val="0"/>
          <w:numId w:val="23"/>
        </w:numPr>
        <w:autoSpaceDE w:val="0"/>
        <w:autoSpaceDN w:val="0"/>
        <w:adjustRightInd w:val="0"/>
        <w:spacing w:line="360" w:lineRule="auto"/>
        <w:ind w:left="567" w:right="107" w:hanging="567"/>
        <w:jc w:val="both"/>
        <w:rPr>
          <w:rFonts w:ascii="Arial" w:eastAsia="Calibri" w:hAnsi="Arial" w:cs="Arial"/>
          <w:color w:val="000000"/>
          <w:sz w:val="22"/>
          <w:szCs w:val="22"/>
          <w:lang w:eastAsia="en-US"/>
        </w:rPr>
      </w:pPr>
      <w:r w:rsidRPr="001F30E1">
        <w:rPr>
          <w:rFonts w:ascii="Arial" w:hAnsi="Arial" w:cs="Arial"/>
          <w:sz w:val="22"/>
          <w:szCs w:val="22"/>
        </w:rPr>
        <w:t xml:space="preserve">O </w:t>
      </w:r>
      <w:r w:rsidR="006129E3">
        <w:rPr>
          <w:rFonts w:ascii="Arial" w:hAnsi="Arial" w:cs="Arial"/>
          <w:sz w:val="22"/>
          <w:szCs w:val="22"/>
        </w:rPr>
        <w:t>Pregoeira</w:t>
      </w:r>
      <w:r w:rsidRPr="001F30E1">
        <w:rPr>
          <w:rFonts w:ascii="Arial" w:hAnsi="Arial" w:cs="Arial"/>
          <w:sz w:val="22"/>
          <w:szCs w:val="22"/>
        </w:rPr>
        <w:t xml:space="preserve"> reserva-se o direito de realizar diligências para instrução do processo sobre informações que não estejam claras, bem como de solicitar documentos complementares que julgar necessários para os respectivos esclarecimentos. </w:t>
      </w:r>
    </w:p>
    <w:p w:rsidR="000517B9" w:rsidRPr="001F30E1" w:rsidRDefault="000517B9" w:rsidP="00CA2181">
      <w:pPr>
        <w:spacing w:line="360" w:lineRule="auto"/>
        <w:ind w:left="567" w:right="107" w:hanging="567"/>
        <w:jc w:val="both"/>
        <w:rPr>
          <w:rFonts w:ascii="Arial" w:hAnsi="Arial" w:cs="Arial"/>
          <w:sz w:val="22"/>
          <w:szCs w:val="22"/>
          <w:highlight w:val="yellow"/>
        </w:rPr>
      </w:pPr>
    </w:p>
    <w:p w:rsidR="000517B9" w:rsidRPr="001F30E1" w:rsidRDefault="000517B9" w:rsidP="00BD1C21">
      <w:pPr>
        <w:pStyle w:val="PargrafodaLista"/>
        <w:numPr>
          <w:ilvl w:val="0"/>
          <w:numId w:val="23"/>
        </w:numPr>
        <w:spacing w:line="360" w:lineRule="auto"/>
        <w:ind w:left="567" w:right="107" w:hanging="567"/>
        <w:jc w:val="both"/>
        <w:rPr>
          <w:rFonts w:ascii="Arial" w:hAnsi="Arial" w:cs="Arial"/>
          <w:sz w:val="22"/>
          <w:szCs w:val="22"/>
        </w:rPr>
      </w:pPr>
      <w:r w:rsidRPr="001F30E1">
        <w:rPr>
          <w:rFonts w:ascii="Arial" w:hAnsi="Arial" w:cs="Arial"/>
          <w:sz w:val="22"/>
          <w:szCs w:val="22"/>
        </w:rPr>
        <w:t xml:space="preserve">No julgamento das propostas, o </w:t>
      </w:r>
      <w:r w:rsidR="006129E3">
        <w:rPr>
          <w:rFonts w:ascii="Arial" w:hAnsi="Arial" w:cs="Arial"/>
          <w:sz w:val="22"/>
          <w:szCs w:val="22"/>
        </w:rPr>
        <w:t>Pregoeira</w:t>
      </w:r>
      <w:r w:rsidRPr="001F30E1">
        <w:rPr>
          <w:rFonts w:ascii="Arial" w:hAnsi="Arial" w:cs="Arial"/>
          <w:sz w:val="22"/>
          <w:szCs w:val="22"/>
        </w:rPr>
        <w:t xml:space="preserve"> poderá sanar erros ou falhas que não alterem a substância das propostas, dos documentos e sua validade jurídica, mediante despacho fundamentado, registrado em ata e acessível a todos os licitantes, atribuindo-lhes validade e eficácia para fins de habilitação e classificação. </w:t>
      </w:r>
    </w:p>
    <w:p w:rsidR="000517B9" w:rsidRPr="001F30E1" w:rsidRDefault="000517B9" w:rsidP="00CA2181">
      <w:pPr>
        <w:spacing w:line="360" w:lineRule="auto"/>
        <w:ind w:left="567" w:right="107" w:hanging="567"/>
        <w:jc w:val="both"/>
        <w:rPr>
          <w:rFonts w:ascii="Arial" w:hAnsi="Arial" w:cs="Arial"/>
          <w:sz w:val="22"/>
          <w:szCs w:val="22"/>
          <w:highlight w:val="yellow"/>
        </w:rPr>
      </w:pPr>
    </w:p>
    <w:p w:rsidR="000517B9" w:rsidRPr="001F30E1" w:rsidRDefault="000517B9" w:rsidP="00BD1C21">
      <w:pPr>
        <w:pStyle w:val="PargrafodaLista"/>
        <w:numPr>
          <w:ilvl w:val="0"/>
          <w:numId w:val="23"/>
        </w:numPr>
        <w:autoSpaceDE w:val="0"/>
        <w:autoSpaceDN w:val="0"/>
        <w:adjustRightInd w:val="0"/>
        <w:spacing w:line="360" w:lineRule="auto"/>
        <w:ind w:left="567" w:right="107" w:hanging="567"/>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 xml:space="preserve">Aceita a proposta de preços do licitante vencedor, o </w:t>
      </w:r>
      <w:r w:rsidR="006129E3">
        <w:rPr>
          <w:rFonts w:ascii="Arial" w:eastAsia="Calibri" w:hAnsi="Arial" w:cs="Arial"/>
          <w:color w:val="000000"/>
          <w:sz w:val="22"/>
          <w:szCs w:val="22"/>
          <w:lang w:eastAsia="en-US"/>
        </w:rPr>
        <w:t>Pregoeira</w:t>
      </w:r>
      <w:r w:rsidRPr="001F30E1">
        <w:rPr>
          <w:rFonts w:ascii="Arial" w:eastAsia="Calibri" w:hAnsi="Arial" w:cs="Arial"/>
          <w:color w:val="000000"/>
          <w:sz w:val="22"/>
          <w:szCs w:val="22"/>
          <w:lang w:eastAsia="en-US"/>
        </w:rPr>
        <w:t xml:space="preserve"> lançará no sistema questionamento aos demais licitantes a respeito de quem aceitará fornecer o objeto deste certame nos mesmos preços do licitante vencedor, a fim de constarem como potenciais fornecedores no “Cadastro de Reserva”. </w:t>
      </w:r>
    </w:p>
    <w:p w:rsidR="000517B9" w:rsidRPr="001F30E1" w:rsidRDefault="000517B9" w:rsidP="003247DF">
      <w:pPr>
        <w:autoSpaceDE w:val="0"/>
        <w:autoSpaceDN w:val="0"/>
        <w:adjustRightInd w:val="0"/>
        <w:spacing w:line="360" w:lineRule="auto"/>
        <w:ind w:left="567" w:right="107"/>
        <w:jc w:val="both"/>
        <w:rPr>
          <w:rFonts w:ascii="Arial" w:eastAsia="Calibri" w:hAnsi="Arial" w:cs="Arial"/>
          <w:color w:val="000000"/>
          <w:sz w:val="22"/>
          <w:szCs w:val="22"/>
          <w:lang w:eastAsia="en-US"/>
        </w:rPr>
      </w:pPr>
    </w:p>
    <w:p w:rsidR="000517B9" w:rsidRPr="001F30E1" w:rsidRDefault="000517B9" w:rsidP="00BD1C21">
      <w:pPr>
        <w:pStyle w:val="PargrafodaLista"/>
        <w:numPr>
          <w:ilvl w:val="0"/>
          <w:numId w:val="23"/>
        </w:numPr>
        <w:spacing w:line="360" w:lineRule="auto"/>
        <w:ind w:left="567" w:right="107" w:hanging="567"/>
        <w:jc w:val="both"/>
        <w:rPr>
          <w:rFonts w:ascii="Arial" w:hAnsi="Arial" w:cs="Arial"/>
          <w:sz w:val="22"/>
          <w:szCs w:val="22"/>
        </w:rPr>
      </w:pPr>
      <w:r w:rsidRPr="001F30E1">
        <w:rPr>
          <w:rFonts w:ascii="Arial" w:eastAsia="Calibri" w:hAnsi="Arial" w:cs="Arial"/>
          <w:color w:val="000000"/>
          <w:sz w:val="22"/>
          <w:szCs w:val="22"/>
          <w:lang w:eastAsia="en-US"/>
        </w:rPr>
        <w:t xml:space="preserve">O </w:t>
      </w:r>
      <w:r w:rsidR="006129E3">
        <w:rPr>
          <w:rFonts w:ascii="Arial" w:eastAsia="Calibri" w:hAnsi="Arial" w:cs="Arial"/>
          <w:color w:val="000000"/>
          <w:sz w:val="22"/>
          <w:szCs w:val="22"/>
          <w:lang w:eastAsia="en-US"/>
        </w:rPr>
        <w:t>Pregoeira</w:t>
      </w:r>
      <w:r w:rsidRPr="001F30E1">
        <w:rPr>
          <w:rFonts w:ascii="Arial" w:eastAsia="Calibri" w:hAnsi="Arial" w:cs="Arial"/>
          <w:color w:val="000000"/>
          <w:sz w:val="22"/>
          <w:szCs w:val="22"/>
          <w:lang w:eastAsia="en-US"/>
        </w:rPr>
        <w:t xml:space="preserve"> abrirá prazo de 01 (uma) hora, no qual os demais licitantes classificados poderão enviar proposta com o mesmo preço do primeiro colocado, a fim de constarem em “Cadastro de Reserva”.</w:t>
      </w:r>
    </w:p>
    <w:p w:rsidR="000517B9" w:rsidRPr="001F30E1" w:rsidRDefault="000517B9" w:rsidP="00CA2181">
      <w:pPr>
        <w:spacing w:line="360" w:lineRule="auto"/>
        <w:ind w:left="567" w:right="107" w:hanging="567"/>
        <w:jc w:val="both"/>
        <w:rPr>
          <w:rFonts w:ascii="Arial" w:hAnsi="Arial" w:cs="Arial"/>
          <w:sz w:val="22"/>
          <w:szCs w:val="22"/>
        </w:rPr>
      </w:pPr>
    </w:p>
    <w:p w:rsidR="000517B9" w:rsidRPr="001F30E1" w:rsidRDefault="000517B9" w:rsidP="00BD1C21">
      <w:pPr>
        <w:pStyle w:val="PargrafodaLista"/>
        <w:numPr>
          <w:ilvl w:val="0"/>
          <w:numId w:val="23"/>
        </w:numPr>
        <w:spacing w:line="360" w:lineRule="auto"/>
        <w:ind w:left="567" w:right="107" w:hanging="567"/>
        <w:jc w:val="both"/>
        <w:rPr>
          <w:rFonts w:ascii="Arial" w:hAnsi="Arial" w:cs="Arial"/>
          <w:sz w:val="22"/>
          <w:szCs w:val="22"/>
        </w:rPr>
      </w:pPr>
      <w:r w:rsidRPr="001F30E1">
        <w:rPr>
          <w:rFonts w:ascii="Arial" w:hAnsi="Arial" w:cs="Arial"/>
          <w:sz w:val="22"/>
          <w:szCs w:val="22"/>
        </w:rPr>
        <w:t xml:space="preserve">A proposta apresentada terá que refletir preços equivalentes aos praticados no mercado no dia de sua apresentação. </w:t>
      </w:r>
    </w:p>
    <w:p w:rsidR="000517B9" w:rsidRPr="001F30E1" w:rsidRDefault="000517B9" w:rsidP="00CA2181">
      <w:pPr>
        <w:autoSpaceDE w:val="0"/>
        <w:autoSpaceDN w:val="0"/>
        <w:adjustRightInd w:val="0"/>
        <w:spacing w:line="360" w:lineRule="auto"/>
        <w:ind w:left="709" w:right="107" w:hanging="709"/>
        <w:jc w:val="both"/>
        <w:rPr>
          <w:rFonts w:ascii="Arial" w:eastAsia="Calibri" w:hAnsi="Arial" w:cs="Arial"/>
          <w:sz w:val="22"/>
          <w:szCs w:val="22"/>
          <w:lang w:eastAsia="en-US"/>
        </w:rPr>
      </w:pPr>
    </w:p>
    <w:p w:rsidR="000517B9" w:rsidRPr="001F30E1" w:rsidRDefault="000517B9" w:rsidP="00BD1C21">
      <w:pPr>
        <w:pStyle w:val="PargrafodaLista"/>
        <w:numPr>
          <w:ilvl w:val="0"/>
          <w:numId w:val="23"/>
        </w:numPr>
        <w:autoSpaceDE w:val="0"/>
        <w:autoSpaceDN w:val="0"/>
        <w:adjustRightInd w:val="0"/>
        <w:spacing w:line="360" w:lineRule="auto"/>
        <w:ind w:left="709" w:right="107" w:hanging="709"/>
        <w:jc w:val="both"/>
        <w:rPr>
          <w:rFonts w:ascii="Arial" w:eastAsia="Calibri" w:hAnsi="Arial" w:cs="Arial"/>
          <w:sz w:val="22"/>
          <w:szCs w:val="22"/>
          <w:lang w:eastAsia="en-US"/>
        </w:rPr>
      </w:pPr>
      <w:r w:rsidRPr="001F30E1">
        <w:rPr>
          <w:rFonts w:ascii="Arial" w:eastAsia="Calibri" w:hAnsi="Arial" w:cs="Arial"/>
          <w:sz w:val="22"/>
          <w:szCs w:val="22"/>
          <w:lang w:eastAsia="en-US"/>
        </w:rPr>
        <w:t>Os preços cotados incluem todos os custos e despesas necessárias ao cumprimento integral das obrigações decorrentes da licitação;</w:t>
      </w:r>
    </w:p>
    <w:p w:rsidR="000517B9" w:rsidRPr="001F30E1" w:rsidRDefault="000517B9" w:rsidP="000517B9">
      <w:pPr>
        <w:spacing w:line="360" w:lineRule="auto"/>
        <w:ind w:right="107"/>
        <w:jc w:val="both"/>
        <w:rPr>
          <w:rFonts w:ascii="Arial" w:hAnsi="Arial" w:cs="Arial"/>
          <w:sz w:val="22"/>
          <w:szCs w:val="22"/>
        </w:rPr>
      </w:pPr>
    </w:p>
    <w:p w:rsidR="000517B9" w:rsidRPr="001F30E1" w:rsidRDefault="003B738F" w:rsidP="00FE623E">
      <w:pPr>
        <w:pStyle w:val="Ttulo1"/>
        <w:rPr>
          <w:rFonts w:cs="Arial"/>
          <w:sz w:val="22"/>
          <w:szCs w:val="22"/>
        </w:rPr>
      </w:pPr>
      <w:bookmarkStart w:id="15" w:name="_Toc103073438"/>
      <w:r w:rsidRPr="001F30E1">
        <w:rPr>
          <w:rFonts w:cs="Arial"/>
          <w:sz w:val="22"/>
          <w:szCs w:val="22"/>
        </w:rPr>
        <w:t xml:space="preserve">15. </w:t>
      </w:r>
      <w:r w:rsidR="00541F8A" w:rsidRPr="001F30E1">
        <w:rPr>
          <w:rFonts w:cs="Arial"/>
          <w:sz w:val="22"/>
          <w:szCs w:val="22"/>
        </w:rPr>
        <w:t>DA DOCUMENTAÇÃO DE HABILITAÇÃO</w:t>
      </w:r>
      <w:bookmarkEnd w:id="15"/>
    </w:p>
    <w:p w:rsidR="00FE623E" w:rsidRPr="001F30E1" w:rsidRDefault="00FE623E" w:rsidP="00FE623E">
      <w:pPr>
        <w:rPr>
          <w:rFonts w:ascii="Arial" w:hAnsi="Arial" w:cs="Arial"/>
          <w:sz w:val="22"/>
          <w:szCs w:val="22"/>
        </w:rPr>
      </w:pPr>
    </w:p>
    <w:p w:rsidR="000517B9" w:rsidRPr="001F30E1" w:rsidRDefault="000517B9" w:rsidP="00BD1C21">
      <w:pPr>
        <w:pStyle w:val="PargrafodaLista"/>
        <w:numPr>
          <w:ilvl w:val="0"/>
          <w:numId w:val="24"/>
        </w:numPr>
        <w:spacing w:line="360" w:lineRule="auto"/>
        <w:ind w:left="567" w:right="107" w:hanging="567"/>
        <w:jc w:val="both"/>
        <w:rPr>
          <w:rFonts w:ascii="Arial" w:hAnsi="Arial" w:cs="Arial"/>
          <w:sz w:val="22"/>
          <w:szCs w:val="22"/>
        </w:rPr>
      </w:pPr>
      <w:r w:rsidRPr="001F30E1">
        <w:rPr>
          <w:rFonts w:ascii="Arial" w:hAnsi="Arial" w:cs="Arial"/>
          <w:sz w:val="22"/>
          <w:szCs w:val="22"/>
        </w:rPr>
        <w:t xml:space="preserve">Para a habilitação do licitante detentor da melhor oferta, será exigida a documentação relativa: </w:t>
      </w:r>
    </w:p>
    <w:p w:rsidR="000517B9" w:rsidRPr="001F30E1" w:rsidRDefault="000517B9" w:rsidP="00DA710A">
      <w:pPr>
        <w:shd w:val="clear" w:color="auto" w:fill="FFFFFF" w:themeFill="background1"/>
        <w:spacing w:line="360" w:lineRule="auto"/>
        <w:ind w:right="107"/>
        <w:jc w:val="both"/>
        <w:rPr>
          <w:rFonts w:ascii="Arial" w:hAnsi="Arial" w:cs="Arial"/>
          <w:sz w:val="22"/>
          <w:szCs w:val="22"/>
        </w:rPr>
      </w:pPr>
    </w:p>
    <w:p w:rsidR="00DA710A" w:rsidRPr="001F30E1" w:rsidRDefault="00DA710A" w:rsidP="00BD1C21">
      <w:pPr>
        <w:pStyle w:val="PargrafodaLista"/>
        <w:numPr>
          <w:ilvl w:val="2"/>
          <w:numId w:val="26"/>
        </w:numPr>
        <w:jc w:val="both"/>
        <w:rPr>
          <w:rFonts w:ascii="Arial" w:hAnsi="Arial" w:cs="Arial"/>
          <w:color w:val="000000"/>
          <w:sz w:val="22"/>
          <w:szCs w:val="22"/>
        </w:rPr>
      </w:pPr>
      <w:r w:rsidRPr="001F30E1">
        <w:rPr>
          <w:rFonts w:ascii="Arial" w:hAnsi="Arial" w:cs="Arial"/>
          <w:color w:val="000000"/>
          <w:sz w:val="22"/>
          <w:szCs w:val="22"/>
        </w:rPr>
        <w:t>Habilitação jurídica - art. 28 da lei federal 8.666/93:</w:t>
      </w:r>
    </w:p>
    <w:p w:rsidR="000517B9" w:rsidRPr="001F30E1" w:rsidRDefault="000517B9" w:rsidP="000517B9">
      <w:pPr>
        <w:spacing w:line="360" w:lineRule="auto"/>
        <w:ind w:right="107"/>
        <w:jc w:val="both"/>
        <w:rPr>
          <w:rFonts w:ascii="Arial" w:hAnsi="Arial" w:cs="Arial"/>
          <w:sz w:val="22"/>
          <w:szCs w:val="22"/>
        </w:rPr>
      </w:pPr>
    </w:p>
    <w:p w:rsidR="000517B9" w:rsidRPr="001F30E1" w:rsidRDefault="000517B9" w:rsidP="00BD1C21">
      <w:pPr>
        <w:pStyle w:val="PargrafodaLista"/>
        <w:numPr>
          <w:ilvl w:val="3"/>
          <w:numId w:val="27"/>
        </w:numPr>
        <w:tabs>
          <w:tab w:val="clear" w:pos="720"/>
        </w:tabs>
        <w:autoSpaceDE w:val="0"/>
        <w:autoSpaceDN w:val="0"/>
        <w:adjustRightInd w:val="0"/>
        <w:spacing w:line="360" w:lineRule="auto"/>
        <w:ind w:left="993" w:right="107" w:hanging="993"/>
        <w:jc w:val="both"/>
        <w:rPr>
          <w:rFonts w:ascii="Arial" w:eastAsia="Calibri" w:hAnsi="Arial" w:cs="Arial"/>
          <w:i/>
          <w:sz w:val="22"/>
          <w:szCs w:val="22"/>
          <w:lang w:eastAsia="en-US"/>
        </w:rPr>
      </w:pPr>
      <w:r w:rsidRPr="001F30E1">
        <w:rPr>
          <w:rFonts w:ascii="Arial" w:eastAsia="Calibri" w:hAnsi="Arial" w:cs="Arial"/>
          <w:sz w:val="22"/>
          <w:szCs w:val="22"/>
          <w:lang w:eastAsia="en-US"/>
        </w:rPr>
        <w:t>A documentação relativa à habilitação jurídica do licitante, cujo objeto social deve ser compatível com o objeto licitado, consistirá em:</w:t>
      </w:r>
    </w:p>
    <w:p w:rsidR="000517B9" w:rsidRPr="001F30E1" w:rsidRDefault="000517B9" w:rsidP="000517B9">
      <w:pPr>
        <w:autoSpaceDE w:val="0"/>
        <w:autoSpaceDN w:val="0"/>
        <w:adjustRightInd w:val="0"/>
        <w:spacing w:line="360" w:lineRule="auto"/>
        <w:ind w:right="107"/>
        <w:jc w:val="both"/>
        <w:rPr>
          <w:rFonts w:ascii="Arial" w:eastAsia="Calibri" w:hAnsi="Arial" w:cs="Arial"/>
          <w:b/>
          <w:i/>
          <w:sz w:val="22"/>
          <w:szCs w:val="22"/>
          <w:lang w:eastAsia="en-US"/>
        </w:rPr>
      </w:pPr>
    </w:p>
    <w:p w:rsidR="000517B9" w:rsidRPr="001F30E1" w:rsidRDefault="000517B9" w:rsidP="00BD1C21">
      <w:pPr>
        <w:pStyle w:val="PargrafodaLista"/>
        <w:widowControl w:val="0"/>
        <w:numPr>
          <w:ilvl w:val="0"/>
          <w:numId w:val="28"/>
        </w:numPr>
        <w:autoSpaceDE w:val="0"/>
        <w:autoSpaceDN w:val="0"/>
        <w:adjustRightInd w:val="0"/>
        <w:spacing w:line="360" w:lineRule="auto"/>
        <w:ind w:left="284" w:right="107" w:hanging="284"/>
        <w:jc w:val="both"/>
        <w:rPr>
          <w:rFonts w:ascii="Arial" w:eastAsia="Calibri" w:hAnsi="Arial" w:cs="Arial"/>
          <w:sz w:val="22"/>
          <w:szCs w:val="22"/>
          <w:lang w:eastAsia="en-US"/>
        </w:rPr>
      </w:pPr>
      <w:r w:rsidRPr="001F30E1">
        <w:rPr>
          <w:rFonts w:ascii="Arial" w:hAnsi="Arial" w:cs="Arial"/>
          <w:color w:val="000000"/>
          <w:sz w:val="22"/>
          <w:szCs w:val="22"/>
        </w:rPr>
        <w:t>No caso de empresário individual: inscrição no Registro Público de Empresas Mercantis, a cargo da Junta Comercial da respectiva sede</w:t>
      </w:r>
      <w:r w:rsidRPr="001F30E1">
        <w:rPr>
          <w:rFonts w:ascii="Arial" w:eastAsia="Calibri" w:hAnsi="Arial" w:cs="Arial"/>
          <w:sz w:val="22"/>
          <w:szCs w:val="22"/>
        </w:rPr>
        <w:t>;</w:t>
      </w:r>
    </w:p>
    <w:p w:rsidR="000517B9" w:rsidRPr="001F30E1" w:rsidRDefault="000517B9" w:rsidP="00780722">
      <w:pPr>
        <w:pStyle w:val="PargrafodaLista"/>
        <w:spacing w:line="360" w:lineRule="auto"/>
        <w:ind w:left="284" w:right="107" w:hanging="284"/>
        <w:jc w:val="both"/>
        <w:rPr>
          <w:rFonts w:ascii="Arial" w:eastAsia="Calibri" w:hAnsi="Arial" w:cs="Arial"/>
          <w:sz w:val="22"/>
          <w:szCs w:val="22"/>
        </w:rPr>
      </w:pPr>
    </w:p>
    <w:p w:rsidR="000517B9" w:rsidRPr="001F30E1" w:rsidRDefault="000517B9" w:rsidP="00BD1C21">
      <w:pPr>
        <w:pStyle w:val="PargrafodaLista"/>
        <w:widowControl w:val="0"/>
        <w:numPr>
          <w:ilvl w:val="0"/>
          <w:numId w:val="28"/>
        </w:numPr>
        <w:autoSpaceDE w:val="0"/>
        <w:autoSpaceDN w:val="0"/>
        <w:adjustRightInd w:val="0"/>
        <w:spacing w:line="360" w:lineRule="auto"/>
        <w:ind w:left="284" w:right="107" w:hanging="284"/>
        <w:jc w:val="both"/>
        <w:rPr>
          <w:rFonts w:ascii="Arial" w:eastAsia="Calibri" w:hAnsi="Arial" w:cs="Arial"/>
          <w:sz w:val="22"/>
          <w:szCs w:val="22"/>
        </w:rPr>
      </w:pPr>
      <w:r w:rsidRPr="001F30E1">
        <w:rPr>
          <w:rFonts w:ascii="Arial" w:eastAsia="Calibri" w:hAnsi="Arial" w:cs="Arial"/>
          <w:color w:val="000000"/>
          <w:sz w:val="22"/>
          <w:szCs w:val="22"/>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r w:rsidRPr="001F30E1">
        <w:rPr>
          <w:rFonts w:ascii="Arial" w:eastAsia="Calibri" w:hAnsi="Arial" w:cs="Arial"/>
          <w:sz w:val="22"/>
          <w:szCs w:val="22"/>
        </w:rPr>
        <w:t>;</w:t>
      </w:r>
    </w:p>
    <w:p w:rsidR="000517B9" w:rsidRPr="001F30E1" w:rsidRDefault="000517B9" w:rsidP="00780722">
      <w:pPr>
        <w:widowControl w:val="0"/>
        <w:autoSpaceDE w:val="0"/>
        <w:autoSpaceDN w:val="0"/>
        <w:adjustRightInd w:val="0"/>
        <w:spacing w:line="360" w:lineRule="auto"/>
        <w:ind w:left="284" w:right="107" w:hanging="284"/>
        <w:jc w:val="both"/>
        <w:rPr>
          <w:rFonts w:ascii="Arial" w:eastAsia="Calibri" w:hAnsi="Arial" w:cs="Arial"/>
          <w:sz w:val="22"/>
          <w:szCs w:val="22"/>
        </w:rPr>
      </w:pPr>
    </w:p>
    <w:p w:rsidR="000517B9" w:rsidRPr="001F30E1" w:rsidRDefault="000517B9" w:rsidP="00BD1C21">
      <w:pPr>
        <w:pStyle w:val="PargrafodaLista"/>
        <w:widowControl w:val="0"/>
        <w:numPr>
          <w:ilvl w:val="0"/>
          <w:numId w:val="28"/>
        </w:numPr>
        <w:autoSpaceDE w:val="0"/>
        <w:autoSpaceDN w:val="0"/>
        <w:adjustRightInd w:val="0"/>
        <w:spacing w:line="360" w:lineRule="auto"/>
        <w:ind w:left="284" w:right="107" w:hanging="284"/>
        <w:jc w:val="both"/>
        <w:rPr>
          <w:rFonts w:ascii="Arial" w:eastAsia="Calibri" w:hAnsi="Arial" w:cs="Arial"/>
          <w:sz w:val="22"/>
          <w:szCs w:val="22"/>
        </w:rPr>
      </w:pPr>
      <w:r w:rsidRPr="001F30E1">
        <w:rPr>
          <w:rFonts w:ascii="Arial" w:eastAsia="Calibri" w:hAnsi="Arial" w:cs="Arial"/>
          <w:color w:val="000000"/>
          <w:sz w:val="22"/>
          <w:szCs w:val="22"/>
        </w:rPr>
        <w:lastRenderedPageBreak/>
        <w:t>No caso de sociedade simples: inscrição do ato constitutivo no Registro Civil das Pessoas Jurídicas do local de sua sede, acompanhada de prova da indicação dos seus administradores</w:t>
      </w:r>
      <w:r w:rsidRPr="001F30E1">
        <w:rPr>
          <w:rFonts w:ascii="Arial" w:eastAsia="Calibri" w:hAnsi="Arial" w:cs="Arial"/>
          <w:sz w:val="22"/>
          <w:szCs w:val="22"/>
        </w:rPr>
        <w:t>;</w:t>
      </w:r>
    </w:p>
    <w:p w:rsidR="000517B9" w:rsidRPr="001F30E1" w:rsidRDefault="000517B9" w:rsidP="00780722">
      <w:pPr>
        <w:pStyle w:val="PargrafodaLista"/>
        <w:spacing w:line="360" w:lineRule="auto"/>
        <w:ind w:left="284" w:right="107" w:hanging="284"/>
        <w:jc w:val="both"/>
        <w:rPr>
          <w:rFonts w:ascii="Arial" w:eastAsia="Calibri" w:hAnsi="Arial" w:cs="Arial"/>
          <w:sz w:val="22"/>
          <w:szCs w:val="22"/>
        </w:rPr>
      </w:pPr>
    </w:p>
    <w:p w:rsidR="000517B9" w:rsidRPr="001F30E1" w:rsidRDefault="000517B9" w:rsidP="00BD1C21">
      <w:pPr>
        <w:pStyle w:val="PargrafodaLista"/>
        <w:widowControl w:val="0"/>
        <w:numPr>
          <w:ilvl w:val="0"/>
          <w:numId w:val="28"/>
        </w:numPr>
        <w:autoSpaceDE w:val="0"/>
        <w:autoSpaceDN w:val="0"/>
        <w:adjustRightInd w:val="0"/>
        <w:spacing w:line="360" w:lineRule="auto"/>
        <w:ind w:left="284" w:right="107" w:hanging="284"/>
        <w:jc w:val="both"/>
        <w:rPr>
          <w:rFonts w:ascii="Arial" w:eastAsia="Calibri" w:hAnsi="Arial" w:cs="Arial"/>
          <w:sz w:val="22"/>
          <w:szCs w:val="22"/>
        </w:rPr>
      </w:pPr>
      <w:r w:rsidRPr="001F30E1">
        <w:rPr>
          <w:rFonts w:ascii="Arial" w:eastAsia="Calibri" w:hAnsi="Arial" w:cs="Arial"/>
          <w:sz w:val="22"/>
          <w:szCs w:val="22"/>
        </w:rPr>
        <w:t>Decreto de autorização em se tratando de empresa ou sociedade estrangeira em funcionamento no país, e ato de registro ou autorização para funcionamento expedido pelo órgão competente, quando a atividade assim o exigir.</w:t>
      </w:r>
    </w:p>
    <w:p w:rsidR="000517B9" w:rsidRPr="001F30E1" w:rsidRDefault="000517B9" w:rsidP="00780722">
      <w:pPr>
        <w:pStyle w:val="PargrafodaLista"/>
        <w:spacing w:line="360" w:lineRule="auto"/>
        <w:ind w:left="284" w:right="107" w:hanging="284"/>
        <w:jc w:val="both"/>
        <w:rPr>
          <w:rFonts w:ascii="Arial" w:hAnsi="Arial" w:cs="Arial"/>
          <w:sz w:val="22"/>
          <w:szCs w:val="22"/>
        </w:rPr>
      </w:pPr>
    </w:p>
    <w:p w:rsidR="000517B9" w:rsidRPr="001F30E1" w:rsidRDefault="000517B9" w:rsidP="00BD1C21">
      <w:pPr>
        <w:pStyle w:val="PargrafodaLista"/>
        <w:widowControl w:val="0"/>
        <w:numPr>
          <w:ilvl w:val="0"/>
          <w:numId w:val="28"/>
        </w:numPr>
        <w:autoSpaceDE w:val="0"/>
        <w:autoSpaceDN w:val="0"/>
        <w:adjustRightInd w:val="0"/>
        <w:spacing w:line="360" w:lineRule="auto"/>
        <w:ind w:left="284" w:right="107" w:hanging="284"/>
        <w:jc w:val="both"/>
        <w:rPr>
          <w:rFonts w:ascii="Arial" w:eastAsia="Calibri" w:hAnsi="Arial" w:cs="Arial"/>
          <w:sz w:val="22"/>
          <w:szCs w:val="22"/>
        </w:rPr>
      </w:pPr>
      <w:r w:rsidRPr="001F30E1">
        <w:rPr>
          <w:rFonts w:ascii="Arial" w:hAnsi="Arial" w:cs="Arial"/>
          <w:color w:val="000000"/>
          <w:sz w:val="22"/>
          <w:szCs w:val="22"/>
        </w:rPr>
        <w:t xml:space="preserve">Para o MEI: apresentação do Certificado de </w:t>
      </w:r>
      <w:r w:rsidR="00780722" w:rsidRPr="001F30E1">
        <w:rPr>
          <w:rFonts w:ascii="Arial" w:hAnsi="Arial" w:cs="Arial"/>
          <w:color w:val="000000"/>
          <w:sz w:val="22"/>
          <w:szCs w:val="22"/>
        </w:rPr>
        <w:t>Microempreendedor</w:t>
      </w:r>
      <w:r w:rsidRPr="001F30E1">
        <w:rPr>
          <w:rFonts w:ascii="Arial" w:hAnsi="Arial" w:cs="Arial"/>
          <w:color w:val="000000"/>
          <w:sz w:val="22"/>
          <w:szCs w:val="22"/>
        </w:rPr>
        <w:t xml:space="preserve"> Individual</w:t>
      </w:r>
      <w:r w:rsidRPr="001F30E1">
        <w:rPr>
          <w:rFonts w:ascii="Arial" w:hAnsi="Arial" w:cs="Arial"/>
          <w:sz w:val="22"/>
          <w:szCs w:val="22"/>
        </w:rPr>
        <w:t>;</w:t>
      </w:r>
    </w:p>
    <w:p w:rsidR="000517B9" w:rsidRPr="001F30E1" w:rsidRDefault="000517B9" w:rsidP="00780722">
      <w:pPr>
        <w:pStyle w:val="PargrafodaLista"/>
        <w:spacing w:line="360" w:lineRule="auto"/>
        <w:ind w:left="284" w:right="107" w:hanging="284"/>
        <w:jc w:val="both"/>
        <w:rPr>
          <w:rFonts w:ascii="Arial" w:hAnsi="Arial" w:cs="Arial"/>
          <w:b/>
          <w:bCs/>
          <w:color w:val="000000"/>
          <w:sz w:val="22"/>
          <w:szCs w:val="22"/>
        </w:rPr>
      </w:pPr>
    </w:p>
    <w:p w:rsidR="000517B9" w:rsidRPr="001F30E1" w:rsidRDefault="000517B9" w:rsidP="00BD1C21">
      <w:pPr>
        <w:pStyle w:val="PargrafodaLista"/>
        <w:widowControl w:val="0"/>
        <w:numPr>
          <w:ilvl w:val="0"/>
          <w:numId w:val="28"/>
        </w:numPr>
        <w:autoSpaceDE w:val="0"/>
        <w:autoSpaceDN w:val="0"/>
        <w:adjustRightInd w:val="0"/>
        <w:spacing w:line="360" w:lineRule="auto"/>
        <w:ind w:left="284" w:right="107" w:hanging="284"/>
        <w:jc w:val="both"/>
        <w:rPr>
          <w:rFonts w:ascii="Arial" w:eastAsia="Calibri" w:hAnsi="Arial" w:cs="Arial"/>
          <w:sz w:val="22"/>
          <w:szCs w:val="22"/>
        </w:rPr>
      </w:pPr>
      <w:r w:rsidRPr="001F30E1">
        <w:rPr>
          <w:rFonts w:ascii="Arial" w:hAnsi="Arial" w:cs="Arial"/>
          <w:bCs/>
          <w:color w:val="000000"/>
          <w:sz w:val="22"/>
          <w:szCs w:val="22"/>
        </w:rPr>
        <w:t>Conforme disposto na Lei Complementar nº 123/2006, Artigos 44° e 45°, deverá apresentar c</w:t>
      </w:r>
      <w:r w:rsidRPr="001F30E1">
        <w:rPr>
          <w:rFonts w:ascii="Arial" w:hAnsi="Arial" w:cs="Arial"/>
          <w:bCs/>
          <w:sz w:val="22"/>
          <w:szCs w:val="22"/>
        </w:rPr>
        <w:t>omprovação da condição de enquadramento no regime das microempresas e empresas de pequeno porte através da apresentação de um dos seguintes documentos:</w:t>
      </w:r>
    </w:p>
    <w:p w:rsidR="000517B9" w:rsidRPr="001F30E1" w:rsidRDefault="000517B9" w:rsidP="000517B9">
      <w:pPr>
        <w:pStyle w:val="PargrafodaLista"/>
        <w:spacing w:line="360" w:lineRule="auto"/>
        <w:ind w:left="0" w:right="107"/>
        <w:jc w:val="both"/>
        <w:rPr>
          <w:rFonts w:ascii="Arial" w:hAnsi="Arial" w:cs="Arial"/>
          <w:bCs/>
          <w:sz w:val="22"/>
          <w:szCs w:val="22"/>
        </w:rPr>
      </w:pPr>
    </w:p>
    <w:p w:rsidR="000517B9" w:rsidRPr="001F30E1" w:rsidRDefault="000517B9" w:rsidP="00BD1C21">
      <w:pPr>
        <w:pStyle w:val="PargrafodaLista"/>
        <w:numPr>
          <w:ilvl w:val="0"/>
          <w:numId w:val="29"/>
        </w:numPr>
        <w:spacing w:line="480" w:lineRule="auto"/>
        <w:ind w:left="426" w:right="107" w:hanging="142"/>
        <w:jc w:val="both"/>
        <w:rPr>
          <w:rFonts w:ascii="Arial" w:hAnsi="Arial" w:cs="Arial"/>
          <w:bCs/>
          <w:sz w:val="22"/>
          <w:szCs w:val="22"/>
        </w:rPr>
      </w:pPr>
      <w:r w:rsidRPr="001F30E1">
        <w:rPr>
          <w:rFonts w:ascii="Arial" w:hAnsi="Arial" w:cs="Arial"/>
          <w:bCs/>
          <w:sz w:val="22"/>
          <w:szCs w:val="22"/>
        </w:rPr>
        <w:t>Declaração comprovando que se adaptam a Lei Complementar 123 de 14 de dezembro de 2006 ou;</w:t>
      </w:r>
    </w:p>
    <w:p w:rsidR="000517B9" w:rsidRPr="001F30E1" w:rsidRDefault="000517B9" w:rsidP="00BD1C21">
      <w:pPr>
        <w:pStyle w:val="PargrafodaLista"/>
        <w:numPr>
          <w:ilvl w:val="0"/>
          <w:numId w:val="29"/>
        </w:numPr>
        <w:spacing w:line="480" w:lineRule="auto"/>
        <w:ind w:left="426" w:right="107" w:hanging="142"/>
        <w:jc w:val="both"/>
        <w:rPr>
          <w:rFonts w:ascii="Arial" w:hAnsi="Arial" w:cs="Arial"/>
          <w:bCs/>
          <w:sz w:val="22"/>
          <w:szCs w:val="22"/>
        </w:rPr>
      </w:pPr>
      <w:r w:rsidRPr="001F30E1">
        <w:rPr>
          <w:rFonts w:ascii="Arial" w:hAnsi="Arial" w:cs="Arial"/>
          <w:bCs/>
          <w:sz w:val="22"/>
          <w:szCs w:val="22"/>
        </w:rPr>
        <w:t>Certidão Simplificada expedida pela Junta Comercial ou;</w:t>
      </w:r>
    </w:p>
    <w:p w:rsidR="000517B9" w:rsidRPr="001F30E1" w:rsidRDefault="000517B9" w:rsidP="00BD1C21">
      <w:pPr>
        <w:pStyle w:val="PargrafodaLista"/>
        <w:numPr>
          <w:ilvl w:val="0"/>
          <w:numId w:val="29"/>
        </w:numPr>
        <w:spacing w:line="360" w:lineRule="auto"/>
        <w:ind w:left="426" w:right="107" w:hanging="142"/>
        <w:jc w:val="both"/>
        <w:rPr>
          <w:rFonts w:ascii="Arial" w:hAnsi="Arial" w:cs="Arial"/>
          <w:bCs/>
          <w:sz w:val="22"/>
          <w:szCs w:val="22"/>
        </w:rPr>
      </w:pPr>
      <w:r w:rsidRPr="001F30E1">
        <w:rPr>
          <w:rFonts w:ascii="Arial" w:hAnsi="Arial" w:cs="Arial"/>
          <w:bCs/>
          <w:sz w:val="22"/>
          <w:szCs w:val="22"/>
        </w:rPr>
        <w:t>Documento oficial onde conste que a empresa está enquadrada como ME ou EPP.</w:t>
      </w:r>
      <w:r w:rsidR="00FE623E" w:rsidRPr="001F30E1">
        <w:rPr>
          <w:rFonts w:ascii="Arial" w:hAnsi="Arial" w:cs="Arial"/>
          <w:bCs/>
          <w:sz w:val="22"/>
          <w:szCs w:val="22"/>
        </w:rPr>
        <w:tab/>
      </w:r>
      <w:r w:rsidR="00FE623E" w:rsidRPr="001F30E1">
        <w:rPr>
          <w:rFonts w:ascii="Arial" w:hAnsi="Arial" w:cs="Arial"/>
          <w:bCs/>
          <w:sz w:val="22"/>
          <w:szCs w:val="22"/>
        </w:rPr>
        <w:br/>
      </w:r>
    </w:p>
    <w:p w:rsidR="000517B9" w:rsidRPr="001F30E1" w:rsidRDefault="000517B9" w:rsidP="00BD1C21">
      <w:pPr>
        <w:pStyle w:val="PargrafodaLista"/>
        <w:numPr>
          <w:ilvl w:val="2"/>
          <w:numId w:val="30"/>
        </w:numPr>
        <w:rPr>
          <w:rFonts w:ascii="Arial" w:hAnsi="Arial" w:cs="Arial"/>
          <w:bCs/>
          <w:sz w:val="22"/>
          <w:szCs w:val="22"/>
        </w:rPr>
      </w:pPr>
      <w:r w:rsidRPr="001F30E1">
        <w:rPr>
          <w:rFonts w:ascii="Arial" w:hAnsi="Arial" w:cs="Arial"/>
          <w:bCs/>
          <w:sz w:val="22"/>
          <w:szCs w:val="22"/>
        </w:rPr>
        <w:t>Regularidade fiscal e trabalhista - art. 29 da lei federal 8.666/93:</w:t>
      </w:r>
    </w:p>
    <w:p w:rsidR="000517B9" w:rsidRPr="001F30E1" w:rsidRDefault="000517B9" w:rsidP="000517B9">
      <w:pPr>
        <w:pStyle w:val="PargrafodaLista"/>
        <w:spacing w:line="360" w:lineRule="auto"/>
        <w:ind w:left="0" w:right="107"/>
        <w:jc w:val="both"/>
        <w:rPr>
          <w:rFonts w:ascii="Arial" w:hAnsi="Arial" w:cs="Arial"/>
          <w:sz w:val="22"/>
          <w:szCs w:val="22"/>
        </w:rPr>
      </w:pPr>
    </w:p>
    <w:p w:rsidR="000517B9" w:rsidRPr="001F30E1" w:rsidRDefault="000517B9" w:rsidP="00BD1C21">
      <w:pPr>
        <w:pStyle w:val="PargrafodaLista"/>
        <w:widowControl w:val="0"/>
        <w:numPr>
          <w:ilvl w:val="0"/>
          <w:numId w:val="31"/>
        </w:numPr>
        <w:tabs>
          <w:tab w:val="clear" w:pos="360"/>
        </w:tabs>
        <w:autoSpaceDE w:val="0"/>
        <w:autoSpaceDN w:val="0"/>
        <w:adjustRightInd w:val="0"/>
        <w:spacing w:line="360" w:lineRule="auto"/>
        <w:ind w:left="284" w:right="107" w:hanging="284"/>
        <w:jc w:val="both"/>
        <w:rPr>
          <w:rFonts w:ascii="Arial" w:hAnsi="Arial" w:cs="Arial"/>
          <w:sz w:val="22"/>
          <w:szCs w:val="22"/>
        </w:rPr>
      </w:pPr>
      <w:r w:rsidRPr="001F30E1">
        <w:rPr>
          <w:rFonts w:ascii="Arial" w:hAnsi="Arial" w:cs="Arial"/>
          <w:sz w:val="22"/>
          <w:szCs w:val="22"/>
        </w:rPr>
        <w:t>Prova de regularidade perante a inscrição no Cadastro Nacional da Pessoa Jurídica (CNPJ) mediante a apresentação do comprovante de inscrição e de situação cadastral emitido pela Secretaria da Receita Federal;</w:t>
      </w:r>
    </w:p>
    <w:p w:rsidR="000517B9" w:rsidRPr="001F30E1" w:rsidRDefault="000517B9" w:rsidP="007558F1">
      <w:pPr>
        <w:spacing w:line="360" w:lineRule="auto"/>
        <w:ind w:left="284" w:right="107" w:hanging="284"/>
        <w:jc w:val="both"/>
        <w:rPr>
          <w:rFonts w:ascii="Arial" w:hAnsi="Arial" w:cs="Arial"/>
          <w:sz w:val="22"/>
          <w:szCs w:val="22"/>
        </w:rPr>
      </w:pPr>
    </w:p>
    <w:p w:rsidR="000517B9" w:rsidRPr="006129E3" w:rsidRDefault="000517B9" w:rsidP="007558F1">
      <w:pPr>
        <w:pStyle w:val="PargrafodaLista"/>
        <w:widowControl w:val="0"/>
        <w:numPr>
          <w:ilvl w:val="0"/>
          <w:numId w:val="31"/>
        </w:numPr>
        <w:tabs>
          <w:tab w:val="clear" w:pos="360"/>
        </w:tabs>
        <w:autoSpaceDE w:val="0"/>
        <w:autoSpaceDN w:val="0"/>
        <w:adjustRightInd w:val="0"/>
        <w:spacing w:line="360" w:lineRule="auto"/>
        <w:ind w:left="284" w:right="107" w:hanging="284"/>
        <w:jc w:val="both"/>
        <w:rPr>
          <w:rFonts w:ascii="Arial" w:hAnsi="Arial" w:cs="Arial"/>
          <w:sz w:val="22"/>
          <w:szCs w:val="22"/>
        </w:rPr>
      </w:pPr>
      <w:r w:rsidRPr="001F30E1">
        <w:rPr>
          <w:rFonts w:ascii="Arial" w:hAnsi="Arial" w:cs="Arial"/>
          <w:sz w:val="22"/>
          <w:szCs w:val="22"/>
        </w:rPr>
        <w:t xml:space="preserve">Prova de regularidade com a Fazenda Nacional,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artigo 11 da Lei Federal n.º 8.212/1991, às contribuições instituídas a título de substituição, e às contribuições devidas, por lei, a terceiros; </w:t>
      </w:r>
    </w:p>
    <w:p w:rsidR="000517B9" w:rsidRPr="001F30E1" w:rsidRDefault="000517B9" w:rsidP="00BD1C21">
      <w:pPr>
        <w:pStyle w:val="PargrafodaLista"/>
        <w:widowControl w:val="0"/>
        <w:numPr>
          <w:ilvl w:val="0"/>
          <w:numId w:val="31"/>
        </w:numPr>
        <w:tabs>
          <w:tab w:val="clear" w:pos="360"/>
        </w:tabs>
        <w:autoSpaceDE w:val="0"/>
        <w:autoSpaceDN w:val="0"/>
        <w:adjustRightInd w:val="0"/>
        <w:spacing w:line="360" w:lineRule="auto"/>
        <w:ind w:left="284" w:right="107" w:hanging="284"/>
        <w:jc w:val="both"/>
        <w:rPr>
          <w:rFonts w:ascii="Arial" w:hAnsi="Arial" w:cs="Arial"/>
          <w:sz w:val="22"/>
          <w:szCs w:val="22"/>
        </w:rPr>
      </w:pPr>
      <w:r w:rsidRPr="001F30E1">
        <w:rPr>
          <w:rFonts w:ascii="Arial" w:hAnsi="Arial" w:cs="Arial"/>
          <w:sz w:val="22"/>
          <w:szCs w:val="22"/>
        </w:rPr>
        <w:lastRenderedPageBreak/>
        <w:t xml:space="preserve">Prova de regularidade perante o Fundo de Garantia por Tempo de Serviço - FGTS, mediante apresentação do Certificado de Regularidade do FGTS – CRF, fornecido pela Caixa Econômica Federal – CEF; </w:t>
      </w:r>
    </w:p>
    <w:p w:rsidR="000517B9" w:rsidRPr="001F30E1" w:rsidRDefault="000517B9" w:rsidP="007558F1">
      <w:pPr>
        <w:pStyle w:val="PargrafodaLista"/>
        <w:spacing w:line="360" w:lineRule="auto"/>
        <w:ind w:left="284" w:right="107" w:hanging="284"/>
        <w:jc w:val="both"/>
        <w:rPr>
          <w:rFonts w:ascii="Arial" w:hAnsi="Arial" w:cs="Arial"/>
          <w:sz w:val="22"/>
          <w:szCs w:val="22"/>
        </w:rPr>
      </w:pPr>
    </w:p>
    <w:p w:rsidR="000517B9" w:rsidRPr="001F30E1" w:rsidRDefault="000517B9" w:rsidP="00BD1C21">
      <w:pPr>
        <w:pStyle w:val="PargrafodaLista"/>
        <w:widowControl w:val="0"/>
        <w:numPr>
          <w:ilvl w:val="0"/>
          <w:numId w:val="31"/>
        </w:numPr>
        <w:tabs>
          <w:tab w:val="clear" w:pos="360"/>
        </w:tabs>
        <w:autoSpaceDE w:val="0"/>
        <w:autoSpaceDN w:val="0"/>
        <w:adjustRightInd w:val="0"/>
        <w:spacing w:line="360" w:lineRule="auto"/>
        <w:ind w:left="284" w:right="107" w:hanging="284"/>
        <w:jc w:val="both"/>
        <w:rPr>
          <w:rFonts w:ascii="Arial" w:hAnsi="Arial" w:cs="Arial"/>
          <w:sz w:val="22"/>
          <w:szCs w:val="22"/>
        </w:rPr>
      </w:pPr>
      <w:r w:rsidRPr="001F30E1">
        <w:rPr>
          <w:rFonts w:ascii="Arial" w:hAnsi="Arial" w:cs="Arial"/>
          <w:sz w:val="22"/>
          <w:szCs w:val="22"/>
        </w:rPr>
        <w:t xml:space="preserve">Prova de regularidade fiscal perante a Fazenda Estadual relativa aos Tributos Estaduais, mediante apresentação de Certidão Negativa de Débito ou Certidão Positiva com efeito de Negativa ou documento equivalente do Estado sede do licitante na forma da lei; </w:t>
      </w:r>
    </w:p>
    <w:p w:rsidR="000517B9" w:rsidRPr="001F30E1" w:rsidRDefault="000517B9" w:rsidP="007558F1">
      <w:pPr>
        <w:pStyle w:val="PargrafodaLista"/>
        <w:spacing w:line="360" w:lineRule="auto"/>
        <w:ind w:left="284" w:right="107" w:hanging="284"/>
        <w:jc w:val="both"/>
        <w:rPr>
          <w:rFonts w:ascii="Arial" w:hAnsi="Arial" w:cs="Arial"/>
          <w:sz w:val="22"/>
          <w:szCs w:val="22"/>
        </w:rPr>
      </w:pPr>
    </w:p>
    <w:p w:rsidR="000517B9" w:rsidRPr="001F30E1" w:rsidRDefault="000517B9" w:rsidP="00BD1C21">
      <w:pPr>
        <w:pStyle w:val="PargrafodaLista"/>
        <w:widowControl w:val="0"/>
        <w:numPr>
          <w:ilvl w:val="0"/>
          <w:numId w:val="31"/>
        </w:numPr>
        <w:tabs>
          <w:tab w:val="clear" w:pos="360"/>
        </w:tabs>
        <w:autoSpaceDE w:val="0"/>
        <w:autoSpaceDN w:val="0"/>
        <w:adjustRightInd w:val="0"/>
        <w:spacing w:line="360" w:lineRule="auto"/>
        <w:ind w:left="284" w:right="107" w:hanging="284"/>
        <w:jc w:val="both"/>
        <w:rPr>
          <w:rFonts w:ascii="Arial" w:hAnsi="Arial" w:cs="Arial"/>
          <w:sz w:val="22"/>
          <w:szCs w:val="22"/>
        </w:rPr>
      </w:pPr>
      <w:r w:rsidRPr="001F30E1">
        <w:rPr>
          <w:rFonts w:ascii="Arial" w:hAnsi="Arial" w:cs="Arial"/>
          <w:sz w:val="22"/>
          <w:szCs w:val="22"/>
        </w:rPr>
        <w:t xml:space="preserve">Prova de regularidade fiscal perante a Fazenda Municipal relativa aos Tributos Municipais da sede da proponente, mediante apresentação de Certidão Negativa de Débito ou Certidão Positiva com efeito de Negativa ou documento equivalente do Município sede do licitante na forma da lei; </w:t>
      </w:r>
    </w:p>
    <w:p w:rsidR="000517B9" w:rsidRPr="001F30E1" w:rsidRDefault="000517B9" w:rsidP="007558F1">
      <w:pPr>
        <w:spacing w:line="360" w:lineRule="auto"/>
        <w:ind w:left="284" w:right="107" w:hanging="284"/>
        <w:jc w:val="both"/>
        <w:rPr>
          <w:rFonts w:ascii="Arial" w:hAnsi="Arial" w:cs="Arial"/>
          <w:sz w:val="22"/>
          <w:szCs w:val="22"/>
        </w:rPr>
      </w:pPr>
    </w:p>
    <w:p w:rsidR="000517B9" w:rsidRPr="001F30E1" w:rsidRDefault="000517B9" w:rsidP="00BD1C21">
      <w:pPr>
        <w:pStyle w:val="PargrafodaLista"/>
        <w:widowControl w:val="0"/>
        <w:numPr>
          <w:ilvl w:val="0"/>
          <w:numId w:val="31"/>
        </w:numPr>
        <w:tabs>
          <w:tab w:val="clear" w:pos="360"/>
        </w:tabs>
        <w:autoSpaceDE w:val="0"/>
        <w:autoSpaceDN w:val="0"/>
        <w:adjustRightInd w:val="0"/>
        <w:spacing w:line="360" w:lineRule="auto"/>
        <w:ind w:left="284" w:right="107" w:hanging="284"/>
        <w:jc w:val="both"/>
        <w:rPr>
          <w:rFonts w:ascii="Arial" w:hAnsi="Arial" w:cs="Arial"/>
          <w:sz w:val="22"/>
          <w:szCs w:val="22"/>
        </w:rPr>
      </w:pPr>
      <w:r w:rsidRPr="001F30E1">
        <w:rPr>
          <w:rFonts w:ascii="Arial" w:eastAsia="Calibri" w:hAnsi="Arial" w:cs="Arial"/>
          <w:sz w:val="22"/>
          <w:szCs w:val="22"/>
        </w:rPr>
        <w:t xml:space="preserve">Prova de inexistência de débitos inadimplidos perante a Justiça do Trabalho, mediante a apresentação de certidão negativa de débitos trabalhistas (CNDT), nos termos do título VII – A da Consolidação das Leis do Trabalho, aprovada pelo Decreto-Lei nº 5.452, de 1º de maio de 1943, obtida por meio do endereço eletrônico: </w:t>
      </w:r>
      <w:hyperlink r:id="rId26" w:history="1">
        <w:r w:rsidRPr="001F30E1">
          <w:rPr>
            <w:rStyle w:val="Hyperlink"/>
            <w:rFonts w:ascii="Arial" w:eastAsia="Calibri" w:hAnsi="Arial" w:cs="Arial"/>
            <w:sz w:val="22"/>
            <w:szCs w:val="22"/>
          </w:rPr>
          <w:t>www.tst.jus.br/certidao</w:t>
        </w:r>
      </w:hyperlink>
      <w:r w:rsidRPr="001F30E1">
        <w:rPr>
          <w:rFonts w:ascii="Arial" w:eastAsia="Calibri" w:hAnsi="Arial" w:cs="Arial"/>
          <w:sz w:val="22"/>
          <w:szCs w:val="22"/>
        </w:rPr>
        <w:t>.</w:t>
      </w:r>
    </w:p>
    <w:p w:rsidR="00AF2BCD" w:rsidRPr="001F30E1" w:rsidRDefault="00AF2BCD" w:rsidP="00AF2BCD">
      <w:pPr>
        <w:pStyle w:val="PargrafodaLista"/>
        <w:spacing w:line="360" w:lineRule="auto"/>
        <w:rPr>
          <w:rFonts w:ascii="Arial" w:hAnsi="Arial" w:cs="Arial"/>
          <w:sz w:val="22"/>
          <w:szCs w:val="22"/>
        </w:rPr>
      </w:pPr>
    </w:p>
    <w:p w:rsidR="00AF2BCD" w:rsidRPr="001F30E1" w:rsidRDefault="00AF2BCD" w:rsidP="00AF2BCD">
      <w:pPr>
        <w:numPr>
          <w:ilvl w:val="0"/>
          <w:numId w:val="31"/>
        </w:numPr>
        <w:spacing w:line="360" w:lineRule="auto"/>
        <w:jc w:val="both"/>
        <w:rPr>
          <w:rFonts w:ascii="Arial" w:hAnsi="Arial" w:cs="Arial"/>
          <w:sz w:val="22"/>
          <w:szCs w:val="22"/>
        </w:rPr>
      </w:pPr>
      <w:r w:rsidRPr="001F30E1">
        <w:rPr>
          <w:rFonts w:ascii="Arial" w:hAnsi="Arial" w:cs="Arial"/>
          <w:sz w:val="22"/>
          <w:szCs w:val="22"/>
        </w:rPr>
        <w:t>Prova de inscrição no cadastro de contribuintes estadual ou municipal, se houver, relativo ao domicílio ou sede do licitante, que seja compatível com o objeto contratual.</w:t>
      </w:r>
    </w:p>
    <w:p w:rsidR="000517B9" w:rsidRPr="001F30E1" w:rsidRDefault="000517B9" w:rsidP="007558F1">
      <w:pPr>
        <w:pStyle w:val="PargrafodaLista"/>
        <w:spacing w:line="360" w:lineRule="auto"/>
        <w:ind w:left="284" w:right="107" w:hanging="284"/>
        <w:jc w:val="both"/>
        <w:rPr>
          <w:rFonts w:ascii="Arial" w:hAnsi="Arial" w:cs="Arial"/>
          <w:sz w:val="22"/>
          <w:szCs w:val="22"/>
        </w:rPr>
      </w:pPr>
    </w:p>
    <w:p w:rsidR="000517B9" w:rsidRPr="001F30E1" w:rsidRDefault="000517B9" w:rsidP="00BD1C21">
      <w:pPr>
        <w:pStyle w:val="PargrafodaLista"/>
        <w:widowControl w:val="0"/>
        <w:numPr>
          <w:ilvl w:val="0"/>
          <w:numId w:val="31"/>
        </w:numPr>
        <w:tabs>
          <w:tab w:val="clear" w:pos="360"/>
        </w:tabs>
        <w:autoSpaceDE w:val="0"/>
        <w:autoSpaceDN w:val="0"/>
        <w:adjustRightInd w:val="0"/>
        <w:spacing w:line="360" w:lineRule="auto"/>
        <w:ind w:left="284" w:right="107" w:hanging="284"/>
        <w:jc w:val="both"/>
        <w:rPr>
          <w:rFonts w:ascii="Arial" w:hAnsi="Arial" w:cs="Arial"/>
          <w:sz w:val="22"/>
          <w:szCs w:val="22"/>
        </w:rPr>
      </w:pPr>
      <w:r w:rsidRPr="001F30E1">
        <w:rPr>
          <w:rFonts w:ascii="Arial" w:hAnsi="Arial" w:cs="Arial"/>
          <w:sz w:val="22"/>
          <w:szCs w:val="22"/>
        </w:rPr>
        <w:t>As microempresas e as empresas de pequeno porte deverão apresentar toda a documentação exigida para efeito de comprovação de reg</w:t>
      </w:r>
      <w:r w:rsidR="009806BB" w:rsidRPr="001F30E1">
        <w:rPr>
          <w:rFonts w:ascii="Arial" w:hAnsi="Arial" w:cs="Arial"/>
          <w:sz w:val="22"/>
          <w:szCs w:val="22"/>
        </w:rPr>
        <w:t>ularidade fiscal, mesmo que esta</w:t>
      </w:r>
      <w:r w:rsidRPr="001F30E1">
        <w:rPr>
          <w:rFonts w:ascii="Arial" w:hAnsi="Arial" w:cs="Arial"/>
          <w:sz w:val="22"/>
          <w:szCs w:val="22"/>
        </w:rPr>
        <w:t xml:space="preserve"> apresente alguma restrição:</w:t>
      </w:r>
    </w:p>
    <w:p w:rsidR="000517B9" w:rsidRPr="001F30E1" w:rsidRDefault="000517B9" w:rsidP="000517B9">
      <w:pPr>
        <w:spacing w:line="360" w:lineRule="auto"/>
        <w:ind w:right="107"/>
        <w:jc w:val="both"/>
        <w:rPr>
          <w:rFonts w:ascii="Arial" w:hAnsi="Arial" w:cs="Arial"/>
          <w:sz w:val="22"/>
          <w:szCs w:val="22"/>
        </w:rPr>
      </w:pPr>
    </w:p>
    <w:p w:rsidR="000517B9" w:rsidRPr="001F30E1" w:rsidRDefault="000517B9" w:rsidP="00BD1C21">
      <w:pPr>
        <w:pStyle w:val="PargrafodaLista"/>
        <w:numPr>
          <w:ilvl w:val="0"/>
          <w:numId w:val="32"/>
        </w:numPr>
        <w:spacing w:line="360" w:lineRule="auto"/>
        <w:ind w:left="426" w:right="107" w:hanging="142"/>
        <w:jc w:val="both"/>
        <w:rPr>
          <w:rFonts w:ascii="Arial" w:hAnsi="Arial" w:cs="Arial"/>
          <w:sz w:val="22"/>
          <w:szCs w:val="22"/>
        </w:rPr>
      </w:pPr>
      <w:r w:rsidRPr="001F30E1">
        <w:rPr>
          <w:rFonts w:ascii="Arial" w:hAnsi="Arial" w:cs="Arial"/>
          <w:sz w:val="22"/>
          <w:szCs w:val="22"/>
        </w:rPr>
        <w:t>Havendo alguma restrição na comprovação da regularidade fiscal, será assegurado o prazo de 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w:t>
      </w:r>
    </w:p>
    <w:p w:rsidR="000517B9" w:rsidRPr="001F30E1" w:rsidRDefault="000517B9" w:rsidP="003828BD">
      <w:pPr>
        <w:spacing w:line="360" w:lineRule="auto"/>
        <w:ind w:left="426" w:right="107" w:hanging="142"/>
        <w:jc w:val="both"/>
        <w:rPr>
          <w:rFonts w:ascii="Arial" w:hAnsi="Arial" w:cs="Arial"/>
          <w:sz w:val="22"/>
          <w:szCs w:val="22"/>
        </w:rPr>
      </w:pPr>
    </w:p>
    <w:p w:rsidR="000517B9" w:rsidRPr="001F30E1" w:rsidRDefault="000517B9" w:rsidP="00BD1C21">
      <w:pPr>
        <w:pStyle w:val="PargrafodaLista"/>
        <w:numPr>
          <w:ilvl w:val="0"/>
          <w:numId w:val="32"/>
        </w:numPr>
        <w:spacing w:line="360" w:lineRule="auto"/>
        <w:ind w:left="426" w:right="107" w:hanging="142"/>
        <w:jc w:val="both"/>
        <w:rPr>
          <w:rFonts w:ascii="Arial" w:hAnsi="Arial" w:cs="Arial"/>
          <w:sz w:val="22"/>
          <w:szCs w:val="22"/>
        </w:rPr>
      </w:pPr>
      <w:r w:rsidRPr="001F30E1">
        <w:rPr>
          <w:rFonts w:ascii="Arial" w:hAnsi="Arial" w:cs="Arial"/>
          <w:sz w:val="22"/>
          <w:szCs w:val="22"/>
        </w:rPr>
        <w:lastRenderedPageBreak/>
        <w:t>A declaração do vencedor acima referida será realizada no momento imediatamente posterior à fase de habilitação, aguardando-se os prazos de regularização fiscal para a abertura da fase recursal;</w:t>
      </w:r>
    </w:p>
    <w:p w:rsidR="000517B9" w:rsidRPr="001F30E1" w:rsidRDefault="000517B9" w:rsidP="003828BD">
      <w:pPr>
        <w:spacing w:line="360" w:lineRule="auto"/>
        <w:ind w:left="426" w:right="107" w:hanging="142"/>
        <w:jc w:val="both"/>
        <w:rPr>
          <w:rFonts w:ascii="Arial" w:hAnsi="Arial" w:cs="Arial"/>
          <w:sz w:val="22"/>
          <w:szCs w:val="22"/>
        </w:rPr>
      </w:pPr>
    </w:p>
    <w:p w:rsidR="000517B9" w:rsidRPr="001F30E1" w:rsidRDefault="000517B9" w:rsidP="00BD1C21">
      <w:pPr>
        <w:pStyle w:val="PargrafodaLista"/>
        <w:numPr>
          <w:ilvl w:val="0"/>
          <w:numId w:val="32"/>
        </w:numPr>
        <w:spacing w:line="360" w:lineRule="auto"/>
        <w:ind w:left="426" w:right="107" w:hanging="142"/>
        <w:jc w:val="both"/>
        <w:rPr>
          <w:rFonts w:ascii="Arial" w:hAnsi="Arial" w:cs="Arial"/>
          <w:sz w:val="22"/>
          <w:szCs w:val="22"/>
        </w:rPr>
      </w:pPr>
      <w:r w:rsidRPr="001F30E1">
        <w:rPr>
          <w:rFonts w:ascii="Arial" w:hAnsi="Arial" w:cs="Arial"/>
          <w:sz w:val="22"/>
          <w:szCs w:val="22"/>
        </w:rPr>
        <w:t xml:space="preserve">A não-regularização da documentação, no prazo previsto acima, implicará decadência do direito à contratação, sem prejuízo de aplicação das sanções previstas neste edital, sendo facultado ao </w:t>
      </w:r>
      <w:r w:rsidR="006129E3">
        <w:rPr>
          <w:rFonts w:ascii="Arial" w:hAnsi="Arial" w:cs="Arial"/>
          <w:sz w:val="22"/>
          <w:szCs w:val="22"/>
        </w:rPr>
        <w:t>Pregoeira</w:t>
      </w:r>
      <w:r w:rsidRPr="001F30E1">
        <w:rPr>
          <w:rFonts w:ascii="Arial" w:hAnsi="Arial" w:cs="Arial"/>
          <w:sz w:val="22"/>
          <w:szCs w:val="22"/>
        </w:rPr>
        <w:t xml:space="preserve"> convocar o autor do menor lance seguinte aos já convocados para apresentar sua documentação de habilitação e, se necessário, observada a ordem crescente de preço, os autores dos demais lances, desde que atendam ao critério de aceitabilidade estabelecido pelo instrumento convocatório ou revogar a licitação;</w:t>
      </w:r>
    </w:p>
    <w:p w:rsidR="000517B9" w:rsidRPr="001F30E1" w:rsidRDefault="000517B9" w:rsidP="003828BD">
      <w:pPr>
        <w:spacing w:line="360" w:lineRule="auto"/>
        <w:ind w:left="426" w:right="107" w:hanging="142"/>
        <w:jc w:val="both"/>
        <w:rPr>
          <w:rFonts w:ascii="Arial" w:hAnsi="Arial" w:cs="Arial"/>
          <w:sz w:val="22"/>
          <w:szCs w:val="22"/>
        </w:rPr>
      </w:pPr>
    </w:p>
    <w:p w:rsidR="000517B9" w:rsidRPr="001F30E1" w:rsidRDefault="000517B9" w:rsidP="00BD1C21">
      <w:pPr>
        <w:pStyle w:val="PargrafodaLista"/>
        <w:widowControl w:val="0"/>
        <w:numPr>
          <w:ilvl w:val="0"/>
          <w:numId w:val="32"/>
        </w:numPr>
        <w:autoSpaceDE w:val="0"/>
        <w:autoSpaceDN w:val="0"/>
        <w:adjustRightInd w:val="0"/>
        <w:spacing w:line="360" w:lineRule="auto"/>
        <w:ind w:left="426" w:right="107" w:hanging="142"/>
        <w:jc w:val="both"/>
        <w:rPr>
          <w:rFonts w:ascii="Arial" w:hAnsi="Arial" w:cs="Arial"/>
          <w:sz w:val="22"/>
          <w:szCs w:val="22"/>
        </w:rPr>
      </w:pPr>
      <w:r w:rsidRPr="001F30E1">
        <w:rPr>
          <w:rFonts w:ascii="Arial" w:hAnsi="Arial" w:cs="Arial"/>
          <w:sz w:val="22"/>
          <w:szCs w:val="22"/>
        </w:rPr>
        <w:t xml:space="preserve">As certidões de comprovação da regularidade fiscal dos licitantes deverão ser apresentadas dentro do prazo de validade estabelecido em lei ou pelo órgão expedidor ou, na hipótese de ausência de prazo estabelecido, deverão estar datadas dos últimos 180 (cento e oitenta) dias contados da data da abertura da sessão pública. </w:t>
      </w:r>
    </w:p>
    <w:p w:rsidR="000517B9" w:rsidRPr="001F30E1" w:rsidRDefault="000517B9" w:rsidP="000517B9">
      <w:pPr>
        <w:spacing w:line="360" w:lineRule="auto"/>
        <w:ind w:right="107"/>
        <w:jc w:val="both"/>
        <w:rPr>
          <w:rFonts w:ascii="Arial" w:hAnsi="Arial" w:cs="Arial"/>
          <w:b/>
          <w:i/>
          <w:sz w:val="22"/>
          <w:szCs w:val="22"/>
        </w:rPr>
      </w:pPr>
      <w:r w:rsidRPr="001F30E1">
        <w:rPr>
          <w:rFonts w:ascii="Arial" w:hAnsi="Arial" w:cs="Arial"/>
          <w:sz w:val="22"/>
          <w:szCs w:val="22"/>
        </w:rPr>
        <w:tab/>
      </w:r>
      <w:r w:rsidRPr="001F30E1">
        <w:rPr>
          <w:rFonts w:ascii="Arial" w:hAnsi="Arial" w:cs="Arial"/>
          <w:sz w:val="22"/>
          <w:szCs w:val="22"/>
        </w:rPr>
        <w:tab/>
      </w:r>
    </w:p>
    <w:p w:rsidR="000517B9" w:rsidRPr="001F30E1" w:rsidRDefault="000517B9" w:rsidP="00BD1C21">
      <w:pPr>
        <w:pStyle w:val="PargrafodaLista"/>
        <w:numPr>
          <w:ilvl w:val="2"/>
          <w:numId w:val="33"/>
        </w:numPr>
        <w:rPr>
          <w:rFonts w:ascii="Arial" w:hAnsi="Arial" w:cs="Arial"/>
          <w:sz w:val="22"/>
          <w:szCs w:val="22"/>
        </w:rPr>
      </w:pPr>
      <w:r w:rsidRPr="001F30E1">
        <w:rPr>
          <w:rFonts w:ascii="Arial" w:hAnsi="Arial" w:cs="Arial"/>
          <w:sz w:val="22"/>
          <w:szCs w:val="22"/>
        </w:rPr>
        <w:t>Qualificação econômica financeira - art. 31 da lei federal 8.666/93:</w:t>
      </w:r>
    </w:p>
    <w:p w:rsidR="000517B9" w:rsidRPr="001F30E1" w:rsidRDefault="000517B9" w:rsidP="000517B9">
      <w:pPr>
        <w:shd w:val="clear" w:color="auto" w:fill="FFFFFF" w:themeFill="background1"/>
        <w:spacing w:line="360" w:lineRule="auto"/>
        <w:ind w:right="107"/>
        <w:jc w:val="both"/>
        <w:rPr>
          <w:rFonts w:ascii="Arial" w:hAnsi="Arial" w:cs="Arial"/>
          <w:sz w:val="22"/>
          <w:szCs w:val="22"/>
        </w:rPr>
      </w:pPr>
    </w:p>
    <w:p w:rsidR="000517B9" w:rsidRPr="001F30E1" w:rsidRDefault="000517B9" w:rsidP="00FF1F84">
      <w:pPr>
        <w:pStyle w:val="PargrafodaLista"/>
        <w:widowControl w:val="0"/>
        <w:numPr>
          <w:ilvl w:val="0"/>
          <w:numId w:val="34"/>
        </w:numPr>
        <w:autoSpaceDE w:val="0"/>
        <w:autoSpaceDN w:val="0"/>
        <w:adjustRightInd w:val="0"/>
        <w:spacing w:line="360" w:lineRule="auto"/>
        <w:ind w:right="107"/>
        <w:jc w:val="both"/>
        <w:rPr>
          <w:rFonts w:ascii="Arial" w:hAnsi="Arial" w:cs="Arial"/>
          <w:sz w:val="22"/>
          <w:szCs w:val="22"/>
        </w:rPr>
      </w:pPr>
      <w:r w:rsidRPr="001F30E1">
        <w:rPr>
          <w:rFonts w:ascii="Arial" w:hAnsi="Arial" w:cs="Arial"/>
          <w:sz w:val="22"/>
          <w:szCs w:val="22"/>
        </w:rPr>
        <w:t>Certidão negativa de falência ou recuperação judicial ou extrajudicial expedida pelo distribuidor da sede da pessoa jurídica ou de execução patrimonial, expedida no domicílio da pessoa física;</w:t>
      </w:r>
      <w:r w:rsidR="00ED51A3" w:rsidRPr="001F30E1">
        <w:rPr>
          <w:rFonts w:ascii="Arial" w:hAnsi="Arial" w:cs="Arial"/>
          <w:sz w:val="22"/>
          <w:szCs w:val="22"/>
        </w:rPr>
        <w:tab/>
      </w:r>
    </w:p>
    <w:p w:rsidR="00ED51A3" w:rsidRPr="001F30E1" w:rsidRDefault="00ED51A3" w:rsidP="00ED51A3">
      <w:pPr>
        <w:pStyle w:val="PargrafodaLista"/>
        <w:widowControl w:val="0"/>
        <w:autoSpaceDE w:val="0"/>
        <w:autoSpaceDN w:val="0"/>
        <w:adjustRightInd w:val="0"/>
        <w:spacing w:line="360" w:lineRule="auto"/>
        <w:ind w:left="360" w:right="107"/>
        <w:jc w:val="both"/>
        <w:rPr>
          <w:rFonts w:ascii="Arial" w:hAnsi="Arial" w:cs="Arial"/>
          <w:sz w:val="22"/>
          <w:szCs w:val="22"/>
        </w:rPr>
      </w:pPr>
    </w:p>
    <w:p w:rsidR="000517B9" w:rsidRPr="001F30E1" w:rsidRDefault="000517B9" w:rsidP="00BD1C21">
      <w:pPr>
        <w:pStyle w:val="PargrafodaLista"/>
        <w:numPr>
          <w:ilvl w:val="2"/>
          <w:numId w:val="35"/>
        </w:numPr>
        <w:rPr>
          <w:rFonts w:ascii="Arial" w:hAnsi="Arial" w:cs="Arial"/>
          <w:sz w:val="22"/>
          <w:szCs w:val="22"/>
        </w:rPr>
      </w:pPr>
      <w:r w:rsidRPr="001F30E1">
        <w:rPr>
          <w:rFonts w:ascii="Arial" w:hAnsi="Arial" w:cs="Arial"/>
          <w:sz w:val="22"/>
          <w:szCs w:val="22"/>
        </w:rPr>
        <w:t>Da Qualificação Técnica:</w:t>
      </w:r>
    </w:p>
    <w:p w:rsidR="001129F2" w:rsidRPr="001F30E1" w:rsidRDefault="001129F2" w:rsidP="001129F2">
      <w:pPr>
        <w:pStyle w:val="PargrafodaLista"/>
        <w:rPr>
          <w:rFonts w:ascii="Arial" w:hAnsi="Arial" w:cs="Arial"/>
          <w:sz w:val="22"/>
          <w:szCs w:val="22"/>
        </w:rPr>
      </w:pPr>
    </w:p>
    <w:p w:rsidR="00FF1F84" w:rsidRPr="001F30E1" w:rsidRDefault="00CF5180" w:rsidP="00FF1F84">
      <w:pPr>
        <w:pStyle w:val="PargrafodaLista"/>
        <w:numPr>
          <w:ilvl w:val="0"/>
          <w:numId w:val="36"/>
        </w:numPr>
        <w:spacing w:line="360" w:lineRule="auto"/>
        <w:ind w:left="426" w:right="107"/>
        <w:jc w:val="both"/>
        <w:rPr>
          <w:rFonts w:ascii="Arial" w:hAnsi="Arial" w:cs="Arial"/>
          <w:b/>
          <w:sz w:val="22"/>
          <w:szCs w:val="22"/>
          <w:shd w:val="clear" w:color="auto" w:fill="D5DCE4" w:themeFill="text2" w:themeFillTint="33"/>
        </w:rPr>
      </w:pPr>
      <w:r w:rsidRPr="001F30E1">
        <w:rPr>
          <w:rFonts w:ascii="Arial" w:hAnsi="Arial" w:cs="Arial"/>
          <w:sz w:val="22"/>
          <w:szCs w:val="22"/>
        </w:rPr>
        <w:t>Atestado de Capacidade Técnica emitido em nome do licitante participante, por 1 (um) ou mais órgãos públicos ou empresas privadas, entendendo-se a compatibilidade como condição de similaridade e não de igualdade, comprovando a capacidade da licitante para a execução do objeto licitado</w:t>
      </w:r>
      <w:r w:rsidR="007F5EBB" w:rsidRPr="001F30E1">
        <w:rPr>
          <w:rFonts w:ascii="Arial" w:hAnsi="Arial" w:cs="Arial"/>
          <w:sz w:val="22"/>
          <w:szCs w:val="22"/>
        </w:rPr>
        <w:t>.</w:t>
      </w:r>
    </w:p>
    <w:p w:rsidR="00ED51A3" w:rsidRPr="001F30E1" w:rsidRDefault="00ED51A3" w:rsidP="00ED51A3">
      <w:pPr>
        <w:pStyle w:val="PargrafodaLista"/>
        <w:spacing w:line="360" w:lineRule="auto"/>
        <w:ind w:left="426" w:right="107"/>
        <w:jc w:val="both"/>
        <w:rPr>
          <w:rFonts w:ascii="Arial" w:hAnsi="Arial" w:cs="Arial"/>
          <w:b/>
          <w:sz w:val="22"/>
          <w:szCs w:val="22"/>
          <w:shd w:val="clear" w:color="auto" w:fill="D5DCE4" w:themeFill="text2" w:themeFillTint="33"/>
        </w:rPr>
      </w:pPr>
    </w:p>
    <w:p w:rsidR="000517B9" w:rsidRPr="001F30E1" w:rsidRDefault="000517B9" w:rsidP="00BD1C21">
      <w:pPr>
        <w:pStyle w:val="PargrafodaLista"/>
        <w:numPr>
          <w:ilvl w:val="2"/>
          <w:numId w:val="35"/>
        </w:numPr>
        <w:rPr>
          <w:rFonts w:ascii="Arial" w:hAnsi="Arial" w:cs="Arial"/>
          <w:sz w:val="22"/>
          <w:szCs w:val="22"/>
        </w:rPr>
      </w:pPr>
      <w:r w:rsidRPr="001F30E1">
        <w:rPr>
          <w:rFonts w:ascii="Arial" w:hAnsi="Arial" w:cs="Arial"/>
          <w:sz w:val="22"/>
          <w:szCs w:val="22"/>
        </w:rPr>
        <w:t>Das declarações:</w:t>
      </w:r>
    </w:p>
    <w:p w:rsidR="000517B9" w:rsidRPr="001F30E1" w:rsidRDefault="000517B9" w:rsidP="000517B9">
      <w:pPr>
        <w:pStyle w:val="PargrafodaLista"/>
        <w:spacing w:line="360" w:lineRule="auto"/>
        <w:ind w:left="0" w:right="107"/>
        <w:jc w:val="both"/>
        <w:rPr>
          <w:rFonts w:ascii="Arial" w:hAnsi="Arial" w:cs="Arial"/>
          <w:b/>
          <w:sz w:val="22"/>
          <w:szCs w:val="22"/>
        </w:rPr>
      </w:pPr>
    </w:p>
    <w:p w:rsidR="000517B9" w:rsidRPr="001F30E1" w:rsidRDefault="000517B9" w:rsidP="00FF1F84">
      <w:pPr>
        <w:pStyle w:val="PargrafodaLista"/>
        <w:widowControl w:val="0"/>
        <w:numPr>
          <w:ilvl w:val="0"/>
          <w:numId w:val="37"/>
        </w:numPr>
        <w:autoSpaceDE w:val="0"/>
        <w:autoSpaceDN w:val="0"/>
        <w:adjustRightInd w:val="0"/>
        <w:spacing w:line="276" w:lineRule="auto"/>
        <w:ind w:left="284" w:right="107" w:hanging="284"/>
        <w:jc w:val="both"/>
        <w:rPr>
          <w:rFonts w:ascii="Arial" w:hAnsi="Arial" w:cs="Arial"/>
          <w:b/>
          <w:sz w:val="22"/>
          <w:szCs w:val="22"/>
        </w:rPr>
      </w:pPr>
      <w:r w:rsidRPr="001F30E1">
        <w:rPr>
          <w:rFonts w:ascii="Arial" w:hAnsi="Arial" w:cs="Arial"/>
          <w:sz w:val="22"/>
          <w:szCs w:val="22"/>
        </w:rPr>
        <w:t>Declaração Unificada (Anexo 02);</w:t>
      </w:r>
    </w:p>
    <w:p w:rsidR="000517B9" w:rsidRPr="001F30E1" w:rsidRDefault="000517B9" w:rsidP="00FF1F84">
      <w:pPr>
        <w:spacing w:line="276" w:lineRule="auto"/>
        <w:ind w:left="284" w:right="107" w:hanging="284"/>
        <w:jc w:val="both"/>
        <w:rPr>
          <w:rFonts w:ascii="Arial" w:hAnsi="Arial" w:cs="Arial"/>
          <w:sz w:val="22"/>
          <w:szCs w:val="22"/>
        </w:rPr>
      </w:pPr>
    </w:p>
    <w:p w:rsidR="000517B9" w:rsidRPr="001F30E1" w:rsidRDefault="000517B9" w:rsidP="00FF1F84">
      <w:pPr>
        <w:pStyle w:val="Corpodetexto"/>
        <w:numPr>
          <w:ilvl w:val="0"/>
          <w:numId w:val="37"/>
        </w:numPr>
        <w:spacing w:line="276" w:lineRule="auto"/>
        <w:ind w:left="284" w:right="107" w:hanging="284"/>
        <w:rPr>
          <w:rFonts w:cs="Arial"/>
          <w:sz w:val="22"/>
          <w:szCs w:val="22"/>
        </w:rPr>
      </w:pPr>
      <w:r w:rsidRPr="001F30E1">
        <w:rPr>
          <w:rFonts w:cs="Arial"/>
          <w:b w:val="0"/>
          <w:sz w:val="22"/>
          <w:szCs w:val="22"/>
        </w:rPr>
        <w:t xml:space="preserve">Declaração de Enquadramento no </w:t>
      </w:r>
      <w:r w:rsidR="003B738F" w:rsidRPr="001F30E1">
        <w:rPr>
          <w:rFonts w:cs="Arial"/>
          <w:b w:val="0"/>
          <w:sz w:val="22"/>
          <w:szCs w:val="22"/>
        </w:rPr>
        <w:t xml:space="preserve">Regime de Tributação de ME/EPP </w:t>
      </w:r>
      <w:r w:rsidRPr="001F30E1">
        <w:rPr>
          <w:rFonts w:cs="Arial"/>
          <w:b w:val="0"/>
          <w:sz w:val="22"/>
          <w:szCs w:val="22"/>
        </w:rPr>
        <w:t>(Anexo 04);</w:t>
      </w:r>
    </w:p>
    <w:p w:rsidR="000517B9" w:rsidRPr="001F30E1" w:rsidRDefault="000517B9" w:rsidP="00FF1F84">
      <w:pPr>
        <w:pStyle w:val="PargrafodaLista"/>
        <w:spacing w:line="276" w:lineRule="auto"/>
        <w:ind w:left="284" w:right="107" w:hanging="284"/>
        <w:jc w:val="both"/>
        <w:rPr>
          <w:rFonts w:ascii="Arial" w:hAnsi="Arial" w:cs="Arial"/>
          <w:sz w:val="22"/>
          <w:szCs w:val="22"/>
        </w:rPr>
      </w:pPr>
    </w:p>
    <w:p w:rsidR="00BE0C0B" w:rsidRPr="001F30E1" w:rsidRDefault="000517B9" w:rsidP="00FF1F84">
      <w:pPr>
        <w:pStyle w:val="Corpodetexto"/>
        <w:numPr>
          <w:ilvl w:val="0"/>
          <w:numId w:val="37"/>
        </w:numPr>
        <w:spacing w:line="276" w:lineRule="auto"/>
        <w:ind w:left="284" w:right="107" w:hanging="284"/>
        <w:rPr>
          <w:rFonts w:cs="Arial"/>
          <w:sz w:val="22"/>
          <w:szCs w:val="22"/>
        </w:rPr>
      </w:pPr>
      <w:r w:rsidRPr="001F30E1">
        <w:rPr>
          <w:rFonts w:cs="Arial"/>
          <w:b w:val="0"/>
          <w:sz w:val="22"/>
          <w:szCs w:val="22"/>
        </w:rPr>
        <w:lastRenderedPageBreak/>
        <w:t>Declaração contendo informações para fins de assinatura da Ata de Registro de Preço/Contrato (Anexo 05);</w:t>
      </w:r>
    </w:p>
    <w:p w:rsidR="00D14053" w:rsidRPr="001F30E1" w:rsidRDefault="00D14053" w:rsidP="00D14053">
      <w:pPr>
        <w:pStyle w:val="PargrafodaLista"/>
        <w:rPr>
          <w:rFonts w:ascii="Arial" w:hAnsi="Arial" w:cs="Arial"/>
          <w:sz w:val="22"/>
          <w:szCs w:val="22"/>
        </w:rPr>
      </w:pPr>
    </w:p>
    <w:p w:rsidR="00D14053" w:rsidRPr="001F30E1" w:rsidRDefault="00D14053" w:rsidP="00D14053">
      <w:pPr>
        <w:pStyle w:val="Corpodetexto"/>
        <w:spacing w:line="276" w:lineRule="auto"/>
        <w:ind w:left="284" w:right="107"/>
        <w:rPr>
          <w:rFonts w:cs="Arial"/>
          <w:sz w:val="22"/>
          <w:szCs w:val="22"/>
        </w:rPr>
      </w:pPr>
    </w:p>
    <w:p w:rsidR="00BE0C0B" w:rsidRPr="001F30E1" w:rsidRDefault="00BE0C0B" w:rsidP="00BE0C0B">
      <w:pPr>
        <w:pStyle w:val="PargrafodaLista"/>
        <w:numPr>
          <w:ilvl w:val="2"/>
          <w:numId w:val="35"/>
        </w:numPr>
        <w:rPr>
          <w:rFonts w:ascii="Arial" w:hAnsi="Arial" w:cs="Arial"/>
          <w:sz w:val="22"/>
          <w:szCs w:val="22"/>
        </w:rPr>
      </w:pPr>
      <w:r w:rsidRPr="001F30E1">
        <w:rPr>
          <w:rFonts w:ascii="Arial" w:hAnsi="Arial" w:cs="Arial"/>
          <w:sz w:val="22"/>
          <w:szCs w:val="22"/>
        </w:rPr>
        <w:t>Dos documentos Complementares:</w:t>
      </w:r>
    </w:p>
    <w:p w:rsidR="00BE0C0B" w:rsidRPr="001F30E1" w:rsidRDefault="00BE0C0B" w:rsidP="00BE0C0B">
      <w:pPr>
        <w:pStyle w:val="PargrafodaLista"/>
        <w:rPr>
          <w:rFonts w:ascii="Arial" w:hAnsi="Arial" w:cs="Arial"/>
          <w:sz w:val="22"/>
          <w:szCs w:val="22"/>
        </w:rPr>
      </w:pPr>
    </w:p>
    <w:p w:rsidR="00BE0C0B" w:rsidRPr="001F30E1" w:rsidRDefault="00053536" w:rsidP="006D1DFE">
      <w:pPr>
        <w:pStyle w:val="PargrafodaLista"/>
        <w:numPr>
          <w:ilvl w:val="0"/>
          <w:numId w:val="114"/>
        </w:numPr>
        <w:shd w:val="clear" w:color="auto" w:fill="FFFFFF" w:themeFill="background1"/>
        <w:spacing w:line="360" w:lineRule="auto"/>
        <w:ind w:right="107"/>
        <w:jc w:val="both"/>
        <w:rPr>
          <w:rFonts w:ascii="Arial" w:hAnsi="Arial" w:cs="Arial"/>
          <w:bCs/>
          <w:sz w:val="22"/>
          <w:szCs w:val="22"/>
        </w:rPr>
      </w:pPr>
      <w:r w:rsidRPr="001F30E1">
        <w:rPr>
          <w:rFonts w:ascii="Arial" w:hAnsi="Arial" w:cs="Arial"/>
          <w:bCs/>
          <w:sz w:val="22"/>
          <w:szCs w:val="22"/>
        </w:rPr>
        <w:t xml:space="preserve">Quando solicitado pelo </w:t>
      </w:r>
      <w:r w:rsidR="006129E3">
        <w:rPr>
          <w:rFonts w:ascii="Arial" w:hAnsi="Arial" w:cs="Arial"/>
          <w:bCs/>
          <w:sz w:val="22"/>
          <w:szCs w:val="22"/>
        </w:rPr>
        <w:t>Pregoeira</w:t>
      </w:r>
      <w:r w:rsidRPr="001F30E1">
        <w:rPr>
          <w:rFonts w:ascii="Arial" w:hAnsi="Arial" w:cs="Arial"/>
          <w:bCs/>
          <w:sz w:val="22"/>
          <w:szCs w:val="22"/>
        </w:rPr>
        <w:t>, d</w:t>
      </w:r>
      <w:r w:rsidR="00BE0C0B" w:rsidRPr="001F30E1">
        <w:rPr>
          <w:rFonts w:ascii="Arial" w:hAnsi="Arial" w:cs="Arial"/>
          <w:bCs/>
          <w:sz w:val="22"/>
          <w:szCs w:val="22"/>
        </w:rPr>
        <w:t>everá ser anexado, na plataforma em uso, como documentos complementares pós-disputa, catálogo com fotos e características técnicas detalhadas dos produtos dos quais a empresa sagrou-se vencedora;</w:t>
      </w:r>
    </w:p>
    <w:p w:rsidR="000517B9" w:rsidRPr="001F30E1" w:rsidRDefault="00BE0C0B" w:rsidP="006D1DFE">
      <w:pPr>
        <w:pStyle w:val="PargrafodaLista"/>
        <w:numPr>
          <w:ilvl w:val="0"/>
          <w:numId w:val="114"/>
        </w:numPr>
        <w:shd w:val="clear" w:color="auto" w:fill="FFFFFF" w:themeFill="background1"/>
        <w:spacing w:line="360" w:lineRule="auto"/>
        <w:ind w:right="107"/>
        <w:jc w:val="both"/>
        <w:rPr>
          <w:rFonts w:ascii="Arial" w:hAnsi="Arial" w:cs="Arial"/>
          <w:bCs/>
          <w:sz w:val="22"/>
          <w:szCs w:val="22"/>
        </w:rPr>
      </w:pPr>
      <w:r w:rsidRPr="001F30E1">
        <w:rPr>
          <w:rFonts w:ascii="Arial" w:hAnsi="Arial" w:cs="Arial"/>
          <w:bCs/>
          <w:sz w:val="22"/>
          <w:szCs w:val="22"/>
        </w:rPr>
        <w:t>O prazo</w:t>
      </w:r>
      <w:r w:rsidR="00053536" w:rsidRPr="001F30E1">
        <w:rPr>
          <w:rFonts w:ascii="Arial" w:hAnsi="Arial" w:cs="Arial"/>
          <w:bCs/>
          <w:sz w:val="22"/>
          <w:szCs w:val="22"/>
        </w:rPr>
        <w:t xml:space="preserve"> máximo para que a empresa anexe</w:t>
      </w:r>
      <w:r w:rsidRPr="001F30E1">
        <w:rPr>
          <w:rFonts w:ascii="Arial" w:hAnsi="Arial" w:cs="Arial"/>
          <w:bCs/>
          <w:sz w:val="22"/>
          <w:szCs w:val="22"/>
        </w:rPr>
        <w:t xml:space="preserve"> o documento solicitado será de 04 (quatro) horas, contadas a partir da solicitação do </w:t>
      </w:r>
      <w:r w:rsidR="006129E3">
        <w:rPr>
          <w:rFonts w:ascii="Arial" w:hAnsi="Arial" w:cs="Arial"/>
          <w:bCs/>
          <w:sz w:val="22"/>
          <w:szCs w:val="22"/>
        </w:rPr>
        <w:t>Pregoeira</w:t>
      </w:r>
      <w:r w:rsidRPr="001F30E1">
        <w:rPr>
          <w:rFonts w:ascii="Arial" w:hAnsi="Arial" w:cs="Arial"/>
          <w:bCs/>
          <w:sz w:val="22"/>
          <w:szCs w:val="22"/>
        </w:rPr>
        <w:t xml:space="preserve"> através do chat, passível de desclassificação.</w:t>
      </w:r>
    </w:p>
    <w:p w:rsidR="00053536" w:rsidRPr="001F30E1" w:rsidRDefault="00053536" w:rsidP="00053536">
      <w:pPr>
        <w:pStyle w:val="PargrafodaLista"/>
        <w:shd w:val="clear" w:color="auto" w:fill="FFFFFF" w:themeFill="background1"/>
        <w:spacing w:line="360" w:lineRule="auto"/>
        <w:ind w:left="360" w:right="107"/>
        <w:jc w:val="both"/>
        <w:rPr>
          <w:rFonts w:ascii="Arial" w:hAnsi="Arial" w:cs="Arial"/>
          <w:bCs/>
          <w:sz w:val="22"/>
          <w:szCs w:val="22"/>
        </w:rPr>
      </w:pPr>
    </w:p>
    <w:p w:rsidR="000517B9" w:rsidRPr="001F30E1" w:rsidRDefault="000517B9" w:rsidP="00BD1C21">
      <w:pPr>
        <w:pStyle w:val="PargrafodaLista"/>
        <w:numPr>
          <w:ilvl w:val="2"/>
          <w:numId w:val="35"/>
        </w:numPr>
        <w:rPr>
          <w:rFonts w:ascii="Arial" w:hAnsi="Arial" w:cs="Arial"/>
          <w:sz w:val="22"/>
          <w:szCs w:val="22"/>
        </w:rPr>
      </w:pPr>
      <w:r w:rsidRPr="001F30E1">
        <w:rPr>
          <w:rFonts w:ascii="Arial" w:hAnsi="Arial" w:cs="Arial"/>
          <w:sz w:val="22"/>
          <w:szCs w:val="22"/>
        </w:rPr>
        <w:t>Disposições gerais referentes aos documentos:</w:t>
      </w:r>
    </w:p>
    <w:p w:rsidR="000517B9" w:rsidRPr="001F30E1" w:rsidRDefault="000517B9" w:rsidP="000517B9">
      <w:pPr>
        <w:spacing w:line="360" w:lineRule="auto"/>
        <w:ind w:right="107"/>
        <w:jc w:val="both"/>
        <w:rPr>
          <w:rFonts w:ascii="Arial" w:eastAsia="Calibri" w:hAnsi="Arial" w:cs="Arial"/>
          <w:sz w:val="22"/>
          <w:szCs w:val="22"/>
        </w:rPr>
      </w:pPr>
    </w:p>
    <w:p w:rsidR="000517B9" w:rsidRPr="001F30E1" w:rsidRDefault="000517B9" w:rsidP="00BD1C21">
      <w:pPr>
        <w:pStyle w:val="PargrafodaLista"/>
        <w:numPr>
          <w:ilvl w:val="3"/>
          <w:numId w:val="38"/>
        </w:numPr>
        <w:tabs>
          <w:tab w:val="clear" w:pos="720"/>
        </w:tabs>
        <w:spacing w:line="360" w:lineRule="auto"/>
        <w:ind w:left="851" w:right="107" w:hanging="851"/>
        <w:jc w:val="both"/>
        <w:rPr>
          <w:rFonts w:ascii="Arial" w:eastAsia="Calibri" w:hAnsi="Arial" w:cs="Arial"/>
          <w:bCs/>
          <w:sz w:val="22"/>
          <w:szCs w:val="22"/>
        </w:rPr>
      </w:pPr>
      <w:r w:rsidRPr="001F30E1">
        <w:rPr>
          <w:rFonts w:ascii="Arial" w:eastAsia="Calibri" w:hAnsi="Arial" w:cs="Arial"/>
          <w:sz w:val="22"/>
          <w:szCs w:val="22"/>
        </w:rPr>
        <w:t xml:space="preserve">Sob pena de </w:t>
      </w:r>
      <w:r w:rsidRPr="001F30E1">
        <w:rPr>
          <w:rFonts w:ascii="Arial" w:eastAsia="Calibri" w:hAnsi="Arial" w:cs="Arial"/>
          <w:bCs/>
          <w:sz w:val="22"/>
          <w:szCs w:val="22"/>
        </w:rPr>
        <w:t>inabilitação</w:t>
      </w:r>
      <w:r w:rsidRPr="001F30E1">
        <w:rPr>
          <w:rFonts w:ascii="Arial" w:eastAsia="Calibri" w:hAnsi="Arial" w:cs="Arial"/>
          <w:sz w:val="22"/>
          <w:szCs w:val="22"/>
        </w:rPr>
        <w:t xml:space="preserve">, todos os documentos deverão ser </w:t>
      </w:r>
      <w:r w:rsidRPr="001F30E1">
        <w:rPr>
          <w:rFonts w:ascii="Arial" w:eastAsia="Calibri" w:hAnsi="Arial" w:cs="Arial"/>
          <w:bCs/>
          <w:sz w:val="22"/>
          <w:szCs w:val="22"/>
        </w:rPr>
        <w:t xml:space="preserve">apresentados: </w:t>
      </w:r>
    </w:p>
    <w:p w:rsidR="000517B9" w:rsidRPr="001F30E1" w:rsidRDefault="000517B9" w:rsidP="00FF1F84">
      <w:pPr>
        <w:pStyle w:val="PargrafodaLista"/>
        <w:widowControl w:val="0"/>
        <w:numPr>
          <w:ilvl w:val="0"/>
          <w:numId w:val="39"/>
        </w:numPr>
        <w:autoSpaceDE w:val="0"/>
        <w:autoSpaceDN w:val="0"/>
        <w:adjustRightInd w:val="0"/>
        <w:spacing w:line="360" w:lineRule="auto"/>
        <w:ind w:left="284" w:right="107" w:hanging="284"/>
        <w:jc w:val="both"/>
        <w:rPr>
          <w:rFonts w:ascii="Arial" w:eastAsia="Calibri" w:hAnsi="Arial" w:cs="Arial"/>
          <w:sz w:val="22"/>
          <w:szCs w:val="22"/>
        </w:rPr>
      </w:pPr>
      <w:r w:rsidRPr="001F30E1">
        <w:rPr>
          <w:rFonts w:ascii="Arial" w:eastAsia="Calibri" w:hAnsi="Arial" w:cs="Arial"/>
          <w:bCs/>
          <w:sz w:val="22"/>
          <w:szCs w:val="22"/>
        </w:rPr>
        <w:t xml:space="preserve">Na forma </w:t>
      </w:r>
      <w:r w:rsidRPr="001F30E1">
        <w:rPr>
          <w:rFonts w:ascii="Arial" w:eastAsia="Calibri" w:hAnsi="Arial" w:cs="Arial"/>
          <w:sz w:val="22"/>
          <w:szCs w:val="22"/>
        </w:rPr>
        <w:t xml:space="preserve">prevista em lei, e quando não houver regulamentação específica, deverão sempre ser apresentados em nome da licitante e com o número do CNPJ ou CPF, se pessoa física; </w:t>
      </w:r>
    </w:p>
    <w:p w:rsidR="000517B9" w:rsidRPr="001F30E1" w:rsidRDefault="000517B9" w:rsidP="00FF1F84">
      <w:pPr>
        <w:pStyle w:val="PargrafodaLista"/>
        <w:widowControl w:val="0"/>
        <w:numPr>
          <w:ilvl w:val="0"/>
          <w:numId w:val="39"/>
        </w:numPr>
        <w:autoSpaceDE w:val="0"/>
        <w:autoSpaceDN w:val="0"/>
        <w:adjustRightInd w:val="0"/>
        <w:spacing w:line="360" w:lineRule="auto"/>
        <w:ind w:left="284" w:right="107" w:hanging="284"/>
        <w:jc w:val="both"/>
        <w:rPr>
          <w:rFonts w:ascii="Arial" w:eastAsia="Calibri" w:hAnsi="Arial" w:cs="Arial"/>
          <w:sz w:val="22"/>
          <w:szCs w:val="22"/>
        </w:rPr>
      </w:pPr>
      <w:r w:rsidRPr="001F30E1">
        <w:rPr>
          <w:rFonts w:ascii="Arial" w:eastAsia="Calibri" w:hAnsi="Arial" w:cs="Arial"/>
          <w:bCs/>
          <w:sz w:val="22"/>
          <w:szCs w:val="22"/>
        </w:rPr>
        <w:t>Em nome da matriz</w:t>
      </w:r>
      <w:r w:rsidRPr="001F30E1">
        <w:rPr>
          <w:rFonts w:ascii="Arial" w:eastAsia="Calibri" w:hAnsi="Arial" w:cs="Arial"/>
          <w:sz w:val="22"/>
          <w:szCs w:val="22"/>
        </w:rPr>
        <w:t xml:space="preserve">, se o licitante for a matriz; </w:t>
      </w:r>
    </w:p>
    <w:p w:rsidR="000517B9" w:rsidRPr="001F30E1" w:rsidRDefault="000517B9" w:rsidP="00BD1C21">
      <w:pPr>
        <w:pStyle w:val="PargrafodaLista"/>
        <w:widowControl w:val="0"/>
        <w:numPr>
          <w:ilvl w:val="0"/>
          <w:numId w:val="39"/>
        </w:numPr>
        <w:autoSpaceDE w:val="0"/>
        <w:autoSpaceDN w:val="0"/>
        <w:adjustRightInd w:val="0"/>
        <w:spacing w:line="360" w:lineRule="auto"/>
        <w:ind w:left="284" w:right="107" w:hanging="284"/>
        <w:jc w:val="both"/>
        <w:rPr>
          <w:rFonts w:ascii="Arial" w:eastAsia="Calibri" w:hAnsi="Arial" w:cs="Arial"/>
          <w:sz w:val="22"/>
          <w:szCs w:val="22"/>
        </w:rPr>
      </w:pPr>
      <w:r w:rsidRPr="001F30E1">
        <w:rPr>
          <w:rFonts w:ascii="Arial" w:eastAsia="Calibri" w:hAnsi="Arial" w:cs="Arial"/>
          <w:bCs/>
          <w:sz w:val="22"/>
          <w:szCs w:val="22"/>
        </w:rPr>
        <w:t>Em nome da filial</w:t>
      </w:r>
      <w:r w:rsidRPr="001F30E1">
        <w:rPr>
          <w:rFonts w:ascii="Arial" w:eastAsia="Calibri" w:hAnsi="Arial" w:cs="Arial"/>
          <w:sz w:val="22"/>
          <w:szCs w:val="22"/>
        </w:rPr>
        <w:t xml:space="preserve">, se o licitante for a filial, </w:t>
      </w:r>
      <w:r w:rsidRPr="001F30E1">
        <w:rPr>
          <w:rFonts w:ascii="Arial" w:eastAsia="Calibri" w:hAnsi="Arial" w:cs="Arial"/>
          <w:bCs/>
          <w:sz w:val="22"/>
          <w:szCs w:val="22"/>
        </w:rPr>
        <w:t xml:space="preserve">exceto </w:t>
      </w:r>
      <w:r w:rsidRPr="001F30E1">
        <w:rPr>
          <w:rFonts w:ascii="Arial" w:eastAsia="Calibri" w:hAnsi="Arial" w:cs="Arial"/>
          <w:sz w:val="22"/>
          <w:szCs w:val="22"/>
        </w:rPr>
        <w:t xml:space="preserve">aqueles documentos que, pela própria natureza, forem emitidos somente em nome da matriz; </w:t>
      </w:r>
    </w:p>
    <w:p w:rsidR="000517B9" w:rsidRPr="001F30E1" w:rsidRDefault="000517B9" w:rsidP="006F3531">
      <w:pPr>
        <w:widowControl w:val="0"/>
        <w:autoSpaceDE w:val="0"/>
        <w:autoSpaceDN w:val="0"/>
        <w:adjustRightInd w:val="0"/>
        <w:spacing w:line="360" w:lineRule="auto"/>
        <w:ind w:left="284" w:right="107" w:hanging="284"/>
        <w:jc w:val="both"/>
        <w:rPr>
          <w:rFonts w:ascii="Arial" w:eastAsia="Calibri" w:hAnsi="Arial" w:cs="Arial"/>
          <w:sz w:val="22"/>
          <w:szCs w:val="22"/>
        </w:rPr>
      </w:pPr>
    </w:p>
    <w:p w:rsidR="000517B9" w:rsidRPr="001F30E1" w:rsidRDefault="000517B9" w:rsidP="00BD1C21">
      <w:pPr>
        <w:pStyle w:val="PargrafodaLista"/>
        <w:widowControl w:val="0"/>
        <w:numPr>
          <w:ilvl w:val="0"/>
          <w:numId w:val="39"/>
        </w:numPr>
        <w:autoSpaceDE w:val="0"/>
        <w:autoSpaceDN w:val="0"/>
        <w:adjustRightInd w:val="0"/>
        <w:spacing w:line="360" w:lineRule="auto"/>
        <w:ind w:left="284" w:right="107" w:hanging="284"/>
        <w:jc w:val="both"/>
        <w:rPr>
          <w:rFonts w:ascii="Arial" w:eastAsia="Calibri" w:hAnsi="Arial" w:cs="Arial"/>
          <w:sz w:val="22"/>
          <w:szCs w:val="22"/>
        </w:rPr>
      </w:pPr>
      <w:r w:rsidRPr="001F30E1">
        <w:rPr>
          <w:rFonts w:ascii="Arial" w:hAnsi="Arial" w:cs="Arial"/>
          <w:sz w:val="22"/>
          <w:szCs w:val="22"/>
        </w:rPr>
        <w:t xml:space="preserve">Os documentos de habilitação poderão ser apresentados em original, por qualquer processo de cópia autenticada por cartório competente ou pelo </w:t>
      </w:r>
      <w:r w:rsidR="006129E3">
        <w:rPr>
          <w:rFonts w:ascii="Arial" w:hAnsi="Arial" w:cs="Arial"/>
          <w:sz w:val="22"/>
          <w:szCs w:val="22"/>
        </w:rPr>
        <w:t>Pregoeira</w:t>
      </w:r>
      <w:r w:rsidRPr="001F30E1">
        <w:rPr>
          <w:rFonts w:ascii="Arial" w:hAnsi="Arial" w:cs="Arial"/>
          <w:sz w:val="22"/>
          <w:szCs w:val="22"/>
        </w:rPr>
        <w:t xml:space="preserve"> e Equipe de Apoio, mediante conferência da cópia com o original ou ainda, por publicação em órgão de imprensa oficial ou impresso de sítios oficiais do órgão emissor. </w:t>
      </w:r>
    </w:p>
    <w:p w:rsidR="000517B9" w:rsidRPr="001F30E1" w:rsidRDefault="000517B9" w:rsidP="006F3531">
      <w:pPr>
        <w:pStyle w:val="PargrafodaLista"/>
        <w:spacing w:line="360" w:lineRule="auto"/>
        <w:ind w:left="284" w:right="107" w:hanging="284"/>
        <w:jc w:val="both"/>
        <w:rPr>
          <w:rFonts w:ascii="Arial" w:hAnsi="Arial" w:cs="Arial"/>
          <w:sz w:val="22"/>
          <w:szCs w:val="22"/>
        </w:rPr>
      </w:pPr>
    </w:p>
    <w:p w:rsidR="000517B9" w:rsidRPr="001F30E1" w:rsidRDefault="000517B9" w:rsidP="00BD1C21">
      <w:pPr>
        <w:pStyle w:val="PargrafodaLista"/>
        <w:widowControl w:val="0"/>
        <w:numPr>
          <w:ilvl w:val="0"/>
          <w:numId w:val="39"/>
        </w:numPr>
        <w:autoSpaceDE w:val="0"/>
        <w:autoSpaceDN w:val="0"/>
        <w:adjustRightInd w:val="0"/>
        <w:spacing w:line="360" w:lineRule="auto"/>
        <w:ind w:left="284" w:right="107" w:hanging="284"/>
        <w:jc w:val="both"/>
        <w:rPr>
          <w:rFonts w:ascii="Arial" w:eastAsia="Calibri" w:hAnsi="Arial" w:cs="Arial"/>
          <w:sz w:val="22"/>
          <w:szCs w:val="22"/>
        </w:rPr>
      </w:pPr>
      <w:r w:rsidRPr="001F30E1">
        <w:rPr>
          <w:rFonts w:ascii="Arial" w:hAnsi="Arial" w:cs="Arial"/>
          <w:sz w:val="22"/>
          <w:szCs w:val="22"/>
        </w:rPr>
        <w:t xml:space="preserve">As certidões e/ou certificados obtidos via Internet poderão ser apresentados em originais ou fotocópias simples sujeitas à verificação da autenticidade no sítio correspondente. </w:t>
      </w:r>
    </w:p>
    <w:p w:rsidR="000517B9" w:rsidRPr="001F30E1" w:rsidRDefault="000517B9" w:rsidP="006F3531">
      <w:pPr>
        <w:spacing w:line="360" w:lineRule="auto"/>
        <w:ind w:left="284" w:right="107" w:hanging="284"/>
        <w:jc w:val="both"/>
        <w:rPr>
          <w:rFonts w:ascii="Arial" w:eastAsia="Calibri" w:hAnsi="Arial" w:cs="Arial"/>
          <w:sz w:val="22"/>
          <w:szCs w:val="22"/>
        </w:rPr>
      </w:pPr>
    </w:p>
    <w:p w:rsidR="000517B9" w:rsidRPr="001F30E1" w:rsidRDefault="000517B9" w:rsidP="00BD1C21">
      <w:pPr>
        <w:pStyle w:val="PargrafodaLista"/>
        <w:widowControl w:val="0"/>
        <w:numPr>
          <w:ilvl w:val="0"/>
          <w:numId w:val="39"/>
        </w:numPr>
        <w:autoSpaceDE w:val="0"/>
        <w:autoSpaceDN w:val="0"/>
        <w:adjustRightInd w:val="0"/>
        <w:spacing w:line="360" w:lineRule="auto"/>
        <w:ind w:left="284" w:right="107" w:hanging="284"/>
        <w:jc w:val="both"/>
        <w:rPr>
          <w:rFonts w:ascii="Arial" w:eastAsia="Calibri" w:hAnsi="Arial" w:cs="Arial"/>
          <w:sz w:val="22"/>
          <w:szCs w:val="22"/>
        </w:rPr>
      </w:pPr>
      <w:r w:rsidRPr="001F30E1">
        <w:rPr>
          <w:rFonts w:ascii="Arial" w:hAnsi="Arial" w:cs="Arial"/>
          <w:sz w:val="22"/>
          <w:szCs w:val="22"/>
        </w:rPr>
        <w:t>As declarações emitidas pela licitante deverão ser apresentadas no original e ser firmadas por representante legal da empresa.</w:t>
      </w:r>
    </w:p>
    <w:p w:rsidR="000517B9" w:rsidRPr="001F30E1" w:rsidRDefault="000517B9" w:rsidP="006F3531">
      <w:pPr>
        <w:pStyle w:val="PargrafodaLista"/>
        <w:widowControl w:val="0"/>
        <w:autoSpaceDE w:val="0"/>
        <w:autoSpaceDN w:val="0"/>
        <w:adjustRightInd w:val="0"/>
        <w:spacing w:line="360" w:lineRule="auto"/>
        <w:ind w:left="284" w:right="107" w:hanging="284"/>
        <w:jc w:val="both"/>
        <w:rPr>
          <w:rFonts w:ascii="Arial" w:eastAsia="Calibri" w:hAnsi="Arial" w:cs="Arial"/>
          <w:sz w:val="22"/>
          <w:szCs w:val="22"/>
        </w:rPr>
      </w:pPr>
    </w:p>
    <w:p w:rsidR="000517B9" w:rsidRPr="001F30E1" w:rsidRDefault="000517B9" w:rsidP="00BD1C21">
      <w:pPr>
        <w:pStyle w:val="NormalWeb"/>
        <w:numPr>
          <w:ilvl w:val="0"/>
          <w:numId w:val="39"/>
        </w:numPr>
        <w:spacing w:before="0" w:beforeAutospacing="0" w:after="0" w:afterAutospacing="0" w:line="360" w:lineRule="auto"/>
        <w:ind w:left="284" w:right="107" w:hanging="284"/>
        <w:jc w:val="both"/>
        <w:rPr>
          <w:rFonts w:ascii="Arial" w:hAnsi="Arial" w:cs="Arial"/>
          <w:sz w:val="22"/>
          <w:szCs w:val="22"/>
        </w:rPr>
      </w:pPr>
      <w:r w:rsidRPr="001F30E1">
        <w:rPr>
          <w:rFonts w:ascii="Arial" w:hAnsi="Arial" w:cs="Arial"/>
          <w:bCs/>
          <w:sz w:val="22"/>
          <w:szCs w:val="22"/>
        </w:rPr>
        <w:t xml:space="preserve">Não </w:t>
      </w:r>
      <w:r w:rsidRPr="001F30E1">
        <w:rPr>
          <w:rFonts w:ascii="Arial" w:hAnsi="Arial" w:cs="Arial"/>
          <w:sz w:val="22"/>
          <w:szCs w:val="22"/>
        </w:rPr>
        <w:t>serão aceitos documentos rasurados ou ilegíveis.</w:t>
      </w:r>
    </w:p>
    <w:p w:rsidR="000517B9" w:rsidRPr="001F30E1" w:rsidRDefault="000517B9" w:rsidP="006F3531">
      <w:pPr>
        <w:pStyle w:val="NormalWeb"/>
        <w:spacing w:before="0" w:beforeAutospacing="0" w:after="0" w:afterAutospacing="0" w:line="360" w:lineRule="auto"/>
        <w:ind w:left="284" w:right="107" w:hanging="284"/>
        <w:jc w:val="both"/>
        <w:rPr>
          <w:rFonts w:ascii="Arial" w:hAnsi="Arial" w:cs="Arial"/>
          <w:sz w:val="22"/>
          <w:szCs w:val="22"/>
        </w:rPr>
      </w:pPr>
    </w:p>
    <w:p w:rsidR="000517B9" w:rsidRPr="00FD2585" w:rsidRDefault="000517B9" w:rsidP="006F3531">
      <w:pPr>
        <w:pStyle w:val="PargrafodaLista"/>
        <w:widowControl w:val="0"/>
        <w:numPr>
          <w:ilvl w:val="0"/>
          <w:numId w:val="39"/>
        </w:numPr>
        <w:autoSpaceDE w:val="0"/>
        <w:autoSpaceDN w:val="0"/>
        <w:adjustRightInd w:val="0"/>
        <w:spacing w:line="360" w:lineRule="auto"/>
        <w:ind w:left="284" w:right="107" w:hanging="284"/>
        <w:jc w:val="both"/>
        <w:rPr>
          <w:rFonts w:ascii="Arial" w:hAnsi="Arial" w:cs="Arial"/>
          <w:sz w:val="22"/>
          <w:szCs w:val="22"/>
        </w:rPr>
      </w:pPr>
      <w:r w:rsidRPr="001F30E1">
        <w:rPr>
          <w:rFonts w:ascii="Arial" w:hAnsi="Arial" w:cs="Arial"/>
          <w:sz w:val="22"/>
          <w:szCs w:val="22"/>
        </w:rPr>
        <w:t>A validade dos documentos será aquela expressa nos mesmos ou estabelecida em lei.</w:t>
      </w:r>
    </w:p>
    <w:p w:rsidR="000517B9" w:rsidRPr="001F30E1" w:rsidRDefault="000517B9" w:rsidP="00BD1C21">
      <w:pPr>
        <w:pStyle w:val="PargrafodaLista"/>
        <w:widowControl w:val="0"/>
        <w:numPr>
          <w:ilvl w:val="0"/>
          <w:numId w:val="39"/>
        </w:numPr>
        <w:autoSpaceDE w:val="0"/>
        <w:autoSpaceDN w:val="0"/>
        <w:adjustRightInd w:val="0"/>
        <w:spacing w:line="360" w:lineRule="auto"/>
        <w:ind w:left="284" w:right="107" w:hanging="284"/>
        <w:jc w:val="both"/>
        <w:rPr>
          <w:rFonts w:ascii="Arial" w:hAnsi="Arial" w:cs="Arial"/>
          <w:sz w:val="22"/>
          <w:szCs w:val="22"/>
        </w:rPr>
      </w:pPr>
      <w:r w:rsidRPr="001F30E1">
        <w:rPr>
          <w:rFonts w:ascii="Arial" w:hAnsi="Arial" w:cs="Arial"/>
          <w:sz w:val="22"/>
          <w:szCs w:val="22"/>
        </w:rPr>
        <w:lastRenderedPageBreak/>
        <w:t>Toda a documentação apresentada deverá estar em pleno vigor. Documentos expedidos por órgãos oficiais, omissos quanto ao prazo d</w:t>
      </w:r>
      <w:r w:rsidR="00053536" w:rsidRPr="001F30E1">
        <w:rPr>
          <w:rFonts w:ascii="Arial" w:hAnsi="Arial" w:cs="Arial"/>
          <w:sz w:val="22"/>
          <w:szCs w:val="22"/>
        </w:rPr>
        <w:t>e validade, serão aceitos por 180</w:t>
      </w:r>
      <w:r w:rsidRPr="001F30E1">
        <w:rPr>
          <w:rFonts w:ascii="Arial" w:hAnsi="Arial" w:cs="Arial"/>
          <w:sz w:val="22"/>
          <w:szCs w:val="22"/>
        </w:rPr>
        <w:t xml:space="preserve"> dias, contados a partir da sua expedição, à exceção de disposição em contrário estabelecida neste Edital.</w:t>
      </w:r>
    </w:p>
    <w:p w:rsidR="000517B9" w:rsidRPr="001F30E1" w:rsidRDefault="000517B9" w:rsidP="006F3531">
      <w:pPr>
        <w:pStyle w:val="PargrafodaLista"/>
        <w:spacing w:line="360" w:lineRule="auto"/>
        <w:ind w:left="284" w:right="107" w:hanging="284"/>
        <w:jc w:val="both"/>
        <w:rPr>
          <w:rFonts w:ascii="Arial" w:hAnsi="Arial" w:cs="Arial"/>
          <w:sz w:val="22"/>
          <w:szCs w:val="22"/>
        </w:rPr>
      </w:pPr>
    </w:p>
    <w:p w:rsidR="000517B9" w:rsidRPr="001F30E1" w:rsidRDefault="000517B9" w:rsidP="00BD1C21">
      <w:pPr>
        <w:pStyle w:val="PargrafodaLista"/>
        <w:widowControl w:val="0"/>
        <w:numPr>
          <w:ilvl w:val="0"/>
          <w:numId w:val="39"/>
        </w:numPr>
        <w:autoSpaceDE w:val="0"/>
        <w:autoSpaceDN w:val="0"/>
        <w:adjustRightInd w:val="0"/>
        <w:spacing w:line="360" w:lineRule="auto"/>
        <w:ind w:left="284" w:right="107" w:hanging="284"/>
        <w:jc w:val="both"/>
        <w:rPr>
          <w:rFonts w:ascii="Arial" w:hAnsi="Arial" w:cs="Arial"/>
          <w:sz w:val="22"/>
          <w:szCs w:val="22"/>
        </w:rPr>
      </w:pPr>
      <w:r w:rsidRPr="001F30E1">
        <w:rPr>
          <w:rFonts w:ascii="Arial" w:hAnsi="Arial" w:cs="Arial"/>
          <w:sz w:val="22"/>
          <w:szCs w:val="22"/>
        </w:rPr>
        <w:t xml:space="preserve">Todos os documentos emitidos em língua estrangeira deverão ser entregues acompanhados da tradução para a língua portuguesa, efetuada por tradutor juramentado. </w:t>
      </w:r>
    </w:p>
    <w:p w:rsidR="000517B9" w:rsidRPr="001F30E1" w:rsidRDefault="000517B9" w:rsidP="006F3531">
      <w:pPr>
        <w:pStyle w:val="PargrafodaLista"/>
        <w:spacing w:line="360" w:lineRule="auto"/>
        <w:ind w:left="284" w:right="107" w:hanging="284"/>
        <w:jc w:val="both"/>
        <w:rPr>
          <w:rFonts w:ascii="Arial" w:hAnsi="Arial" w:cs="Arial"/>
          <w:sz w:val="22"/>
          <w:szCs w:val="22"/>
        </w:rPr>
      </w:pPr>
    </w:p>
    <w:p w:rsidR="000517B9" w:rsidRPr="001F30E1" w:rsidRDefault="000517B9" w:rsidP="00BD1C21">
      <w:pPr>
        <w:pStyle w:val="PargrafodaLista"/>
        <w:widowControl w:val="0"/>
        <w:numPr>
          <w:ilvl w:val="0"/>
          <w:numId w:val="39"/>
        </w:numPr>
        <w:autoSpaceDE w:val="0"/>
        <w:autoSpaceDN w:val="0"/>
        <w:adjustRightInd w:val="0"/>
        <w:spacing w:line="360" w:lineRule="auto"/>
        <w:ind w:left="284" w:right="107" w:hanging="284"/>
        <w:jc w:val="both"/>
        <w:rPr>
          <w:rFonts w:ascii="Arial" w:hAnsi="Arial" w:cs="Arial"/>
          <w:sz w:val="22"/>
          <w:szCs w:val="22"/>
        </w:rPr>
      </w:pPr>
      <w:r w:rsidRPr="001F30E1">
        <w:rPr>
          <w:rFonts w:ascii="Arial" w:hAnsi="Arial" w:cs="Arial"/>
          <w:sz w:val="22"/>
          <w:szCs w:val="22"/>
        </w:rPr>
        <w:t>Caso os documentos sejam de procedência estrangeira, deverão ser devidamente consularizados;</w:t>
      </w:r>
    </w:p>
    <w:p w:rsidR="000517B9" w:rsidRPr="001F30E1" w:rsidRDefault="000517B9" w:rsidP="006F3531">
      <w:pPr>
        <w:spacing w:line="360" w:lineRule="auto"/>
        <w:ind w:left="284" w:right="107" w:hanging="284"/>
        <w:jc w:val="both"/>
        <w:rPr>
          <w:rFonts w:ascii="Arial" w:eastAsia="Calibri" w:hAnsi="Arial" w:cs="Arial"/>
          <w:sz w:val="22"/>
          <w:szCs w:val="22"/>
        </w:rPr>
      </w:pPr>
    </w:p>
    <w:p w:rsidR="000517B9" w:rsidRPr="001F30E1" w:rsidRDefault="000517B9" w:rsidP="00BD1C21">
      <w:pPr>
        <w:pStyle w:val="PargrafodaLista"/>
        <w:widowControl w:val="0"/>
        <w:numPr>
          <w:ilvl w:val="0"/>
          <w:numId w:val="39"/>
        </w:numPr>
        <w:autoSpaceDE w:val="0"/>
        <w:autoSpaceDN w:val="0"/>
        <w:adjustRightInd w:val="0"/>
        <w:spacing w:line="360" w:lineRule="auto"/>
        <w:ind w:left="284" w:right="107" w:hanging="284"/>
        <w:jc w:val="both"/>
        <w:rPr>
          <w:rFonts w:ascii="Arial" w:hAnsi="Arial" w:cs="Arial"/>
          <w:sz w:val="22"/>
          <w:szCs w:val="22"/>
        </w:rPr>
      </w:pPr>
      <w:r w:rsidRPr="001F30E1">
        <w:rPr>
          <w:rFonts w:ascii="Arial" w:eastAsia="Calibri" w:hAnsi="Arial" w:cs="Arial"/>
          <w:sz w:val="22"/>
          <w:szCs w:val="22"/>
        </w:rPr>
        <w:t>A regularidade exigida por ocasião da licitação deverá manter-se na vigência do Instrumento Contratual.</w:t>
      </w:r>
    </w:p>
    <w:p w:rsidR="000517B9" w:rsidRPr="001F30E1" w:rsidRDefault="000517B9" w:rsidP="006F3531">
      <w:pPr>
        <w:widowControl w:val="0"/>
        <w:autoSpaceDE w:val="0"/>
        <w:autoSpaceDN w:val="0"/>
        <w:adjustRightInd w:val="0"/>
        <w:spacing w:line="360" w:lineRule="auto"/>
        <w:ind w:left="284" w:right="107" w:hanging="284"/>
        <w:jc w:val="both"/>
        <w:rPr>
          <w:rFonts w:ascii="Arial" w:hAnsi="Arial" w:cs="Arial"/>
          <w:sz w:val="22"/>
          <w:szCs w:val="22"/>
        </w:rPr>
      </w:pPr>
    </w:p>
    <w:p w:rsidR="00FE623E" w:rsidRPr="001F30E1" w:rsidRDefault="000517B9" w:rsidP="00BD1C21">
      <w:pPr>
        <w:pStyle w:val="PargrafodaLista"/>
        <w:widowControl w:val="0"/>
        <w:numPr>
          <w:ilvl w:val="0"/>
          <w:numId w:val="39"/>
        </w:numPr>
        <w:autoSpaceDE w:val="0"/>
        <w:autoSpaceDN w:val="0"/>
        <w:adjustRightInd w:val="0"/>
        <w:spacing w:line="360" w:lineRule="auto"/>
        <w:ind w:left="426" w:right="107" w:hanging="426"/>
        <w:jc w:val="both"/>
        <w:rPr>
          <w:rStyle w:val="Hyperlink"/>
          <w:rFonts w:ascii="Arial" w:hAnsi="Arial" w:cs="Arial"/>
          <w:color w:val="auto"/>
          <w:sz w:val="22"/>
          <w:szCs w:val="22"/>
          <w:u w:val="none"/>
        </w:rPr>
      </w:pPr>
      <w:r w:rsidRPr="001F30E1">
        <w:rPr>
          <w:rFonts w:ascii="Arial" w:hAnsi="Arial" w:cs="Arial"/>
          <w:sz w:val="22"/>
          <w:szCs w:val="22"/>
        </w:rPr>
        <w:t xml:space="preserve">Os licitantes que deixarem de apresentar quaisquer dos documentos exigidos para a habilitação na presente licitação, os apresentarem em desacordo com o estabelecido neste Edital ou com irregularidades, serão inabilitadas, não se admitindo complementação posterior. Os licitantes que apresentarem documentos em desacordo com as estipulações desta seção ou não lograrem provar sua regularidade serão inabilitados, </w:t>
      </w:r>
      <w:r w:rsidRPr="001F30E1">
        <w:rPr>
          <w:rFonts w:ascii="Arial" w:hAnsi="Arial" w:cs="Arial"/>
          <w:bCs/>
          <w:sz w:val="22"/>
          <w:szCs w:val="22"/>
        </w:rPr>
        <w:t xml:space="preserve">ressalvado o contido no item </w:t>
      </w:r>
      <w:r w:rsidRPr="001F30E1">
        <w:rPr>
          <w:rFonts w:ascii="Arial" w:eastAsia="Calibri" w:hAnsi="Arial" w:cs="Arial"/>
          <w:sz w:val="22"/>
          <w:szCs w:val="22"/>
        </w:rPr>
        <w:t xml:space="preserve">15.1.2, alínea “h”, </w:t>
      </w:r>
      <w:r w:rsidRPr="001F30E1">
        <w:rPr>
          <w:rFonts w:ascii="Arial" w:eastAsia="Calibri" w:hAnsi="Arial" w:cs="Arial"/>
          <w:i/>
          <w:sz w:val="22"/>
          <w:szCs w:val="22"/>
        </w:rPr>
        <w:t xml:space="preserve">conforme Art. 43, §1º da </w:t>
      </w:r>
      <w:hyperlink r:id="rId27" w:history="1">
        <w:r w:rsidRPr="001F30E1">
          <w:rPr>
            <w:rStyle w:val="Hyperlink"/>
            <w:rFonts w:ascii="Arial" w:hAnsi="Arial" w:cs="Arial"/>
            <w:bCs/>
            <w:i/>
            <w:sz w:val="22"/>
            <w:szCs w:val="22"/>
          </w:rPr>
          <w:t>Lei Complementar nº 123/2006.</w:t>
        </w:r>
      </w:hyperlink>
    </w:p>
    <w:p w:rsidR="00FE623E" w:rsidRPr="001F30E1" w:rsidRDefault="00FE623E" w:rsidP="00FE623E">
      <w:pPr>
        <w:widowControl w:val="0"/>
        <w:autoSpaceDE w:val="0"/>
        <w:autoSpaceDN w:val="0"/>
        <w:adjustRightInd w:val="0"/>
        <w:spacing w:line="480" w:lineRule="auto"/>
        <w:ind w:right="107"/>
        <w:jc w:val="both"/>
        <w:rPr>
          <w:rFonts w:ascii="Arial" w:hAnsi="Arial" w:cs="Arial"/>
          <w:sz w:val="22"/>
          <w:szCs w:val="22"/>
        </w:rPr>
      </w:pPr>
    </w:p>
    <w:p w:rsidR="0081546D" w:rsidRPr="001F30E1" w:rsidRDefault="00FE623E" w:rsidP="00FE623E">
      <w:pPr>
        <w:pStyle w:val="Ttulo1"/>
        <w:rPr>
          <w:rFonts w:cs="Arial"/>
          <w:sz w:val="22"/>
          <w:szCs w:val="22"/>
        </w:rPr>
      </w:pPr>
      <w:bookmarkStart w:id="16" w:name="_Toc103073439"/>
      <w:r w:rsidRPr="001F30E1">
        <w:rPr>
          <w:rFonts w:cs="Arial"/>
          <w:sz w:val="22"/>
          <w:szCs w:val="22"/>
        </w:rPr>
        <w:t xml:space="preserve">16. </w:t>
      </w:r>
      <w:r w:rsidR="0081546D" w:rsidRPr="001F30E1">
        <w:rPr>
          <w:rFonts w:cs="Arial"/>
          <w:sz w:val="22"/>
          <w:szCs w:val="22"/>
        </w:rPr>
        <w:t>DO ENCAMINHAMENTO DA DOCUMENTAÇÃO</w:t>
      </w:r>
      <w:bookmarkEnd w:id="16"/>
    </w:p>
    <w:p w:rsidR="000517B9" w:rsidRPr="001F30E1" w:rsidRDefault="000517B9" w:rsidP="000517B9">
      <w:pPr>
        <w:tabs>
          <w:tab w:val="num" w:pos="720"/>
        </w:tabs>
        <w:suppressAutoHyphens/>
        <w:spacing w:line="360" w:lineRule="auto"/>
        <w:ind w:right="107"/>
        <w:jc w:val="both"/>
        <w:rPr>
          <w:rFonts w:ascii="Arial" w:hAnsi="Arial" w:cs="Arial"/>
          <w:sz w:val="22"/>
          <w:szCs w:val="22"/>
        </w:rPr>
      </w:pPr>
    </w:p>
    <w:p w:rsidR="00BA540E" w:rsidRPr="001F30E1" w:rsidRDefault="000517B9" w:rsidP="00BD1C21">
      <w:pPr>
        <w:pStyle w:val="PargrafodaLista"/>
        <w:numPr>
          <w:ilvl w:val="0"/>
          <w:numId w:val="40"/>
        </w:numPr>
        <w:suppressAutoHyphens/>
        <w:spacing w:line="360" w:lineRule="auto"/>
        <w:ind w:left="567" w:right="107" w:hanging="567"/>
        <w:jc w:val="both"/>
        <w:rPr>
          <w:rFonts w:ascii="Arial" w:hAnsi="Arial" w:cs="Arial"/>
          <w:bCs/>
          <w:sz w:val="22"/>
          <w:szCs w:val="22"/>
        </w:rPr>
      </w:pPr>
      <w:r w:rsidRPr="001F30E1">
        <w:rPr>
          <w:rFonts w:ascii="Arial" w:hAnsi="Arial" w:cs="Arial"/>
          <w:sz w:val="22"/>
          <w:szCs w:val="22"/>
        </w:rPr>
        <w:t>A documentação relativa à habilitação</w:t>
      </w:r>
      <w:r w:rsidR="00D63216" w:rsidRPr="001F30E1">
        <w:rPr>
          <w:rFonts w:ascii="Arial" w:hAnsi="Arial" w:cs="Arial"/>
          <w:sz w:val="22"/>
          <w:szCs w:val="22"/>
        </w:rPr>
        <w:t xml:space="preserve"> deverá</w:t>
      </w:r>
      <w:r w:rsidR="00BA540E" w:rsidRPr="001F30E1">
        <w:rPr>
          <w:rFonts w:ascii="Arial" w:hAnsi="Arial" w:cs="Arial"/>
          <w:bCs/>
          <w:sz w:val="22"/>
          <w:szCs w:val="22"/>
        </w:rPr>
        <w:t xml:space="preserve"> ser anexada</w:t>
      </w:r>
      <w:r w:rsidR="003B738F" w:rsidRPr="001F30E1">
        <w:rPr>
          <w:rFonts w:ascii="Arial" w:hAnsi="Arial" w:cs="Arial"/>
          <w:bCs/>
          <w:sz w:val="22"/>
          <w:szCs w:val="22"/>
        </w:rPr>
        <w:t xml:space="preserve"> </w:t>
      </w:r>
      <w:r w:rsidR="00D63216" w:rsidRPr="001F30E1">
        <w:rPr>
          <w:rFonts w:ascii="Arial" w:hAnsi="Arial" w:cs="Arial"/>
          <w:bCs/>
          <w:sz w:val="22"/>
          <w:szCs w:val="22"/>
        </w:rPr>
        <w:t xml:space="preserve">em local apropriado na plataforma da </w:t>
      </w:r>
      <w:r w:rsidR="006129E3">
        <w:rPr>
          <w:rFonts w:ascii="Arial" w:hAnsi="Arial" w:cs="Arial"/>
          <w:bCs/>
          <w:sz w:val="22"/>
          <w:szCs w:val="22"/>
        </w:rPr>
        <w:t>BNC</w:t>
      </w:r>
      <w:r w:rsidR="00D63216" w:rsidRPr="001F30E1">
        <w:rPr>
          <w:rFonts w:ascii="Arial" w:hAnsi="Arial" w:cs="Arial"/>
          <w:bCs/>
          <w:sz w:val="22"/>
          <w:szCs w:val="22"/>
        </w:rPr>
        <w:t>, sendo de exclusiva responsabilidade do licitante a observação das exigências contidas no item 15 de</w:t>
      </w:r>
      <w:r w:rsidR="00FE623E" w:rsidRPr="001F30E1">
        <w:rPr>
          <w:rFonts w:ascii="Arial" w:hAnsi="Arial" w:cs="Arial"/>
          <w:bCs/>
          <w:sz w:val="22"/>
          <w:szCs w:val="22"/>
        </w:rPr>
        <w:t xml:space="preserve">ste Edital, inclusive através do aviso exibido pelo sistema de que </w:t>
      </w:r>
      <w:r w:rsidR="007E6AD7" w:rsidRPr="001F30E1">
        <w:rPr>
          <w:rFonts w:ascii="Arial" w:hAnsi="Arial" w:cs="Arial"/>
          <w:bCs/>
          <w:sz w:val="22"/>
          <w:szCs w:val="22"/>
        </w:rPr>
        <w:t>falta algum</w:t>
      </w:r>
      <w:r w:rsidR="00FE623E" w:rsidRPr="001F30E1">
        <w:rPr>
          <w:rFonts w:ascii="Arial" w:hAnsi="Arial" w:cs="Arial"/>
          <w:bCs/>
          <w:sz w:val="22"/>
          <w:szCs w:val="22"/>
        </w:rPr>
        <w:t xml:space="preserve"> documento a ser inserido</w:t>
      </w:r>
      <w:r w:rsidR="00D63216" w:rsidRPr="001F30E1">
        <w:rPr>
          <w:rFonts w:ascii="Arial" w:hAnsi="Arial" w:cs="Arial"/>
          <w:bCs/>
          <w:sz w:val="22"/>
          <w:szCs w:val="22"/>
        </w:rPr>
        <w:t xml:space="preserve">, respeitando, em todo caso, </w:t>
      </w:r>
      <w:r w:rsidR="003B738F" w:rsidRPr="001F30E1">
        <w:rPr>
          <w:rFonts w:ascii="Arial" w:hAnsi="Arial" w:cs="Arial"/>
          <w:bCs/>
          <w:sz w:val="22"/>
          <w:szCs w:val="22"/>
        </w:rPr>
        <w:t>o horário lim</w:t>
      </w:r>
      <w:r w:rsidR="00D63216" w:rsidRPr="001F30E1">
        <w:rPr>
          <w:rFonts w:ascii="Arial" w:hAnsi="Arial" w:cs="Arial"/>
          <w:bCs/>
          <w:sz w:val="22"/>
          <w:szCs w:val="22"/>
        </w:rPr>
        <w:t>ite para cadastro das propostas, sob pena de desclassificação;</w:t>
      </w:r>
      <w:r w:rsidR="00D63216" w:rsidRPr="001F30E1">
        <w:rPr>
          <w:rFonts w:ascii="Arial" w:hAnsi="Arial" w:cs="Arial"/>
          <w:bCs/>
          <w:sz w:val="22"/>
          <w:szCs w:val="22"/>
        </w:rPr>
        <w:tab/>
      </w:r>
      <w:r w:rsidR="00D63216" w:rsidRPr="001F30E1">
        <w:rPr>
          <w:rFonts w:ascii="Arial" w:hAnsi="Arial" w:cs="Arial"/>
          <w:bCs/>
          <w:sz w:val="22"/>
          <w:szCs w:val="22"/>
        </w:rPr>
        <w:br/>
      </w:r>
    </w:p>
    <w:p w:rsidR="00FE623E" w:rsidRPr="001F30E1" w:rsidRDefault="00D63216" w:rsidP="00BD1C21">
      <w:pPr>
        <w:pStyle w:val="PargrafodaLista"/>
        <w:numPr>
          <w:ilvl w:val="0"/>
          <w:numId w:val="40"/>
        </w:numPr>
        <w:suppressAutoHyphens/>
        <w:spacing w:line="360" w:lineRule="auto"/>
        <w:ind w:left="567" w:right="107" w:hanging="567"/>
        <w:jc w:val="both"/>
        <w:rPr>
          <w:rFonts w:ascii="Arial" w:hAnsi="Arial" w:cs="Arial"/>
          <w:bCs/>
          <w:sz w:val="22"/>
          <w:szCs w:val="22"/>
        </w:rPr>
      </w:pPr>
      <w:r w:rsidRPr="001F30E1">
        <w:rPr>
          <w:rFonts w:ascii="Arial" w:hAnsi="Arial" w:cs="Arial"/>
          <w:bCs/>
          <w:sz w:val="22"/>
          <w:szCs w:val="22"/>
        </w:rPr>
        <w:t xml:space="preserve">O </w:t>
      </w:r>
      <w:r w:rsidR="006129E3">
        <w:rPr>
          <w:rFonts w:ascii="Arial" w:hAnsi="Arial" w:cs="Arial"/>
          <w:bCs/>
          <w:sz w:val="22"/>
          <w:szCs w:val="22"/>
        </w:rPr>
        <w:t>Pregoeira</w:t>
      </w:r>
      <w:r w:rsidRPr="001F30E1">
        <w:rPr>
          <w:rFonts w:ascii="Arial" w:hAnsi="Arial" w:cs="Arial"/>
          <w:bCs/>
          <w:sz w:val="22"/>
          <w:szCs w:val="22"/>
        </w:rPr>
        <w:t xml:space="preserve"> informará no chat a forma e o prazo para o licitante vencedor encaminhar a proposta readequada ao último lance, e demais docume</w:t>
      </w:r>
      <w:r w:rsidR="00FE623E" w:rsidRPr="001F30E1">
        <w:rPr>
          <w:rFonts w:ascii="Arial" w:hAnsi="Arial" w:cs="Arial"/>
          <w:bCs/>
          <w:sz w:val="22"/>
          <w:szCs w:val="22"/>
        </w:rPr>
        <w:t>ntos complementares necessários, observando o mínimo de 2 (duas) horas, desde que este não seja exíguo, a depender da quantidade de documentos a serem encaminhados.</w:t>
      </w:r>
    </w:p>
    <w:p w:rsidR="00FE623E" w:rsidRPr="001F30E1" w:rsidRDefault="00FE623E" w:rsidP="00FE623E">
      <w:pPr>
        <w:pStyle w:val="PargrafodaLista"/>
        <w:suppressAutoHyphens/>
        <w:spacing w:line="360" w:lineRule="auto"/>
        <w:ind w:left="567" w:right="107"/>
        <w:jc w:val="both"/>
        <w:rPr>
          <w:rFonts w:ascii="Arial" w:hAnsi="Arial" w:cs="Arial"/>
          <w:bCs/>
          <w:sz w:val="22"/>
          <w:szCs w:val="22"/>
        </w:rPr>
      </w:pPr>
    </w:p>
    <w:p w:rsidR="000517B9" w:rsidRPr="001F30E1" w:rsidRDefault="00FE623E" w:rsidP="00BD1C21">
      <w:pPr>
        <w:pStyle w:val="PargrafodaLista"/>
        <w:numPr>
          <w:ilvl w:val="0"/>
          <w:numId w:val="40"/>
        </w:numPr>
        <w:suppressAutoHyphens/>
        <w:spacing w:line="360" w:lineRule="auto"/>
        <w:ind w:left="567" w:right="107" w:hanging="567"/>
        <w:jc w:val="both"/>
        <w:rPr>
          <w:rFonts w:ascii="Arial" w:hAnsi="Arial" w:cs="Arial"/>
          <w:bCs/>
          <w:sz w:val="22"/>
          <w:szCs w:val="22"/>
        </w:rPr>
      </w:pPr>
      <w:r w:rsidRPr="001F30E1">
        <w:rPr>
          <w:rFonts w:ascii="Arial" w:hAnsi="Arial" w:cs="Arial"/>
          <w:bCs/>
          <w:sz w:val="22"/>
          <w:szCs w:val="22"/>
        </w:rPr>
        <w:lastRenderedPageBreak/>
        <w:t xml:space="preserve">Caso </w:t>
      </w:r>
      <w:r w:rsidR="00685661" w:rsidRPr="001F30E1">
        <w:rPr>
          <w:rFonts w:ascii="Arial" w:hAnsi="Arial" w:cs="Arial"/>
          <w:bCs/>
          <w:sz w:val="22"/>
          <w:szCs w:val="22"/>
        </w:rPr>
        <w:t>os documentos não sejam assinados e autenticados digitalmente</w:t>
      </w:r>
      <w:r w:rsidRPr="001F30E1">
        <w:rPr>
          <w:rFonts w:ascii="Arial" w:hAnsi="Arial" w:cs="Arial"/>
          <w:bCs/>
          <w:sz w:val="22"/>
          <w:szCs w:val="22"/>
        </w:rPr>
        <w:t xml:space="preserve">, </w:t>
      </w:r>
      <w:r w:rsidR="00685661" w:rsidRPr="001F30E1">
        <w:rPr>
          <w:rFonts w:ascii="Arial" w:hAnsi="Arial" w:cs="Arial"/>
          <w:bCs/>
          <w:sz w:val="22"/>
          <w:szCs w:val="22"/>
        </w:rPr>
        <w:t>o licitante deverá encaminhar</w:t>
      </w:r>
      <w:r w:rsidRPr="001F30E1">
        <w:rPr>
          <w:rFonts w:ascii="Arial" w:hAnsi="Arial" w:cs="Arial"/>
          <w:bCs/>
          <w:sz w:val="22"/>
          <w:szCs w:val="22"/>
        </w:rPr>
        <w:t xml:space="preserve"> as </w:t>
      </w:r>
      <w:r w:rsidR="000517B9" w:rsidRPr="001F30E1">
        <w:rPr>
          <w:rFonts w:ascii="Arial" w:hAnsi="Arial" w:cs="Arial"/>
          <w:bCs/>
          <w:sz w:val="22"/>
          <w:szCs w:val="22"/>
        </w:rPr>
        <w:t>vias originais ou cópias autenticadas</w:t>
      </w:r>
      <w:r w:rsidRPr="001F30E1">
        <w:rPr>
          <w:rFonts w:ascii="Arial" w:hAnsi="Arial" w:cs="Arial"/>
          <w:bCs/>
          <w:sz w:val="22"/>
          <w:szCs w:val="22"/>
        </w:rPr>
        <w:t>,</w:t>
      </w:r>
      <w:r w:rsidR="00BA540E" w:rsidRPr="001F30E1">
        <w:rPr>
          <w:rFonts w:ascii="Arial" w:hAnsi="Arial" w:cs="Arial"/>
          <w:sz w:val="22"/>
          <w:szCs w:val="22"/>
        </w:rPr>
        <w:t xml:space="preserve"> </w:t>
      </w:r>
      <w:r w:rsidR="000517B9" w:rsidRPr="001F30E1">
        <w:rPr>
          <w:rFonts w:ascii="Arial" w:hAnsi="Arial" w:cs="Arial"/>
          <w:sz w:val="22"/>
          <w:szCs w:val="22"/>
        </w:rPr>
        <w:t xml:space="preserve">no próximo dia útil ao do </w:t>
      </w:r>
      <w:r w:rsidRPr="001F30E1">
        <w:rPr>
          <w:rFonts w:ascii="Arial" w:hAnsi="Arial" w:cs="Arial"/>
          <w:sz w:val="22"/>
          <w:szCs w:val="22"/>
        </w:rPr>
        <w:t xml:space="preserve">prazo concedido para envio da proposta readequada ao último lance e </w:t>
      </w:r>
      <w:r w:rsidR="00685661" w:rsidRPr="001F30E1">
        <w:rPr>
          <w:rFonts w:ascii="Arial" w:hAnsi="Arial" w:cs="Arial"/>
          <w:sz w:val="22"/>
          <w:szCs w:val="22"/>
        </w:rPr>
        <w:t>demais documentos</w:t>
      </w:r>
      <w:r w:rsidRPr="001F30E1">
        <w:rPr>
          <w:rFonts w:ascii="Arial" w:hAnsi="Arial" w:cs="Arial"/>
          <w:sz w:val="22"/>
          <w:szCs w:val="22"/>
        </w:rPr>
        <w:t xml:space="preserve"> complementares</w:t>
      </w:r>
      <w:r w:rsidR="000517B9" w:rsidRPr="001F30E1">
        <w:rPr>
          <w:rFonts w:ascii="Arial" w:hAnsi="Arial" w:cs="Arial"/>
          <w:sz w:val="22"/>
          <w:szCs w:val="22"/>
        </w:rPr>
        <w:t>, refe</w:t>
      </w:r>
      <w:r w:rsidR="00BA540E" w:rsidRPr="001F30E1">
        <w:rPr>
          <w:rFonts w:ascii="Arial" w:hAnsi="Arial" w:cs="Arial"/>
          <w:sz w:val="22"/>
          <w:szCs w:val="22"/>
        </w:rPr>
        <w:t>rindo-se esse prazo ao envio do comprov</w:t>
      </w:r>
      <w:r w:rsidRPr="001F30E1">
        <w:rPr>
          <w:rFonts w:ascii="Arial" w:hAnsi="Arial" w:cs="Arial"/>
          <w:sz w:val="22"/>
          <w:szCs w:val="22"/>
        </w:rPr>
        <w:t>ante com o</w:t>
      </w:r>
      <w:r w:rsidR="000517B9" w:rsidRPr="001F30E1">
        <w:rPr>
          <w:rFonts w:ascii="Arial" w:hAnsi="Arial" w:cs="Arial"/>
          <w:sz w:val="22"/>
          <w:szCs w:val="22"/>
        </w:rPr>
        <w:t xml:space="preserve"> código de rastreamento</w:t>
      </w:r>
      <w:r w:rsidR="00BA540E" w:rsidRPr="001F30E1">
        <w:rPr>
          <w:rFonts w:ascii="Arial" w:hAnsi="Arial" w:cs="Arial"/>
          <w:sz w:val="22"/>
          <w:szCs w:val="22"/>
        </w:rPr>
        <w:t xml:space="preserve"> no e-mail </w:t>
      </w:r>
      <w:hyperlink r:id="rId28" w:history="1">
        <w:r w:rsidR="00203676" w:rsidRPr="001F30E1">
          <w:rPr>
            <w:rStyle w:val="Hyperlink"/>
            <w:rFonts w:ascii="Arial" w:hAnsi="Arial" w:cs="Arial"/>
            <w:sz w:val="22"/>
            <w:szCs w:val="22"/>
          </w:rPr>
          <w:t>licitacao@andira.pr.gov.br</w:t>
        </w:r>
      </w:hyperlink>
      <w:r w:rsidR="00BA540E" w:rsidRPr="001F30E1">
        <w:rPr>
          <w:rFonts w:ascii="Arial" w:hAnsi="Arial" w:cs="Arial"/>
          <w:sz w:val="22"/>
          <w:szCs w:val="22"/>
        </w:rPr>
        <w:t>,</w:t>
      </w:r>
      <w:r w:rsidR="000517B9" w:rsidRPr="001F30E1">
        <w:rPr>
          <w:rFonts w:ascii="Arial" w:hAnsi="Arial" w:cs="Arial"/>
          <w:sz w:val="22"/>
          <w:szCs w:val="22"/>
        </w:rPr>
        <w:t xml:space="preserve"> não ao efetivo recebimento da documentação, que pode variar a depender da localização da empresa vencedora.</w:t>
      </w:r>
    </w:p>
    <w:p w:rsidR="000517B9" w:rsidRPr="001F30E1" w:rsidRDefault="000517B9" w:rsidP="000517B9">
      <w:pPr>
        <w:tabs>
          <w:tab w:val="num" w:pos="720"/>
        </w:tabs>
        <w:suppressAutoHyphens/>
        <w:spacing w:line="360" w:lineRule="auto"/>
        <w:ind w:right="107"/>
        <w:jc w:val="both"/>
        <w:rPr>
          <w:rFonts w:ascii="Arial" w:hAnsi="Arial" w:cs="Arial"/>
          <w:b/>
          <w:bCs/>
          <w:sz w:val="22"/>
          <w:szCs w:val="22"/>
        </w:rPr>
      </w:pPr>
    </w:p>
    <w:p w:rsidR="000517B9" w:rsidRPr="001F30E1" w:rsidRDefault="000517B9" w:rsidP="00BD1C21">
      <w:pPr>
        <w:pStyle w:val="PargrafodaLista"/>
        <w:numPr>
          <w:ilvl w:val="0"/>
          <w:numId w:val="40"/>
        </w:numPr>
        <w:suppressAutoHyphens/>
        <w:spacing w:line="360" w:lineRule="auto"/>
        <w:ind w:left="567" w:right="107" w:hanging="567"/>
        <w:jc w:val="both"/>
        <w:rPr>
          <w:rFonts w:ascii="Arial" w:hAnsi="Arial" w:cs="Arial"/>
          <w:bCs/>
          <w:sz w:val="22"/>
          <w:szCs w:val="22"/>
        </w:rPr>
      </w:pPr>
      <w:r w:rsidRPr="001F30E1">
        <w:rPr>
          <w:rFonts w:ascii="Arial" w:hAnsi="Arial" w:cs="Arial"/>
          <w:bCs/>
          <w:sz w:val="22"/>
          <w:szCs w:val="22"/>
        </w:rPr>
        <w:t>A d</w:t>
      </w:r>
      <w:r w:rsidR="007E6AD7" w:rsidRPr="001F30E1">
        <w:rPr>
          <w:rFonts w:ascii="Arial" w:hAnsi="Arial" w:cs="Arial"/>
          <w:bCs/>
          <w:sz w:val="22"/>
          <w:szCs w:val="22"/>
        </w:rPr>
        <w:t>ata e hora da abertura da sessão para os licitantes manifestarem a</w:t>
      </w:r>
      <w:r w:rsidR="00685661" w:rsidRPr="001F30E1">
        <w:rPr>
          <w:rFonts w:ascii="Arial" w:hAnsi="Arial" w:cs="Arial"/>
          <w:bCs/>
          <w:sz w:val="22"/>
          <w:szCs w:val="22"/>
        </w:rPr>
        <w:t xml:space="preserve"> intenção de interpor </w:t>
      </w:r>
      <w:r w:rsidRPr="001F30E1">
        <w:rPr>
          <w:rFonts w:ascii="Arial" w:hAnsi="Arial" w:cs="Arial"/>
          <w:bCs/>
          <w:sz w:val="22"/>
          <w:szCs w:val="22"/>
        </w:rPr>
        <w:t xml:space="preserve">recurso </w:t>
      </w:r>
      <w:r w:rsidR="00685661" w:rsidRPr="001F30E1">
        <w:rPr>
          <w:rFonts w:ascii="Arial" w:hAnsi="Arial" w:cs="Arial"/>
          <w:bCs/>
          <w:sz w:val="22"/>
          <w:szCs w:val="22"/>
        </w:rPr>
        <w:t>serão informadas</w:t>
      </w:r>
      <w:r w:rsidRPr="001F30E1">
        <w:rPr>
          <w:rFonts w:ascii="Arial" w:hAnsi="Arial" w:cs="Arial"/>
          <w:bCs/>
          <w:sz w:val="22"/>
          <w:szCs w:val="22"/>
        </w:rPr>
        <w:t xml:space="preserve"> via chat apó</w:t>
      </w:r>
      <w:r w:rsidR="00CB7C9E" w:rsidRPr="001F30E1">
        <w:rPr>
          <w:rFonts w:ascii="Arial" w:hAnsi="Arial" w:cs="Arial"/>
          <w:bCs/>
          <w:sz w:val="22"/>
          <w:szCs w:val="22"/>
        </w:rPr>
        <w:t xml:space="preserve">s </w:t>
      </w:r>
      <w:r w:rsidR="007E6AD7" w:rsidRPr="001F30E1">
        <w:rPr>
          <w:rFonts w:ascii="Arial" w:hAnsi="Arial" w:cs="Arial"/>
          <w:bCs/>
          <w:sz w:val="22"/>
          <w:szCs w:val="22"/>
        </w:rPr>
        <w:t xml:space="preserve">a análise da documentação recebida pelo </w:t>
      </w:r>
      <w:r w:rsidR="006129E3">
        <w:rPr>
          <w:rFonts w:ascii="Arial" w:hAnsi="Arial" w:cs="Arial"/>
          <w:bCs/>
          <w:sz w:val="22"/>
          <w:szCs w:val="22"/>
        </w:rPr>
        <w:t>Pregoeira</w:t>
      </w:r>
      <w:r w:rsidR="007E6AD7" w:rsidRPr="001F30E1">
        <w:rPr>
          <w:rFonts w:ascii="Arial" w:hAnsi="Arial" w:cs="Arial"/>
          <w:bCs/>
          <w:sz w:val="22"/>
          <w:szCs w:val="22"/>
        </w:rPr>
        <w:t xml:space="preserve"> e equipe de apoio</w:t>
      </w:r>
      <w:r w:rsidR="00CB7C9E" w:rsidRPr="001F30E1">
        <w:rPr>
          <w:rFonts w:ascii="Arial" w:hAnsi="Arial" w:cs="Arial"/>
          <w:bCs/>
          <w:sz w:val="22"/>
          <w:szCs w:val="22"/>
        </w:rPr>
        <w:t>.</w:t>
      </w:r>
    </w:p>
    <w:p w:rsidR="000517B9" w:rsidRPr="001F30E1" w:rsidRDefault="000517B9" w:rsidP="00BD1C21">
      <w:pPr>
        <w:pStyle w:val="PargrafodaLista"/>
        <w:numPr>
          <w:ilvl w:val="0"/>
          <w:numId w:val="40"/>
        </w:numPr>
        <w:suppressAutoHyphens/>
        <w:spacing w:line="360" w:lineRule="auto"/>
        <w:ind w:left="567" w:right="107" w:hanging="567"/>
        <w:jc w:val="both"/>
        <w:rPr>
          <w:rFonts w:ascii="Arial" w:hAnsi="Arial" w:cs="Arial"/>
          <w:sz w:val="22"/>
          <w:szCs w:val="22"/>
        </w:rPr>
      </w:pPr>
      <w:r w:rsidRPr="001F30E1">
        <w:rPr>
          <w:rFonts w:ascii="Arial" w:hAnsi="Arial" w:cs="Arial"/>
          <w:sz w:val="22"/>
          <w:szCs w:val="22"/>
        </w:rPr>
        <w:t xml:space="preserve">O envelope contendo </w:t>
      </w:r>
      <w:r w:rsidR="00685661" w:rsidRPr="001F30E1">
        <w:rPr>
          <w:rFonts w:ascii="Arial" w:hAnsi="Arial" w:cs="Arial"/>
          <w:sz w:val="22"/>
          <w:szCs w:val="22"/>
        </w:rPr>
        <w:t>as vias originais ou cópias autenticadas</w:t>
      </w:r>
      <w:r w:rsidRPr="001F30E1">
        <w:rPr>
          <w:rFonts w:ascii="Arial" w:hAnsi="Arial" w:cs="Arial"/>
          <w:sz w:val="22"/>
          <w:szCs w:val="22"/>
        </w:rPr>
        <w:t xml:space="preserve"> deve estar lacrado e identificado com a razão social da empresa, o número do CNPJ, e do Pregão Eletrônico, com a seguinte descrição do destinatário: Ao Departamento de Licitações da </w:t>
      </w:r>
      <w:r w:rsidR="006129E3" w:rsidRPr="001F30E1">
        <w:rPr>
          <w:rFonts w:ascii="Arial" w:hAnsi="Arial" w:cs="Arial"/>
          <w:sz w:val="22"/>
          <w:szCs w:val="22"/>
        </w:rPr>
        <w:t>Prefeitura</w:t>
      </w:r>
      <w:r w:rsidR="00F40181" w:rsidRPr="001F30E1">
        <w:rPr>
          <w:rFonts w:ascii="Arial" w:hAnsi="Arial" w:cs="Arial"/>
          <w:sz w:val="22"/>
          <w:szCs w:val="22"/>
        </w:rPr>
        <w:t xml:space="preserve"> Municipal de Andirá</w:t>
      </w:r>
      <w:r w:rsidRPr="001F30E1">
        <w:rPr>
          <w:rFonts w:ascii="Arial" w:hAnsi="Arial" w:cs="Arial"/>
          <w:sz w:val="22"/>
          <w:szCs w:val="22"/>
        </w:rPr>
        <w:t>. Rua Mauro Cardoso de Oliveira, 190 – Jardim Vésper. CEP: 86.380-000. A/C Sr</w:t>
      </w:r>
      <w:r w:rsidR="006129E3">
        <w:rPr>
          <w:rFonts w:ascii="Arial" w:hAnsi="Arial" w:cs="Arial"/>
          <w:sz w:val="22"/>
          <w:szCs w:val="22"/>
        </w:rPr>
        <w:t>a</w:t>
      </w:r>
      <w:r w:rsidRPr="001F30E1">
        <w:rPr>
          <w:rFonts w:ascii="Arial" w:hAnsi="Arial" w:cs="Arial"/>
          <w:sz w:val="22"/>
          <w:szCs w:val="22"/>
        </w:rPr>
        <w:t xml:space="preserve">. </w:t>
      </w:r>
      <w:r w:rsidR="006129E3">
        <w:rPr>
          <w:rFonts w:ascii="Arial" w:eastAsia="Calibri" w:hAnsi="Arial" w:cs="Arial"/>
          <w:sz w:val="22"/>
          <w:szCs w:val="22"/>
          <w:lang w:eastAsia="en-US"/>
        </w:rPr>
        <w:t>Ivana Aparecida Costa Nunes</w:t>
      </w:r>
      <w:r w:rsidRPr="001F30E1">
        <w:rPr>
          <w:rFonts w:ascii="Arial" w:hAnsi="Arial" w:cs="Arial"/>
          <w:sz w:val="22"/>
          <w:szCs w:val="22"/>
        </w:rPr>
        <w:t xml:space="preserve">, </w:t>
      </w:r>
      <w:r w:rsidR="006129E3">
        <w:rPr>
          <w:rFonts w:ascii="Arial" w:hAnsi="Arial" w:cs="Arial"/>
          <w:sz w:val="22"/>
          <w:szCs w:val="22"/>
        </w:rPr>
        <w:t>Pregoeira</w:t>
      </w:r>
      <w:r w:rsidRPr="001F30E1">
        <w:rPr>
          <w:rFonts w:ascii="Arial" w:hAnsi="Arial" w:cs="Arial"/>
          <w:sz w:val="22"/>
          <w:szCs w:val="22"/>
        </w:rPr>
        <w:t xml:space="preserve"> Municipal.</w:t>
      </w:r>
    </w:p>
    <w:p w:rsidR="000517B9" w:rsidRPr="001F30E1" w:rsidRDefault="000517B9" w:rsidP="00674273">
      <w:pPr>
        <w:suppressAutoHyphens/>
        <w:spacing w:line="360" w:lineRule="auto"/>
        <w:ind w:left="567" w:right="107" w:hanging="567"/>
        <w:jc w:val="both"/>
        <w:rPr>
          <w:rFonts w:ascii="Arial" w:hAnsi="Arial" w:cs="Arial"/>
          <w:sz w:val="22"/>
          <w:szCs w:val="22"/>
        </w:rPr>
      </w:pPr>
    </w:p>
    <w:p w:rsidR="000517B9" w:rsidRPr="001F30E1" w:rsidRDefault="000D7525" w:rsidP="00BD1C21">
      <w:pPr>
        <w:pStyle w:val="PargrafodaLista"/>
        <w:numPr>
          <w:ilvl w:val="0"/>
          <w:numId w:val="40"/>
        </w:numPr>
        <w:spacing w:line="360" w:lineRule="auto"/>
        <w:ind w:left="567" w:right="107" w:hanging="567"/>
        <w:jc w:val="both"/>
        <w:rPr>
          <w:rFonts w:ascii="Arial" w:hAnsi="Arial" w:cs="Arial"/>
          <w:sz w:val="22"/>
          <w:szCs w:val="22"/>
        </w:rPr>
      </w:pPr>
      <w:r w:rsidRPr="001F30E1">
        <w:rPr>
          <w:rFonts w:ascii="Arial" w:eastAsia="Calibri" w:hAnsi="Arial" w:cs="Arial"/>
          <w:sz w:val="22"/>
          <w:szCs w:val="22"/>
        </w:rPr>
        <w:t>A falta de documentos anexados à plataforma ou o não envio no prazo informado</w:t>
      </w:r>
      <w:r w:rsidR="000517B9" w:rsidRPr="001F30E1">
        <w:rPr>
          <w:rFonts w:ascii="Arial" w:eastAsia="Calibri" w:hAnsi="Arial" w:cs="Arial"/>
          <w:sz w:val="22"/>
          <w:szCs w:val="22"/>
        </w:rPr>
        <w:t xml:space="preserve">, acarretará na </w:t>
      </w:r>
      <w:r w:rsidR="000517B9" w:rsidRPr="001F30E1">
        <w:rPr>
          <w:rFonts w:ascii="Arial" w:eastAsia="Calibri" w:hAnsi="Arial" w:cs="Arial"/>
          <w:bCs/>
          <w:sz w:val="22"/>
          <w:szCs w:val="22"/>
        </w:rPr>
        <w:t xml:space="preserve">inabilitação do licitante, </w:t>
      </w:r>
      <w:r w:rsidR="000517B9" w:rsidRPr="001F30E1">
        <w:rPr>
          <w:rFonts w:ascii="Arial" w:eastAsia="Calibri" w:hAnsi="Arial" w:cs="Arial"/>
          <w:sz w:val="22"/>
          <w:szCs w:val="22"/>
        </w:rPr>
        <w:t xml:space="preserve">e aplicação das penalidades/sanções previstas no </w:t>
      </w:r>
      <w:r w:rsidR="000517B9" w:rsidRPr="001F30E1">
        <w:rPr>
          <w:rFonts w:ascii="Arial" w:eastAsia="Calibri" w:hAnsi="Arial" w:cs="Arial"/>
          <w:bCs/>
          <w:sz w:val="22"/>
          <w:szCs w:val="22"/>
        </w:rPr>
        <w:t xml:space="preserve">item </w:t>
      </w:r>
      <w:r w:rsidR="002B002F" w:rsidRPr="001F30E1">
        <w:rPr>
          <w:rFonts w:ascii="Arial" w:eastAsia="Calibri" w:hAnsi="Arial" w:cs="Arial"/>
          <w:bCs/>
          <w:sz w:val="22"/>
          <w:szCs w:val="22"/>
        </w:rPr>
        <w:t>26</w:t>
      </w:r>
      <w:r w:rsidR="000517B9" w:rsidRPr="001F30E1">
        <w:rPr>
          <w:rFonts w:ascii="Arial" w:eastAsia="Calibri" w:hAnsi="Arial" w:cs="Arial"/>
          <w:b/>
          <w:bCs/>
          <w:sz w:val="22"/>
          <w:szCs w:val="22"/>
        </w:rPr>
        <w:t xml:space="preserve"> </w:t>
      </w:r>
      <w:r w:rsidR="000517B9" w:rsidRPr="001F30E1">
        <w:rPr>
          <w:rFonts w:ascii="Arial" w:eastAsia="Calibri" w:hAnsi="Arial" w:cs="Arial"/>
          <w:sz w:val="22"/>
          <w:szCs w:val="22"/>
        </w:rPr>
        <w:t xml:space="preserve">deste Edital, podendo o </w:t>
      </w:r>
      <w:r w:rsidR="006129E3">
        <w:rPr>
          <w:rFonts w:ascii="Arial" w:eastAsia="Calibri" w:hAnsi="Arial" w:cs="Arial"/>
          <w:sz w:val="22"/>
          <w:szCs w:val="22"/>
        </w:rPr>
        <w:t>Pregoeira</w:t>
      </w:r>
      <w:r w:rsidR="000517B9" w:rsidRPr="001F30E1">
        <w:rPr>
          <w:rFonts w:ascii="Arial" w:eastAsia="Calibri" w:hAnsi="Arial" w:cs="Arial"/>
          <w:sz w:val="22"/>
          <w:szCs w:val="22"/>
        </w:rPr>
        <w:t xml:space="preserve"> convocar a empresa que apresentou a </w:t>
      </w:r>
      <w:r w:rsidR="00674273" w:rsidRPr="001F30E1">
        <w:rPr>
          <w:rFonts w:ascii="Arial" w:eastAsia="Calibri" w:hAnsi="Arial" w:cs="Arial"/>
          <w:sz w:val="22"/>
          <w:szCs w:val="22"/>
        </w:rPr>
        <w:t>proposta ou o lance subsequente.</w:t>
      </w:r>
    </w:p>
    <w:p w:rsidR="000D7525" w:rsidRPr="001F30E1" w:rsidRDefault="000D7525" w:rsidP="000D7525">
      <w:pPr>
        <w:pStyle w:val="PargrafodaLista"/>
        <w:rPr>
          <w:rFonts w:ascii="Arial" w:hAnsi="Arial" w:cs="Arial"/>
          <w:sz w:val="22"/>
          <w:szCs w:val="22"/>
        </w:rPr>
      </w:pPr>
    </w:p>
    <w:p w:rsidR="000D7525" w:rsidRPr="001F30E1" w:rsidRDefault="000D7525" w:rsidP="00BD1C21">
      <w:pPr>
        <w:pStyle w:val="PargrafodaLista"/>
        <w:numPr>
          <w:ilvl w:val="0"/>
          <w:numId w:val="40"/>
        </w:numPr>
        <w:spacing w:line="360" w:lineRule="auto"/>
        <w:ind w:left="567" w:right="107" w:hanging="567"/>
        <w:jc w:val="both"/>
        <w:rPr>
          <w:rFonts w:ascii="Arial" w:hAnsi="Arial" w:cs="Arial"/>
          <w:sz w:val="22"/>
          <w:szCs w:val="22"/>
        </w:rPr>
      </w:pPr>
      <w:r w:rsidRPr="001F30E1">
        <w:rPr>
          <w:rFonts w:ascii="Arial" w:hAnsi="Arial" w:cs="Arial"/>
          <w:sz w:val="22"/>
          <w:szCs w:val="22"/>
        </w:rPr>
        <w:t>Até a abertura da sessão pública, os licitantes poderão retirar ou substituir a proposta e os documentos de habilitação anteriormente inseridos no sistema.</w:t>
      </w:r>
    </w:p>
    <w:p w:rsidR="00A85CD6" w:rsidRPr="001F30E1" w:rsidRDefault="00A85CD6" w:rsidP="00A85CD6">
      <w:pPr>
        <w:pStyle w:val="PargrafodaLista"/>
        <w:rPr>
          <w:rFonts w:ascii="Arial" w:hAnsi="Arial" w:cs="Arial"/>
          <w:sz w:val="22"/>
          <w:szCs w:val="22"/>
        </w:rPr>
      </w:pPr>
    </w:p>
    <w:p w:rsidR="00A85CD6" w:rsidRPr="001F30E1" w:rsidRDefault="00A85CD6" w:rsidP="00BD1C21">
      <w:pPr>
        <w:pStyle w:val="PargrafodaLista"/>
        <w:numPr>
          <w:ilvl w:val="0"/>
          <w:numId w:val="40"/>
        </w:numPr>
        <w:spacing w:line="360" w:lineRule="auto"/>
        <w:ind w:left="567" w:right="107" w:hanging="567"/>
        <w:jc w:val="both"/>
        <w:rPr>
          <w:rFonts w:ascii="Arial" w:hAnsi="Arial" w:cs="Arial"/>
          <w:sz w:val="22"/>
          <w:szCs w:val="22"/>
        </w:rPr>
      </w:pPr>
      <w:r w:rsidRPr="001F30E1">
        <w:rPr>
          <w:rFonts w:ascii="Arial" w:hAnsi="Arial" w:cs="Arial"/>
          <w:sz w:val="22"/>
          <w:szCs w:val="22"/>
        </w:rPr>
        <w:t xml:space="preserve">O </w:t>
      </w:r>
      <w:r w:rsidR="006129E3">
        <w:rPr>
          <w:rFonts w:ascii="Arial" w:hAnsi="Arial" w:cs="Arial"/>
          <w:sz w:val="22"/>
          <w:szCs w:val="22"/>
        </w:rPr>
        <w:t>Pregoeira</w:t>
      </w:r>
      <w:r w:rsidRPr="001F30E1">
        <w:rPr>
          <w:rFonts w:ascii="Arial" w:hAnsi="Arial" w:cs="Arial"/>
          <w:sz w:val="22"/>
          <w:szCs w:val="22"/>
        </w:rPr>
        <w:t xml:space="preserve"> poderá realizar diligências </w:t>
      </w:r>
      <w:r w:rsidR="003E2A06" w:rsidRPr="001F30E1">
        <w:rPr>
          <w:rFonts w:ascii="Arial" w:hAnsi="Arial" w:cs="Arial"/>
          <w:sz w:val="22"/>
          <w:szCs w:val="22"/>
        </w:rPr>
        <w:t xml:space="preserve">para sanar vícios materiais </w:t>
      </w:r>
      <w:r w:rsidR="00F6727A" w:rsidRPr="001F30E1">
        <w:rPr>
          <w:rFonts w:ascii="Arial" w:hAnsi="Arial" w:cs="Arial"/>
          <w:sz w:val="22"/>
          <w:szCs w:val="22"/>
        </w:rPr>
        <w:t>a fim de se buscar a</w:t>
      </w:r>
      <w:r w:rsidR="003E2A06" w:rsidRPr="001F30E1">
        <w:rPr>
          <w:rFonts w:ascii="Arial" w:hAnsi="Arial" w:cs="Arial"/>
          <w:sz w:val="22"/>
          <w:szCs w:val="22"/>
        </w:rPr>
        <w:t xml:space="preserve"> verdade </w:t>
      </w:r>
      <w:r w:rsidR="00F6727A" w:rsidRPr="001F30E1">
        <w:rPr>
          <w:rFonts w:ascii="Arial" w:hAnsi="Arial" w:cs="Arial"/>
          <w:sz w:val="22"/>
          <w:szCs w:val="22"/>
        </w:rPr>
        <w:t xml:space="preserve">e </w:t>
      </w:r>
      <w:r w:rsidR="003E2A06" w:rsidRPr="001F30E1">
        <w:rPr>
          <w:rFonts w:ascii="Arial" w:hAnsi="Arial" w:cs="Arial"/>
          <w:sz w:val="22"/>
          <w:szCs w:val="22"/>
        </w:rPr>
        <w:t>selecionar</w:t>
      </w:r>
      <w:r w:rsidRPr="001F30E1">
        <w:rPr>
          <w:rFonts w:ascii="Arial" w:hAnsi="Arial" w:cs="Arial"/>
          <w:sz w:val="22"/>
          <w:szCs w:val="22"/>
        </w:rPr>
        <w:t xml:space="preserve"> efetivamente a proposta mais vantajosa para a Administração, baseado nos princípios da economicidade e</w:t>
      </w:r>
      <w:r w:rsidR="003E2A06" w:rsidRPr="001F30E1">
        <w:rPr>
          <w:rFonts w:ascii="Arial" w:hAnsi="Arial" w:cs="Arial"/>
          <w:sz w:val="22"/>
          <w:szCs w:val="22"/>
        </w:rPr>
        <w:t xml:space="preserve"> do interesse público, de </w:t>
      </w:r>
      <w:r w:rsidRPr="001F30E1">
        <w:rPr>
          <w:rFonts w:ascii="Arial" w:hAnsi="Arial" w:cs="Arial"/>
          <w:sz w:val="22"/>
          <w:szCs w:val="22"/>
        </w:rPr>
        <w:t xml:space="preserve">forma </w:t>
      </w:r>
      <w:r w:rsidR="003E2A06" w:rsidRPr="001F30E1">
        <w:rPr>
          <w:rFonts w:ascii="Arial" w:hAnsi="Arial" w:cs="Arial"/>
          <w:sz w:val="22"/>
          <w:szCs w:val="22"/>
        </w:rPr>
        <w:t>isonômica, razoável e proporcional, evitando o excesso de formalismo.</w:t>
      </w:r>
    </w:p>
    <w:p w:rsidR="000517B9" w:rsidRPr="001F30E1" w:rsidRDefault="000517B9" w:rsidP="000517B9">
      <w:pPr>
        <w:spacing w:line="360" w:lineRule="auto"/>
        <w:ind w:right="107"/>
        <w:jc w:val="both"/>
        <w:rPr>
          <w:rFonts w:ascii="Arial" w:hAnsi="Arial" w:cs="Arial"/>
          <w:sz w:val="22"/>
          <w:szCs w:val="22"/>
        </w:rPr>
      </w:pPr>
    </w:p>
    <w:p w:rsidR="006A3326" w:rsidRPr="001F30E1" w:rsidRDefault="00F6727A" w:rsidP="00F6727A">
      <w:pPr>
        <w:pStyle w:val="Ttulo1"/>
        <w:rPr>
          <w:rFonts w:cs="Arial"/>
          <w:sz w:val="22"/>
          <w:szCs w:val="22"/>
        </w:rPr>
      </w:pPr>
      <w:bookmarkStart w:id="17" w:name="_Toc103073440"/>
      <w:r w:rsidRPr="001F30E1">
        <w:rPr>
          <w:rFonts w:cs="Arial"/>
          <w:sz w:val="22"/>
          <w:szCs w:val="22"/>
        </w:rPr>
        <w:t xml:space="preserve">17. </w:t>
      </w:r>
      <w:r w:rsidR="006A3326" w:rsidRPr="001F30E1">
        <w:rPr>
          <w:rFonts w:cs="Arial"/>
          <w:sz w:val="22"/>
          <w:szCs w:val="22"/>
        </w:rPr>
        <w:t>DOS RECURSOS</w:t>
      </w:r>
      <w:bookmarkEnd w:id="17"/>
    </w:p>
    <w:p w:rsidR="000517B9" w:rsidRPr="001F30E1" w:rsidRDefault="000517B9" w:rsidP="000517B9">
      <w:pPr>
        <w:spacing w:line="360" w:lineRule="auto"/>
        <w:ind w:right="107"/>
        <w:jc w:val="both"/>
        <w:rPr>
          <w:rFonts w:ascii="Arial" w:hAnsi="Arial" w:cs="Arial"/>
          <w:sz w:val="22"/>
          <w:szCs w:val="22"/>
        </w:rPr>
      </w:pPr>
      <w:bookmarkStart w:id="18" w:name="_Toc489280886"/>
    </w:p>
    <w:bookmarkEnd w:id="18"/>
    <w:p w:rsidR="000517B9" w:rsidRPr="001F30E1" w:rsidRDefault="000517B9" w:rsidP="00BD1C21">
      <w:pPr>
        <w:pStyle w:val="PargrafodaLista"/>
        <w:numPr>
          <w:ilvl w:val="0"/>
          <w:numId w:val="41"/>
        </w:numPr>
        <w:shd w:val="clear" w:color="auto" w:fill="FFFFFF" w:themeFill="background1"/>
        <w:spacing w:line="360" w:lineRule="auto"/>
        <w:ind w:left="567" w:right="107" w:hanging="567"/>
        <w:jc w:val="both"/>
        <w:rPr>
          <w:rFonts w:ascii="Arial" w:eastAsia="Calibri" w:hAnsi="Arial" w:cs="Arial"/>
          <w:sz w:val="22"/>
          <w:szCs w:val="22"/>
        </w:rPr>
      </w:pPr>
      <w:r w:rsidRPr="001F30E1">
        <w:rPr>
          <w:rFonts w:ascii="Arial" w:eastAsia="Calibri" w:hAnsi="Arial" w:cs="Arial"/>
          <w:sz w:val="22"/>
          <w:szCs w:val="22"/>
        </w:rPr>
        <w:t xml:space="preserve">Nos termos do Art. 26 do Decreto n. º </w:t>
      </w:r>
      <w:r w:rsidRPr="001F30E1">
        <w:rPr>
          <w:rFonts w:ascii="Arial" w:hAnsi="Arial" w:cs="Arial"/>
          <w:sz w:val="22"/>
          <w:szCs w:val="22"/>
        </w:rPr>
        <w:t xml:space="preserve">5.450/2005, que regulamenta o pregão, na forma eletrônica, </w:t>
      </w:r>
      <w:r w:rsidRPr="001F30E1">
        <w:rPr>
          <w:rFonts w:ascii="Arial" w:eastAsia="Calibri" w:hAnsi="Arial" w:cs="Arial"/>
          <w:sz w:val="22"/>
          <w:szCs w:val="22"/>
        </w:rPr>
        <w:t xml:space="preserve">passada a sessão de disputa de lances e indicação do vencedor, a </w:t>
      </w:r>
      <w:r w:rsidR="006129E3">
        <w:rPr>
          <w:rFonts w:ascii="Arial" w:eastAsia="Calibri" w:hAnsi="Arial" w:cs="Arial"/>
          <w:sz w:val="22"/>
          <w:szCs w:val="22"/>
        </w:rPr>
        <w:t>Pregoeira</w:t>
      </w:r>
      <w:r w:rsidRPr="001F30E1">
        <w:rPr>
          <w:rFonts w:ascii="Arial" w:eastAsia="Calibri" w:hAnsi="Arial" w:cs="Arial"/>
          <w:sz w:val="22"/>
          <w:szCs w:val="22"/>
        </w:rPr>
        <w:t xml:space="preserve"> </w:t>
      </w:r>
      <w:r w:rsidRPr="001F30E1">
        <w:rPr>
          <w:rFonts w:ascii="Arial" w:eastAsia="Calibri" w:hAnsi="Arial" w:cs="Arial"/>
          <w:sz w:val="22"/>
          <w:szCs w:val="22"/>
        </w:rPr>
        <w:lastRenderedPageBreak/>
        <w:t xml:space="preserve">informará, via </w:t>
      </w:r>
      <w:r w:rsidRPr="001F30E1">
        <w:rPr>
          <w:rFonts w:ascii="Arial" w:eastAsia="Calibri" w:hAnsi="Arial" w:cs="Arial"/>
          <w:i/>
          <w:sz w:val="22"/>
          <w:szCs w:val="22"/>
        </w:rPr>
        <w:t>chat,</w:t>
      </w:r>
      <w:r w:rsidRPr="001F30E1">
        <w:rPr>
          <w:rFonts w:ascii="Arial" w:eastAsia="Calibri" w:hAnsi="Arial" w:cs="Arial"/>
          <w:sz w:val="22"/>
          <w:szCs w:val="22"/>
        </w:rPr>
        <w:t xml:space="preserve"> a data e o horário em que será aberta a fase de manifestação de interposição de recurso;</w:t>
      </w:r>
    </w:p>
    <w:p w:rsidR="000517B9" w:rsidRPr="001F30E1" w:rsidRDefault="000517B9" w:rsidP="000517B9">
      <w:pPr>
        <w:shd w:val="clear" w:color="auto" w:fill="FFFFFF" w:themeFill="background1"/>
        <w:spacing w:line="360" w:lineRule="auto"/>
        <w:ind w:right="107"/>
        <w:jc w:val="both"/>
        <w:rPr>
          <w:rFonts w:ascii="Arial" w:eastAsia="Calibri" w:hAnsi="Arial" w:cs="Arial"/>
          <w:sz w:val="22"/>
          <w:szCs w:val="22"/>
        </w:rPr>
      </w:pPr>
    </w:p>
    <w:p w:rsidR="000517B9" w:rsidRPr="001F30E1" w:rsidRDefault="000517B9" w:rsidP="00BD1C21">
      <w:pPr>
        <w:pStyle w:val="PargrafodaLista"/>
        <w:numPr>
          <w:ilvl w:val="2"/>
          <w:numId w:val="42"/>
        </w:numPr>
        <w:shd w:val="clear" w:color="auto" w:fill="FFFFFF" w:themeFill="background1"/>
        <w:spacing w:line="360" w:lineRule="auto"/>
        <w:ind w:right="107"/>
        <w:jc w:val="both"/>
        <w:rPr>
          <w:rFonts w:ascii="Arial" w:hAnsi="Arial" w:cs="Arial"/>
          <w:sz w:val="22"/>
          <w:szCs w:val="22"/>
        </w:rPr>
      </w:pPr>
      <w:r w:rsidRPr="001F30E1">
        <w:rPr>
          <w:rFonts w:ascii="Arial" w:hAnsi="Arial" w:cs="Arial"/>
          <w:sz w:val="22"/>
          <w:szCs w:val="22"/>
        </w:rPr>
        <w:t xml:space="preserve">Na data e horário estipulados para </w:t>
      </w:r>
      <w:r w:rsidR="001B742F" w:rsidRPr="001F30E1">
        <w:rPr>
          <w:rFonts w:ascii="Arial" w:hAnsi="Arial" w:cs="Arial"/>
          <w:sz w:val="22"/>
          <w:szCs w:val="22"/>
        </w:rPr>
        <w:t xml:space="preserve">a manifestação de recursos, o </w:t>
      </w:r>
      <w:r w:rsidR="006129E3">
        <w:rPr>
          <w:rFonts w:ascii="Arial" w:hAnsi="Arial" w:cs="Arial"/>
          <w:sz w:val="22"/>
          <w:szCs w:val="22"/>
        </w:rPr>
        <w:t>Pregoeira</w:t>
      </w:r>
      <w:r w:rsidR="001B742F" w:rsidRPr="001F30E1">
        <w:rPr>
          <w:rFonts w:ascii="Arial" w:hAnsi="Arial" w:cs="Arial"/>
          <w:sz w:val="22"/>
          <w:szCs w:val="22"/>
        </w:rPr>
        <w:t xml:space="preserve"> </w:t>
      </w:r>
      <w:r w:rsidRPr="001F30E1">
        <w:rPr>
          <w:rFonts w:ascii="Arial" w:hAnsi="Arial" w:cs="Arial"/>
          <w:sz w:val="22"/>
          <w:szCs w:val="22"/>
        </w:rPr>
        <w:t>abrirá prazo de até 30 (trinta) minutos, durante o qual qualquer licitante poderá, de forma imediata e motivada, em campo próprio do sistema, mani</w:t>
      </w:r>
      <w:r w:rsidR="00BA74DE" w:rsidRPr="001F30E1">
        <w:rPr>
          <w:rFonts w:ascii="Arial" w:hAnsi="Arial" w:cs="Arial"/>
          <w:sz w:val="22"/>
          <w:szCs w:val="22"/>
        </w:rPr>
        <w:t>festar sua intenção de recurso.</w:t>
      </w:r>
    </w:p>
    <w:p w:rsidR="000517B9" w:rsidRPr="001F30E1" w:rsidRDefault="000517B9" w:rsidP="00DF19C4">
      <w:pPr>
        <w:shd w:val="clear" w:color="auto" w:fill="FFFFFF" w:themeFill="background1"/>
        <w:spacing w:line="360" w:lineRule="auto"/>
        <w:ind w:right="107"/>
        <w:jc w:val="both"/>
        <w:rPr>
          <w:rFonts w:ascii="Arial" w:hAnsi="Arial" w:cs="Arial"/>
          <w:sz w:val="22"/>
          <w:szCs w:val="22"/>
        </w:rPr>
      </w:pPr>
    </w:p>
    <w:p w:rsidR="000517B9" w:rsidRPr="001F30E1" w:rsidRDefault="000517B9" w:rsidP="00BD1C21">
      <w:pPr>
        <w:pStyle w:val="PargrafodaLista"/>
        <w:numPr>
          <w:ilvl w:val="2"/>
          <w:numId w:val="42"/>
        </w:numPr>
        <w:shd w:val="clear" w:color="auto" w:fill="FFFFFF" w:themeFill="background1"/>
        <w:spacing w:line="360" w:lineRule="auto"/>
        <w:ind w:right="107"/>
        <w:jc w:val="both"/>
        <w:rPr>
          <w:rFonts w:ascii="Arial" w:hAnsi="Arial" w:cs="Arial"/>
          <w:sz w:val="22"/>
          <w:szCs w:val="22"/>
        </w:rPr>
      </w:pPr>
      <w:r w:rsidRPr="001F30E1">
        <w:rPr>
          <w:rFonts w:ascii="Arial" w:hAnsi="Arial" w:cs="Arial"/>
          <w:sz w:val="22"/>
          <w:szCs w:val="22"/>
        </w:rPr>
        <w:t xml:space="preserve">A falta de manifestação imediata e motivada do licitante quanto à intenção de recorrer, nos termos do subitem anterior, importará na decadência desse direito, ficando o </w:t>
      </w:r>
      <w:r w:rsidR="006129E3">
        <w:rPr>
          <w:rFonts w:ascii="Arial" w:hAnsi="Arial" w:cs="Arial"/>
          <w:sz w:val="22"/>
          <w:szCs w:val="22"/>
        </w:rPr>
        <w:t>Pregoeira</w:t>
      </w:r>
      <w:r w:rsidRPr="001F30E1">
        <w:rPr>
          <w:rFonts w:ascii="Arial" w:hAnsi="Arial" w:cs="Arial"/>
          <w:sz w:val="22"/>
          <w:szCs w:val="22"/>
        </w:rPr>
        <w:t xml:space="preserve"> autorizado a adjudicar o objeto ao licitante declarado vencedor, nos termos do art. 26, §1º, do Dec. 5.450/05.</w:t>
      </w:r>
    </w:p>
    <w:p w:rsidR="000517B9" w:rsidRPr="001F30E1" w:rsidRDefault="000517B9" w:rsidP="00DF19C4">
      <w:pPr>
        <w:shd w:val="clear" w:color="auto" w:fill="FFFFFF" w:themeFill="background1"/>
        <w:spacing w:line="360" w:lineRule="auto"/>
        <w:ind w:right="107"/>
        <w:jc w:val="both"/>
        <w:rPr>
          <w:rFonts w:ascii="Arial" w:hAnsi="Arial" w:cs="Arial"/>
          <w:sz w:val="22"/>
          <w:szCs w:val="22"/>
        </w:rPr>
      </w:pPr>
    </w:p>
    <w:p w:rsidR="000517B9" w:rsidRPr="001F30E1" w:rsidRDefault="000517B9" w:rsidP="00BD1C21">
      <w:pPr>
        <w:pStyle w:val="PargrafodaLista"/>
        <w:numPr>
          <w:ilvl w:val="2"/>
          <w:numId w:val="42"/>
        </w:numPr>
        <w:shd w:val="clear" w:color="auto" w:fill="FFFFFF" w:themeFill="background1"/>
        <w:spacing w:line="360" w:lineRule="auto"/>
        <w:ind w:right="107"/>
        <w:jc w:val="both"/>
        <w:rPr>
          <w:rFonts w:ascii="Arial" w:hAnsi="Arial" w:cs="Arial"/>
          <w:sz w:val="22"/>
          <w:szCs w:val="22"/>
        </w:rPr>
      </w:pPr>
      <w:r w:rsidRPr="001F30E1">
        <w:rPr>
          <w:rFonts w:ascii="Arial" w:hAnsi="Arial" w:cs="Arial"/>
          <w:sz w:val="22"/>
          <w:szCs w:val="22"/>
        </w:rPr>
        <w:t xml:space="preserve">O </w:t>
      </w:r>
      <w:r w:rsidR="006129E3">
        <w:rPr>
          <w:rFonts w:ascii="Arial" w:hAnsi="Arial" w:cs="Arial"/>
          <w:sz w:val="22"/>
          <w:szCs w:val="22"/>
        </w:rPr>
        <w:t>Pregoeira</w:t>
      </w:r>
      <w:r w:rsidRPr="001F30E1">
        <w:rPr>
          <w:rFonts w:ascii="Arial" w:hAnsi="Arial" w:cs="Arial"/>
          <w:sz w:val="22"/>
          <w:szCs w:val="22"/>
        </w:rPr>
        <w:t xml:space="preserve"> fará juízo de admissibilidade da intenção de recorrer manifestada, aceitando-a ou, motivadamente, rejeitando-a, em campo próprio do sistema;</w:t>
      </w:r>
      <w:r w:rsidR="00F6727A" w:rsidRPr="001F30E1">
        <w:rPr>
          <w:rFonts w:ascii="Arial" w:hAnsi="Arial" w:cs="Arial"/>
          <w:sz w:val="22"/>
          <w:szCs w:val="22"/>
        </w:rPr>
        <w:tab/>
      </w:r>
      <w:r w:rsidR="00F6727A" w:rsidRPr="001F30E1">
        <w:rPr>
          <w:rFonts w:ascii="Arial" w:hAnsi="Arial" w:cs="Arial"/>
          <w:sz w:val="22"/>
          <w:szCs w:val="22"/>
        </w:rPr>
        <w:br/>
      </w:r>
    </w:p>
    <w:p w:rsidR="000517B9" w:rsidRPr="001F30E1" w:rsidRDefault="000517B9" w:rsidP="00BD1C21">
      <w:pPr>
        <w:pStyle w:val="PargrafodaLista"/>
        <w:numPr>
          <w:ilvl w:val="2"/>
          <w:numId w:val="42"/>
        </w:numPr>
        <w:shd w:val="clear" w:color="auto" w:fill="FFFFFF" w:themeFill="background1"/>
        <w:spacing w:line="360" w:lineRule="auto"/>
        <w:ind w:right="107"/>
        <w:jc w:val="both"/>
        <w:rPr>
          <w:rFonts w:ascii="Arial" w:hAnsi="Arial" w:cs="Arial"/>
          <w:sz w:val="22"/>
          <w:szCs w:val="22"/>
        </w:rPr>
      </w:pPr>
      <w:r w:rsidRPr="001F30E1">
        <w:rPr>
          <w:rFonts w:ascii="Arial" w:hAnsi="Arial" w:cs="Arial"/>
          <w:sz w:val="22"/>
          <w:szCs w:val="22"/>
        </w:rPr>
        <w:t>A licitante que tiver sua intenção de recurso aceita deverá registrar as razões do recurso, em campo próprio do sistema, no prazo de 3 (três) dias úteis, ficando as demais licitantes, desde logo, intimadas a apresentar contrarrazões, também via sistema, em igual prazo, que começará a correr do término do prazo da recorrente;</w:t>
      </w:r>
    </w:p>
    <w:p w:rsidR="000517B9" w:rsidRPr="001F30E1" w:rsidRDefault="000517B9" w:rsidP="00DF19C4">
      <w:pPr>
        <w:shd w:val="clear" w:color="auto" w:fill="FFFFFF" w:themeFill="background1"/>
        <w:spacing w:line="360" w:lineRule="auto"/>
        <w:ind w:right="107"/>
        <w:jc w:val="both"/>
        <w:rPr>
          <w:rFonts w:ascii="Arial" w:hAnsi="Arial" w:cs="Arial"/>
          <w:sz w:val="22"/>
          <w:szCs w:val="22"/>
        </w:rPr>
      </w:pPr>
    </w:p>
    <w:p w:rsidR="000517B9" w:rsidRPr="001F30E1" w:rsidRDefault="000517B9" w:rsidP="00BD1C21">
      <w:pPr>
        <w:pStyle w:val="PargrafodaLista"/>
        <w:numPr>
          <w:ilvl w:val="2"/>
          <w:numId w:val="42"/>
        </w:numPr>
        <w:shd w:val="clear" w:color="auto" w:fill="FFFFFF" w:themeFill="background1"/>
        <w:spacing w:line="360" w:lineRule="auto"/>
        <w:ind w:right="107"/>
        <w:jc w:val="both"/>
        <w:rPr>
          <w:rFonts w:ascii="Arial" w:hAnsi="Arial" w:cs="Arial"/>
          <w:sz w:val="22"/>
          <w:szCs w:val="22"/>
        </w:rPr>
      </w:pPr>
      <w:r w:rsidRPr="001F30E1">
        <w:rPr>
          <w:rFonts w:ascii="Arial" w:hAnsi="Arial" w:cs="Arial"/>
          <w:sz w:val="22"/>
          <w:szCs w:val="22"/>
        </w:rPr>
        <w:t xml:space="preserve">Os recursos e contrarrazões de recursos deverão ser dirigidos </w:t>
      </w:r>
      <w:r w:rsidR="00B31DB7" w:rsidRPr="001F30E1">
        <w:rPr>
          <w:rFonts w:ascii="Arial" w:hAnsi="Arial" w:cs="Arial"/>
          <w:sz w:val="22"/>
          <w:szCs w:val="22"/>
        </w:rPr>
        <w:t xml:space="preserve">ao </w:t>
      </w:r>
      <w:r w:rsidR="006129E3">
        <w:rPr>
          <w:rFonts w:ascii="Arial" w:hAnsi="Arial" w:cs="Arial"/>
          <w:sz w:val="22"/>
          <w:szCs w:val="22"/>
        </w:rPr>
        <w:t>Pregoeira</w:t>
      </w:r>
      <w:r w:rsidR="00B31DB7" w:rsidRPr="001F30E1">
        <w:rPr>
          <w:rFonts w:ascii="Arial" w:hAnsi="Arial" w:cs="Arial"/>
          <w:sz w:val="22"/>
          <w:szCs w:val="22"/>
        </w:rPr>
        <w:t xml:space="preserve"> e disponibilizados </w:t>
      </w:r>
      <w:r w:rsidRPr="001F30E1">
        <w:rPr>
          <w:rFonts w:ascii="Arial" w:hAnsi="Arial" w:cs="Arial"/>
          <w:sz w:val="22"/>
          <w:szCs w:val="22"/>
        </w:rPr>
        <w:t>através do sistema da Bolsa de Licitações do Brasil;</w:t>
      </w:r>
    </w:p>
    <w:p w:rsidR="000517B9" w:rsidRPr="001F30E1" w:rsidRDefault="000517B9" w:rsidP="00DF19C4">
      <w:pPr>
        <w:shd w:val="clear" w:color="auto" w:fill="FFFFFF" w:themeFill="background1"/>
        <w:spacing w:line="360" w:lineRule="auto"/>
        <w:ind w:right="107"/>
        <w:jc w:val="both"/>
        <w:rPr>
          <w:rFonts w:ascii="Arial" w:hAnsi="Arial" w:cs="Arial"/>
          <w:sz w:val="22"/>
          <w:szCs w:val="22"/>
        </w:rPr>
      </w:pPr>
    </w:p>
    <w:p w:rsidR="000517B9" w:rsidRPr="001F30E1" w:rsidRDefault="000517B9" w:rsidP="00BD1C21">
      <w:pPr>
        <w:pStyle w:val="PargrafodaLista"/>
        <w:numPr>
          <w:ilvl w:val="2"/>
          <w:numId w:val="42"/>
        </w:numPr>
        <w:shd w:val="clear" w:color="auto" w:fill="FFFFFF" w:themeFill="background1"/>
        <w:spacing w:line="360" w:lineRule="auto"/>
        <w:ind w:right="107"/>
        <w:jc w:val="both"/>
        <w:rPr>
          <w:rFonts w:ascii="Arial" w:hAnsi="Arial" w:cs="Arial"/>
          <w:sz w:val="22"/>
          <w:szCs w:val="22"/>
        </w:rPr>
      </w:pPr>
      <w:r w:rsidRPr="001F30E1">
        <w:rPr>
          <w:rFonts w:ascii="Arial" w:hAnsi="Arial" w:cs="Arial"/>
          <w:sz w:val="22"/>
          <w:szCs w:val="22"/>
        </w:rPr>
        <w:t>Caso os recursos e contrarrazões de recursos não sejam disponibilizados no sistema da Bolsa de Licitações do Brasil, não serão conhecidos.</w:t>
      </w:r>
    </w:p>
    <w:p w:rsidR="000517B9" w:rsidRPr="001F30E1" w:rsidRDefault="000517B9" w:rsidP="00DF19C4">
      <w:pPr>
        <w:shd w:val="clear" w:color="auto" w:fill="FFFFFF" w:themeFill="background1"/>
        <w:spacing w:line="360" w:lineRule="auto"/>
        <w:ind w:right="107"/>
        <w:jc w:val="both"/>
        <w:rPr>
          <w:rFonts w:ascii="Arial" w:hAnsi="Arial" w:cs="Arial"/>
          <w:sz w:val="22"/>
          <w:szCs w:val="22"/>
        </w:rPr>
      </w:pPr>
    </w:p>
    <w:p w:rsidR="000517B9" w:rsidRPr="001F30E1" w:rsidRDefault="000517B9" w:rsidP="00BD1C21">
      <w:pPr>
        <w:pStyle w:val="PargrafodaLista"/>
        <w:numPr>
          <w:ilvl w:val="2"/>
          <w:numId w:val="42"/>
        </w:numPr>
        <w:shd w:val="clear" w:color="auto" w:fill="FFFFFF" w:themeFill="background1"/>
        <w:spacing w:line="360" w:lineRule="auto"/>
        <w:ind w:right="107"/>
        <w:jc w:val="both"/>
        <w:rPr>
          <w:rFonts w:ascii="Arial" w:hAnsi="Arial" w:cs="Arial"/>
          <w:sz w:val="22"/>
          <w:szCs w:val="22"/>
        </w:rPr>
      </w:pPr>
      <w:r w:rsidRPr="001F30E1">
        <w:rPr>
          <w:rFonts w:ascii="Arial" w:hAnsi="Arial" w:cs="Arial"/>
          <w:sz w:val="22"/>
          <w:szCs w:val="22"/>
        </w:rPr>
        <w:t>Para efeito do disposto no § 5º do artigo 109 da Lei nº 8.666/1993, fica à vista dos autos franqueada aos interessados.</w:t>
      </w:r>
    </w:p>
    <w:p w:rsidR="000517B9" w:rsidRPr="001F30E1" w:rsidRDefault="000517B9" w:rsidP="00DF19C4">
      <w:pPr>
        <w:shd w:val="clear" w:color="auto" w:fill="FFFFFF" w:themeFill="background1"/>
        <w:spacing w:line="360" w:lineRule="auto"/>
        <w:ind w:right="107"/>
        <w:jc w:val="both"/>
        <w:rPr>
          <w:rFonts w:ascii="Arial" w:eastAsia="Calibri" w:hAnsi="Arial" w:cs="Arial"/>
          <w:sz w:val="22"/>
          <w:szCs w:val="22"/>
        </w:rPr>
      </w:pPr>
    </w:p>
    <w:p w:rsidR="000517B9" w:rsidRPr="001F30E1" w:rsidRDefault="000517B9" w:rsidP="00BD1C21">
      <w:pPr>
        <w:pStyle w:val="PargrafodaLista"/>
        <w:numPr>
          <w:ilvl w:val="2"/>
          <w:numId w:val="42"/>
        </w:numPr>
        <w:shd w:val="clear" w:color="auto" w:fill="FFFFFF" w:themeFill="background1"/>
        <w:spacing w:line="360" w:lineRule="auto"/>
        <w:ind w:right="107"/>
        <w:jc w:val="both"/>
        <w:rPr>
          <w:rFonts w:ascii="Arial" w:eastAsia="Calibri" w:hAnsi="Arial" w:cs="Arial"/>
          <w:sz w:val="22"/>
          <w:szCs w:val="22"/>
        </w:rPr>
      </w:pPr>
      <w:r w:rsidRPr="001F30E1">
        <w:rPr>
          <w:rFonts w:ascii="Arial" w:eastAsia="Calibri" w:hAnsi="Arial" w:cs="Arial"/>
          <w:sz w:val="22"/>
          <w:szCs w:val="22"/>
        </w:rPr>
        <w:t xml:space="preserve">A manifestação do recurso deverá ser, obrigatoriamente, registrada no </w:t>
      </w:r>
      <w:r w:rsidRPr="001F30E1">
        <w:rPr>
          <w:rFonts w:ascii="Arial" w:eastAsia="Calibri" w:hAnsi="Arial" w:cs="Arial"/>
          <w:i/>
          <w:sz w:val="22"/>
          <w:szCs w:val="22"/>
        </w:rPr>
        <w:t>chat</w:t>
      </w:r>
      <w:r w:rsidRPr="001F30E1">
        <w:rPr>
          <w:rFonts w:ascii="Arial" w:eastAsia="Calibri" w:hAnsi="Arial" w:cs="Arial"/>
          <w:sz w:val="22"/>
          <w:szCs w:val="22"/>
        </w:rPr>
        <w:t>, bem como conter a síntese das razões do recorrente;</w:t>
      </w:r>
    </w:p>
    <w:p w:rsidR="000517B9" w:rsidRPr="001F30E1" w:rsidRDefault="000517B9" w:rsidP="00DF19C4">
      <w:pPr>
        <w:shd w:val="clear" w:color="auto" w:fill="FFFFFF" w:themeFill="background1"/>
        <w:spacing w:line="360" w:lineRule="auto"/>
        <w:ind w:right="107"/>
        <w:jc w:val="both"/>
        <w:rPr>
          <w:rFonts w:ascii="Arial" w:eastAsia="Calibri" w:hAnsi="Arial" w:cs="Arial"/>
          <w:sz w:val="22"/>
          <w:szCs w:val="22"/>
        </w:rPr>
      </w:pPr>
    </w:p>
    <w:p w:rsidR="000517B9" w:rsidRPr="001F30E1" w:rsidRDefault="000517B9" w:rsidP="001D480C">
      <w:pPr>
        <w:pStyle w:val="PargrafodaLista"/>
        <w:numPr>
          <w:ilvl w:val="2"/>
          <w:numId w:val="42"/>
        </w:numPr>
        <w:shd w:val="clear" w:color="auto" w:fill="FFFFFF" w:themeFill="background1"/>
        <w:tabs>
          <w:tab w:val="clear" w:pos="720"/>
        </w:tabs>
        <w:spacing w:line="360" w:lineRule="auto"/>
        <w:ind w:left="993" w:right="107" w:hanging="993"/>
        <w:jc w:val="both"/>
        <w:rPr>
          <w:rFonts w:ascii="Arial" w:eastAsia="Calibri" w:hAnsi="Arial" w:cs="Arial"/>
          <w:sz w:val="22"/>
          <w:szCs w:val="22"/>
        </w:rPr>
      </w:pPr>
      <w:r w:rsidRPr="001F30E1">
        <w:rPr>
          <w:rFonts w:ascii="Arial" w:eastAsia="Calibri" w:hAnsi="Arial" w:cs="Arial"/>
          <w:sz w:val="22"/>
          <w:szCs w:val="22"/>
        </w:rPr>
        <w:lastRenderedPageBreak/>
        <w:t>A falta de manifestação e motivação de recurso dent</w:t>
      </w:r>
      <w:r w:rsidR="00D95650" w:rsidRPr="001F30E1">
        <w:rPr>
          <w:rFonts w:ascii="Arial" w:eastAsia="Calibri" w:hAnsi="Arial" w:cs="Arial"/>
          <w:sz w:val="22"/>
          <w:szCs w:val="22"/>
        </w:rPr>
        <w:t xml:space="preserve">ro do prazo concedido (17.1.1) </w:t>
      </w:r>
      <w:r w:rsidRPr="001F30E1">
        <w:rPr>
          <w:rFonts w:ascii="Arial" w:eastAsia="Calibri" w:hAnsi="Arial" w:cs="Arial"/>
          <w:sz w:val="22"/>
          <w:szCs w:val="22"/>
        </w:rPr>
        <w:t>importará na decadência do direito de recurso;</w:t>
      </w:r>
    </w:p>
    <w:p w:rsidR="000517B9" w:rsidRPr="001F30E1" w:rsidRDefault="000517B9" w:rsidP="000517B9">
      <w:pPr>
        <w:shd w:val="clear" w:color="auto" w:fill="FFFFFF" w:themeFill="background1"/>
        <w:spacing w:line="360" w:lineRule="auto"/>
        <w:ind w:right="107"/>
        <w:jc w:val="both"/>
        <w:rPr>
          <w:rFonts w:ascii="Arial" w:eastAsia="Calibri" w:hAnsi="Arial" w:cs="Arial"/>
          <w:sz w:val="22"/>
          <w:szCs w:val="22"/>
        </w:rPr>
      </w:pPr>
    </w:p>
    <w:p w:rsidR="000517B9" w:rsidRPr="001F30E1" w:rsidRDefault="000517B9" w:rsidP="00BD1C21">
      <w:pPr>
        <w:pStyle w:val="PargrafodaLista"/>
        <w:numPr>
          <w:ilvl w:val="0"/>
          <w:numId w:val="41"/>
        </w:numPr>
        <w:shd w:val="clear" w:color="auto" w:fill="FFFFFF" w:themeFill="background1"/>
        <w:spacing w:line="360" w:lineRule="auto"/>
        <w:ind w:left="567" w:right="107" w:hanging="567"/>
        <w:jc w:val="both"/>
        <w:rPr>
          <w:rFonts w:ascii="Arial" w:eastAsia="Calibri" w:hAnsi="Arial" w:cs="Arial"/>
          <w:sz w:val="22"/>
          <w:szCs w:val="22"/>
        </w:rPr>
      </w:pPr>
      <w:r w:rsidRPr="001F30E1">
        <w:rPr>
          <w:rFonts w:ascii="Arial" w:eastAsia="Calibri" w:hAnsi="Arial" w:cs="Arial"/>
          <w:sz w:val="22"/>
          <w:szCs w:val="22"/>
        </w:rPr>
        <w:t>Não será concedido prazo para recursos sobre assuntos meramente protelatórios ou quando não justificada a intenção de interpor o recurso pelo(a) licitante;</w:t>
      </w:r>
    </w:p>
    <w:p w:rsidR="000517B9" w:rsidRPr="001F30E1" w:rsidRDefault="000517B9" w:rsidP="004A6229">
      <w:pPr>
        <w:pStyle w:val="Textopadro"/>
        <w:widowControl/>
        <w:shd w:val="clear" w:color="auto" w:fill="FFFFFF" w:themeFill="background1"/>
        <w:tabs>
          <w:tab w:val="left" w:pos="0"/>
          <w:tab w:val="left" w:pos="1080"/>
        </w:tabs>
        <w:spacing w:line="360" w:lineRule="auto"/>
        <w:ind w:left="567" w:right="107" w:hanging="567"/>
        <w:jc w:val="both"/>
        <w:rPr>
          <w:rFonts w:ascii="Arial" w:hAnsi="Arial" w:cs="Arial"/>
          <w:sz w:val="22"/>
          <w:szCs w:val="22"/>
          <w:lang w:val="pt-BR"/>
        </w:rPr>
      </w:pPr>
    </w:p>
    <w:p w:rsidR="000517B9" w:rsidRPr="001F30E1" w:rsidRDefault="000517B9" w:rsidP="00BD1C21">
      <w:pPr>
        <w:pStyle w:val="Textopadro"/>
        <w:widowControl/>
        <w:numPr>
          <w:ilvl w:val="0"/>
          <w:numId w:val="41"/>
        </w:numPr>
        <w:shd w:val="clear" w:color="auto" w:fill="FFFFFF" w:themeFill="background1"/>
        <w:tabs>
          <w:tab w:val="left" w:pos="0"/>
          <w:tab w:val="left" w:pos="1080"/>
        </w:tabs>
        <w:spacing w:line="360" w:lineRule="auto"/>
        <w:ind w:left="567" w:right="107" w:hanging="567"/>
        <w:jc w:val="both"/>
        <w:rPr>
          <w:rFonts w:ascii="Arial" w:hAnsi="Arial" w:cs="Arial"/>
          <w:sz w:val="22"/>
          <w:szCs w:val="22"/>
          <w:lang w:val="pt-BR"/>
        </w:rPr>
      </w:pPr>
      <w:r w:rsidRPr="001F30E1">
        <w:rPr>
          <w:rFonts w:ascii="Arial" w:hAnsi="Arial" w:cs="Arial"/>
          <w:sz w:val="22"/>
          <w:szCs w:val="22"/>
          <w:lang w:val="pt-BR"/>
        </w:rPr>
        <w:t xml:space="preserve">Os recursos contra decisões do </w:t>
      </w:r>
      <w:r w:rsidR="006129E3">
        <w:rPr>
          <w:rFonts w:ascii="Arial" w:hAnsi="Arial" w:cs="Arial"/>
          <w:sz w:val="22"/>
          <w:szCs w:val="22"/>
          <w:lang w:val="pt-BR"/>
        </w:rPr>
        <w:t>Pregoeira</w:t>
      </w:r>
      <w:r w:rsidRPr="001F30E1">
        <w:rPr>
          <w:rFonts w:ascii="Arial" w:hAnsi="Arial" w:cs="Arial"/>
          <w:sz w:val="22"/>
          <w:szCs w:val="22"/>
          <w:lang w:val="pt-BR"/>
        </w:rPr>
        <w:t xml:space="preserve"> não terão efeito suspensivo;</w:t>
      </w:r>
    </w:p>
    <w:p w:rsidR="000517B9" w:rsidRPr="001F30E1" w:rsidRDefault="000517B9" w:rsidP="004A6229">
      <w:pPr>
        <w:pStyle w:val="Textopadro"/>
        <w:widowControl/>
        <w:shd w:val="clear" w:color="auto" w:fill="FFFFFF" w:themeFill="background1"/>
        <w:tabs>
          <w:tab w:val="left" w:pos="1080"/>
        </w:tabs>
        <w:spacing w:line="360" w:lineRule="auto"/>
        <w:ind w:left="567" w:right="107" w:hanging="567"/>
        <w:jc w:val="both"/>
        <w:rPr>
          <w:rFonts w:ascii="Arial" w:hAnsi="Arial" w:cs="Arial"/>
          <w:sz w:val="22"/>
          <w:szCs w:val="22"/>
          <w:lang w:val="pt-BR"/>
        </w:rPr>
      </w:pPr>
    </w:p>
    <w:p w:rsidR="000517B9" w:rsidRPr="001F30E1" w:rsidRDefault="000517B9" w:rsidP="00BD1C21">
      <w:pPr>
        <w:pStyle w:val="Textopadro"/>
        <w:widowControl/>
        <w:numPr>
          <w:ilvl w:val="0"/>
          <w:numId w:val="41"/>
        </w:numPr>
        <w:shd w:val="clear" w:color="auto" w:fill="FFFFFF" w:themeFill="background1"/>
        <w:tabs>
          <w:tab w:val="left" w:pos="1080"/>
        </w:tabs>
        <w:spacing w:line="360" w:lineRule="auto"/>
        <w:ind w:left="567" w:right="107" w:hanging="567"/>
        <w:jc w:val="both"/>
        <w:rPr>
          <w:rFonts w:ascii="Arial" w:hAnsi="Arial" w:cs="Arial"/>
          <w:sz w:val="22"/>
          <w:szCs w:val="22"/>
          <w:lang w:val="pt-BR"/>
        </w:rPr>
      </w:pPr>
      <w:r w:rsidRPr="001F30E1">
        <w:rPr>
          <w:rFonts w:ascii="Arial" w:hAnsi="Arial" w:cs="Arial"/>
          <w:sz w:val="22"/>
          <w:szCs w:val="22"/>
          <w:lang w:val="pt-BR"/>
        </w:rPr>
        <w:t>O acolhimento de recurso importará a invalidação apenas dos atos insuscetíveis de aproveitamento. (Art. 26, § 2º, do Decreto nº 5.450/2005);</w:t>
      </w:r>
    </w:p>
    <w:p w:rsidR="000517B9" w:rsidRPr="001F30E1" w:rsidRDefault="000517B9" w:rsidP="004A6229">
      <w:pPr>
        <w:pStyle w:val="Textopadro"/>
        <w:widowControl/>
        <w:shd w:val="clear" w:color="auto" w:fill="FFFFFF" w:themeFill="background1"/>
        <w:tabs>
          <w:tab w:val="left" w:pos="0"/>
          <w:tab w:val="left" w:pos="1320"/>
        </w:tabs>
        <w:spacing w:line="360" w:lineRule="auto"/>
        <w:ind w:left="567" w:right="107" w:hanging="567"/>
        <w:jc w:val="both"/>
        <w:rPr>
          <w:rFonts w:ascii="Arial" w:hAnsi="Arial" w:cs="Arial"/>
          <w:sz w:val="22"/>
          <w:szCs w:val="22"/>
          <w:lang w:val="pt-BR"/>
        </w:rPr>
      </w:pPr>
    </w:p>
    <w:p w:rsidR="000517B9" w:rsidRPr="001F30E1" w:rsidRDefault="000517B9" w:rsidP="00BD1C21">
      <w:pPr>
        <w:pStyle w:val="PargrafodaLista"/>
        <w:numPr>
          <w:ilvl w:val="0"/>
          <w:numId w:val="41"/>
        </w:numPr>
        <w:spacing w:line="360" w:lineRule="auto"/>
        <w:ind w:left="567" w:right="107" w:hanging="567"/>
        <w:jc w:val="both"/>
        <w:rPr>
          <w:rFonts w:ascii="Arial" w:hAnsi="Arial" w:cs="Arial"/>
          <w:sz w:val="22"/>
          <w:szCs w:val="22"/>
        </w:rPr>
      </w:pPr>
      <w:r w:rsidRPr="001F30E1">
        <w:rPr>
          <w:rFonts w:ascii="Arial" w:hAnsi="Arial" w:cs="Arial"/>
          <w:sz w:val="22"/>
          <w:szCs w:val="22"/>
        </w:rPr>
        <w:t xml:space="preserve">Os recursos e contrarrazões deverão ser cadastrados no site da </w:t>
      </w:r>
      <w:r w:rsidR="006129E3">
        <w:rPr>
          <w:rFonts w:ascii="Arial" w:hAnsi="Arial" w:cs="Arial"/>
          <w:sz w:val="22"/>
          <w:szCs w:val="22"/>
        </w:rPr>
        <w:t>BNC COMPRAS</w:t>
      </w:r>
      <w:r w:rsidRPr="001F30E1">
        <w:rPr>
          <w:rFonts w:ascii="Arial" w:hAnsi="Arial" w:cs="Arial"/>
          <w:sz w:val="22"/>
          <w:szCs w:val="22"/>
        </w:rPr>
        <w:t xml:space="preserve"> </w:t>
      </w:r>
      <w:r w:rsidR="006129E3">
        <w:rPr>
          <w:rFonts w:ascii="Arial" w:hAnsi="Arial" w:cs="Arial"/>
          <w:sz w:val="22"/>
          <w:szCs w:val="22"/>
        </w:rPr>
        <w:t>(Bolsa Nacional de Compras)</w:t>
      </w:r>
      <w:r w:rsidRPr="001F30E1">
        <w:rPr>
          <w:rFonts w:ascii="Arial" w:hAnsi="Arial" w:cs="Arial"/>
          <w:sz w:val="22"/>
          <w:szCs w:val="22"/>
        </w:rPr>
        <w:t xml:space="preserve"> </w:t>
      </w:r>
      <w:hyperlink r:id="rId29" w:history="1">
        <w:r w:rsidR="006129E3">
          <w:rPr>
            <w:rStyle w:val="Hyperlink"/>
            <w:rFonts w:ascii="Arial" w:hAnsi="Arial" w:cs="Arial"/>
            <w:sz w:val="22"/>
            <w:szCs w:val="22"/>
          </w:rPr>
          <w:t>www.bnc.org.br</w:t>
        </w:r>
      </w:hyperlink>
      <w:r w:rsidRPr="001F30E1">
        <w:rPr>
          <w:rFonts w:ascii="Arial" w:hAnsi="Arial" w:cs="Arial"/>
          <w:sz w:val="22"/>
          <w:szCs w:val="22"/>
        </w:rPr>
        <w:t xml:space="preserve"> e enviados em uma via original para a </w:t>
      </w:r>
      <w:r w:rsidR="00F40181" w:rsidRPr="001F30E1">
        <w:rPr>
          <w:rFonts w:ascii="Arial" w:hAnsi="Arial" w:cs="Arial"/>
          <w:sz w:val="22"/>
          <w:szCs w:val="22"/>
        </w:rPr>
        <w:t>Prefe</w:t>
      </w:r>
      <w:r w:rsidR="00CF5180" w:rsidRPr="001F30E1">
        <w:rPr>
          <w:rFonts w:ascii="Arial" w:hAnsi="Arial" w:cs="Arial"/>
          <w:sz w:val="22"/>
          <w:szCs w:val="22"/>
        </w:rPr>
        <w:t>i</w:t>
      </w:r>
      <w:r w:rsidR="00F40181" w:rsidRPr="001F30E1">
        <w:rPr>
          <w:rFonts w:ascii="Arial" w:hAnsi="Arial" w:cs="Arial"/>
          <w:sz w:val="22"/>
          <w:szCs w:val="22"/>
        </w:rPr>
        <w:t>tura Municipal de Andirá</w:t>
      </w:r>
      <w:r w:rsidRPr="001F30E1">
        <w:rPr>
          <w:rFonts w:ascii="Arial" w:hAnsi="Arial" w:cs="Arial"/>
          <w:sz w:val="22"/>
          <w:szCs w:val="22"/>
        </w:rPr>
        <w:t xml:space="preserve"> - Rua Mauro Cardoso de Oliveira, n. º 190 – Jardim Vésper – Andirá – Paraná – CEP 86.380-000 - Departamento de Licitações. Esta via deverá estar em papel timbrado com o nome da empresa, as razões do recurso e assinatura do representante legal para que possa ser anexada no processo. O documento deverá ser protocolado nesta Prefeitura.</w:t>
      </w:r>
    </w:p>
    <w:p w:rsidR="000517B9" w:rsidRPr="001F30E1" w:rsidRDefault="000517B9" w:rsidP="004A6229">
      <w:pPr>
        <w:pStyle w:val="Textopadro"/>
        <w:widowControl/>
        <w:shd w:val="clear" w:color="auto" w:fill="FFFFFF" w:themeFill="background1"/>
        <w:tabs>
          <w:tab w:val="left" w:pos="0"/>
          <w:tab w:val="left" w:pos="1080"/>
        </w:tabs>
        <w:spacing w:line="360" w:lineRule="auto"/>
        <w:ind w:left="567" w:right="107" w:hanging="567"/>
        <w:jc w:val="both"/>
        <w:rPr>
          <w:rFonts w:ascii="Arial" w:hAnsi="Arial" w:cs="Arial"/>
          <w:sz w:val="22"/>
          <w:szCs w:val="22"/>
          <w:lang w:val="pt-BR"/>
        </w:rPr>
      </w:pPr>
    </w:p>
    <w:p w:rsidR="000517B9" w:rsidRPr="001F30E1" w:rsidRDefault="000517B9" w:rsidP="00BD1C21">
      <w:pPr>
        <w:pStyle w:val="PargrafodaLista"/>
        <w:numPr>
          <w:ilvl w:val="0"/>
          <w:numId w:val="41"/>
        </w:numPr>
        <w:shd w:val="clear" w:color="auto" w:fill="FFFFFF" w:themeFill="background1"/>
        <w:spacing w:line="360" w:lineRule="auto"/>
        <w:ind w:left="567" w:right="107" w:hanging="567"/>
        <w:jc w:val="both"/>
        <w:rPr>
          <w:rFonts w:ascii="Arial" w:eastAsia="Calibri" w:hAnsi="Arial" w:cs="Arial"/>
          <w:sz w:val="22"/>
          <w:szCs w:val="22"/>
        </w:rPr>
      </w:pPr>
      <w:r w:rsidRPr="001F30E1">
        <w:rPr>
          <w:rFonts w:ascii="Arial" w:eastAsia="Calibri" w:hAnsi="Arial" w:cs="Arial"/>
          <w:sz w:val="22"/>
          <w:szCs w:val="22"/>
        </w:rPr>
        <w:t xml:space="preserve">Decorridos os prazos para os recursos e contrarrazões, o </w:t>
      </w:r>
      <w:r w:rsidR="006129E3">
        <w:rPr>
          <w:rFonts w:ascii="Arial" w:eastAsia="Calibri" w:hAnsi="Arial" w:cs="Arial"/>
          <w:bCs/>
          <w:sz w:val="22"/>
          <w:szCs w:val="22"/>
        </w:rPr>
        <w:t>Pregoeira</w:t>
      </w:r>
      <w:r w:rsidRPr="001F30E1">
        <w:rPr>
          <w:rFonts w:ascii="Arial" w:eastAsia="Calibri" w:hAnsi="Arial" w:cs="Arial"/>
          <w:bCs/>
          <w:sz w:val="22"/>
          <w:szCs w:val="22"/>
        </w:rPr>
        <w:t xml:space="preserve">, mediante auxílio Jurídico, </w:t>
      </w:r>
      <w:r w:rsidRPr="001F30E1">
        <w:rPr>
          <w:rFonts w:ascii="Arial" w:eastAsia="Calibri" w:hAnsi="Arial" w:cs="Arial"/>
          <w:sz w:val="22"/>
          <w:szCs w:val="22"/>
        </w:rPr>
        <w:t xml:space="preserve">terá até 5 (cinco) dias para: </w:t>
      </w:r>
    </w:p>
    <w:p w:rsidR="000517B9" w:rsidRPr="001F30E1" w:rsidRDefault="000517B9" w:rsidP="000517B9">
      <w:pPr>
        <w:shd w:val="clear" w:color="auto" w:fill="FFFFFF" w:themeFill="background1"/>
        <w:spacing w:line="360" w:lineRule="auto"/>
        <w:ind w:right="107"/>
        <w:jc w:val="both"/>
        <w:rPr>
          <w:rFonts w:ascii="Arial" w:eastAsia="Calibri" w:hAnsi="Arial" w:cs="Arial"/>
          <w:sz w:val="22"/>
          <w:szCs w:val="22"/>
        </w:rPr>
      </w:pPr>
    </w:p>
    <w:p w:rsidR="000517B9" w:rsidRPr="001F30E1" w:rsidRDefault="000517B9" w:rsidP="00BD1C21">
      <w:pPr>
        <w:pStyle w:val="PargrafodaLista"/>
        <w:numPr>
          <w:ilvl w:val="0"/>
          <w:numId w:val="43"/>
        </w:numPr>
        <w:shd w:val="clear" w:color="auto" w:fill="FFFFFF" w:themeFill="background1"/>
        <w:autoSpaceDE w:val="0"/>
        <w:autoSpaceDN w:val="0"/>
        <w:adjustRightInd w:val="0"/>
        <w:spacing w:line="360" w:lineRule="auto"/>
        <w:ind w:left="284" w:right="107" w:hanging="284"/>
        <w:jc w:val="both"/>
        <w:rPr>
          <w:rFonts w:ascii="Arial" w:eastAsia="Calibri" w:hAnsi="Arial" w:cs="Arial"/>
          <w:sz w:val="22"/>
          <w:szCs w:val="22"/>
        </w:rPr>
      </w:pPr>
      <w:r w:rsidRPr="001F30E1">
        <w:rPr>
          <w:rFonts w:ascii="Arial" w:eastAsia="Calibri" w:hAnsi="Arial" w:cs="Arial"/>
          <w:sz w:val="22"/>
          <w:szCs w:val="22"/>
        </w:rPr>
        <w:t xml:space="preserve">Negar admissibilidade ao recurso, quando interposto sem motivação ou fora do prazo estabelecido; </w:t>
      </w:r>
    </w:p>
    <w:p w:rsidR="000517B9" w:rsidRPr="001F30E1" w:rsidRDefault="000517B9" w:rsidP="00BD1C21">
      <w:pPr>
        <w:pStyle w:val="PargrafodaLista"/>
        <w:numPr>
          <w:ilvl w:val="0"/>
          <w:numId w:val="43"/>
        </w:numPr>
        <w:shd w:val="clear" w:color="auto" w:fill="FFFFFF" w:themeFill="background1"/>
        <w:autoSpaceDE w:val="0"/>
        <w:autoSpaceDN w:val="0"/>
        <w:adjustRightInd w:val="0"/>
        <w:spacing w:line="360" w:lineRule="auto"/>
        <w:ind w:left="284" w:right="107" w:hanging="284"/>
        <w:jc w:val="both"/>
        <w:rPr>
          <w:rFonts w:ascii="Arial" w:eastAsia="Calibri" w:hAnsi="Arial" w:cs="Arial"/>
          <w:sz w:val="22"/>
          <w:szCs w:val="22"/>
          <w:lang w:val="en-US"/>
        </w:rPr>
      </w:pPr>
      <w:r w:rsidRPr="001F30E1">
        <w:rPr>
          <w:rFonts w:ascii="Arial" w:eastAsia="Calibri" w:hAnsi="Arial" w:cs="Arial"/>
          <w:sz w:val="22"/>
          <w:szCs w:val="22"/>
        </w:rPr>
        <w:t xml:space="preserve">Motivadamente, reconsiderar a decisão; </w:t>
      </w:r>
    </w:p>
    <w:p w:rsidR="000517B9" w:rsidRPr="001F30E1" w:rsidRDefault="000517B9" w:rsidP="00BD1C21">
      <w:pPr>
        <w:pStyle w:val="PargrafodaLista"/>
        <w:numPr>
          <w:ilvl w:val="0"/>
          <w:numId w:val="43"/>
        </w:numPr>
        <w:shd w:val="clear" w:color="auto" w:fill="FFFFFF" w:themeFill="background1"/>
        <w:autoSpaceDE w:val="0"/>
        <w:autoSpaceDN w:val="0"/>
        <w:adjustRightInd w:val="0"/>
        <w:spacing w:line="360" w:lineRule="auto"/>
        <w:ind w:left="284" w:right="107" w:hanging="284"/>
        <w:jc w:val="both"/>
        <w:rPr>
          <w:rFonts w:ascii="Arial" w:eastAsia="Calibri" w:hAnsi="Arial" w:cs="Arial"/>
          <w:sz w:val="22"/>
          <w:szCs w:val="22"/>
        </w:rPr>
      </w:pPr>
      <w:r w:rsidRPr="001F30E1">
        <w:rPr>
          <w:rFonts w:ascii="Arial" w:eastAsia="Calibri" w:hAnsi="Arial" w:cs="Arial"/>
          <w:sz w:val="22"/>
          <w:szCs w:val="22"/>
        </w:rPr>
        <w:t xml:space="preserve">Manter a decisão, encaminhando o recurso à autoridade competente; </w:t>
      </w:r>
    </w:p>
    <w:p w:rsidR="000517B9" w:rsidRPr="001F30E1" w:rsidRDefault="000517B9" w:rsidP="000517B9">
      <w:pPr>
        <w:pStyle w:val="PargrafodaLista"/>
        <w:shd w:val="clear" w:color="auto" w:fill="FFFFFF" w:themeFill="background1"/>
        <w:spacing w:line="360" w:lineRule="auto"/>
        <w:ind w:left="0" w:right="107"/>
        <w:jc w:val="both"/>
        <w:rPr>
          <w:rFonts w:ascii="Arial" w:eastAsia="Calibri" w:hAnsi="Arial" w:cs="Arial"/>
          <w:sz w:val="22"/>
          <w:szCs w:val="22"/>
        </w:rPr>
      </w:pPr>
    </w:p>
    <w:p w:rsidR="000517B9" w:rsidRPr="001F30E1" w:rsidRDefault="000517B9" w:rsidP="00BD1C21">
      <w:pPr>
        <w:pStyle w:val="PargrafodaLista"/>
        <w:numPr>
          <w:ilvl w:val="0"/>
          <w:numId w:val="41"/>
        </w:numPr>
        <w:shd w:val="clear" w:color="auto" w:fill="FFFFFF" w:themeFill="background1"/>
        <w:spacing w:line="360" w:lineRule="auto"/>
        <w:ind w:left="567" w:right="107" w:hanging="567"/>
        <w:jc w:val="both"/>
        <w:rPr>
          <w:rFonts w:ascii="Arial" w:eastAsia="Calibri" w:hAnsi="Arial" w:cs="Arial"/>
          <w:sz w:val="22"/>
          <w:szCs w:val="22"/>
        </w:rPr>
      </w:pPr>
      <w:r w:rsidRPr="001F30E1">
        <w:rPr>
          <w:rFonts w:ascii="Arial" w:eastAsia="Calibri" w:hAnsi="Arial" w:cs="Arial"/>
          <w:sz w:val="22"/>
          <w:szCs w:val="22"/>
        </w:rPr>
        <w:t xml:space="preserve">O acolhimento do recurso importará na invalidação apenas dos atos insuscetíveis de aproveitamento. </w:t>
      </w:r>
    </w:p>
    <w:p w:rsidR="000517B9" w:rsidRPr="001F30E1" w:rsidRDefault="000517B9" w:rsidP="004A6229">
      <w:pPr>
        <w:shd w:val="clear" w:color="auto" w:fill="FFFFFF" w:themeFill="background1"/>
        <w:spacing w:line="360" w:lineRule="auto"/>
        <w:ind w:left="567" w:right="107" w:hanging="567"/>
        <w:jc w:val="both"/>
        <w:rPr>
          <w:rFonts w:ascii="Arial" w:eastAsia="Calibri" w:hAnsi="Arial" w:cs="Arial"/>
          <w:bCs/>
          <w:sz w:val="22"/>
          <w:szCs w:val="22"/>
        </w:rPr>
      </w:pPr>
    </w:p>
    <w:p w:rsidR="000517B9" w:rsidRPr="006129E3" w:rsidRDefault="000517B9" w:rsidP="004A6229">
      <w:pPr>
        <w:pStyle w:val="PargrafodaLista"/>
        <w:numPr>
          <w:ilvl w:val="0"/>
          <w:numId w:val="41"/>
        </w:numPr>
        <w:shd w:val="clear" w:color="auto" w:fill="FFFFFF" w:themeFill="background1"/>
        <w:spacing w:line="360" w:lineRule="auto"/>
        <w:ind w:left="567" w:right="107" w:hanging="567"/>
        <w:jc w:val="both"/>
        <w:rPr>
          <w:rFonts w:ascii="Arial" w:eastAsia="Calibri" w:hAnsi="Arial" w:cs="Arial"/>
          <w:sz w:val="22"/>
          <w:szCs w:val="22"/>
        </w:rPr>
      </w:pPr>
      <w:r w:rsidRPr="001F30E1">
        <w:rPr>
          <w:rFonts w:ascii="Arial" w:eastAsia="Calibri" w:hAnsi="Arial" w:cs="Arial"/>
          <w:bCs/>
          <w:sz w:val="22"/>
          <w:szCs w:val="22"/>
        </w:rPr>
        <w:t xml:space="preserve">Decididos </w:t>
      </w:r>
      <w:r w:rsidRPr="001F30E1">
        <w:rPr>
          <w:rFonts w:ascii="Arial" w:eastAsia="Calibri" w:hAnsi="Arial" w:cs="Arial"/>
          <w:sz w:val="22"/>
          <w:szCs w:val="22"/>
        </w:rPr>
        <w:t xml:space="preserve">os recursos e constatada a regularidade dos atos procedimentais, a autoridade competente adjudicará o objeto e </w:t>
      </w:r>
      <w:r w:rsidRPr="001F30E1">
        <w:rPr>
          <w:rFonts w:ascii="Arial" w:eastAsia="Calibri" w:hAnsi="Arial" w:cs="Arial"/>
          <w:bCs/>
          <w:sz w:val="22"/>
          <w:szCs w:val="22"/>
        </w:rPr>
        <w:t>homologará</w:t>
      </w:r>
      <w:r w:rsidRPr="001F30E1">
        <w:rPr>
          <w:rFonts w:ascii="Arial" w:eastAsia="Calibri" w:hAnsi="Arial" w:cs="Arial"/>
          <w:b/>
          <w:bCs/>
          <w:sz w:val="22"/>
          <w:szCs w:val="22"/>
        </w:rPr>
        <w:t xml:space="preserve"> </w:t>
      </w:r>
      <w:r w:rsidRPr="001F30E1">
        <w:rPr>
          <w:rFonts w:ascii="Arial" w:eastAsia="Calibri" w:hAnsi="Arial" w:cs="Arial"/>
          <w:sz w:val="22"/>
          <w:szCs w:val="22"/>
        </w:rPr>
        <w:t xml:space="preserve">o processo licitatório para determinar a contratação. </w:t>
      </w:r>
    </w:p>
    <w:p w:rsidR="000517B9" w:rsidRPr="001F30E1" w:rsidRDefault="000517B9" w:rsidP="00BD1C21">
      <w:pPr>
        <w:pStyle w:val="PargrafodaLista"/>
        <w:numPr>
          <w:ilvl w:val="0"/>
          <w:numId w:val="41"/>
        </w:numPr>
        <w:spacing w:line="360" w:lineRule="auto"/>
        <w:ind w:left="567" w:right="107" w:hanging="567"/>
        <w:jc w:val="both"/>
        <w:rPr>
          <w:rFonts w:ascii="Arial" w:eastAsia="Calibri" w:hAnsi="Arial" w:cs="Arial"/>
          <w:sz w:val="22"/>
          <w:szCs w:val="22"/>
        </w:rPr>
      </w:pPr>
      <w:r w:rsidRPr="001F30E1">
        <w:rPr>
          <w:rFonts w:ascii="Arial" w:eastAsia="Calibri" w:hAnsi="Arial" w:cs="Arial"/>
          <w:bCs/>
          <w:sz w:val="22"/>
          <w:szCs w:val="22"/>
        </w:rPr>
        <w:lastRenderedPageBreak/>
        <w:t xml:space="preserve">Não havendo recurso, </w:t>
      </w:r>
      <w:r w:rsidRPr="001F30E1">
        <w:rPr>
          <w:rFonts w:ascii="Arial" w:eastAsia="Calibri" w:hAnsi="Arial" w:cs="Arial"/>
          <w:sz w:val="22"/>
          <w:szCs w:val="22"/>
        </w:rPr>
        <w:t xml:space="preserve">o </w:t>
      </w:r>
      <w:r w:rsidR="006129E3">
        <w:rPr>
          <w:rFonts w:ascii="Arial" w:eastAsia="Calibri" w:hAnsi="Arial" w:cs="Arial"/>
          <w:bCs/>
          <w:sz w:val="22"/>
          <w:szCs w:val="22"/>
        </w:rPr>
        <w:t>Pregoeira</w:t>
      </w:r>
      <w:r w:rsidRPr="001F30E1">
        <w:rPr>
          <w:rFonts w:ascii="Arial" w:eastAsia="Calibri" w:hAnsi="Arial" w:cs="Arial"/>
          <w:bCs/>
          <w:sz w:val="22"/>
          <w:szCs w:val="22"/>
        </w:rPr>
        <w:t xml:space="preserve"> </w:t>
      </w:r>
      <w:r w:rsidRPr="001F30E1">
        <w:rPr>
          <w:rFonts w:ascii="Arial" w:eastAsia="Calibri" w:hAnsi="Arial" w:cs="Arial"/>
          <w:sz w:val="22"/>
          <w:szCs w:val="22"/>
        </w:rPr>
        <w:t xml:space="preserve">adjudicará o objeto ao licitante vencedor e encaminhará o procedimento à autoridade superior para homologação. </w:t>
      </w:r>
    </w:p>
    <w:p w:rsidR="000517B9" w:rsidRPr="001F30E1" w:rsidRDefault="000517B9" w:rsidP="000517B9">
      <w:pPr>
        <w:spacing w:line="360" w:lineRule="auto"/>
        <w:ind w:right="107"/>
        <w:jc w:val="both"/>
        <w:rPr>
          <w:rFonts w:ascii="Arial" w:eastAsia="Calibri" w:hAnsi="Arial" w:cs="Arial"/>
          <w:sz w:val="22"/>
          <w:szCs w:val="22"/>
        </w:rPr>
      </w:pPr>
    </w:p>
    <w:p w:rsidR="003F4EF7" w:rsidRPr="001F30E1" w:rsidRDefault="00F6727A" w:rsidP="00F6727A">
      <w:pPr>
        <w:pStyle w:val="Ttulo1"/>
        <w:rPr>
          <w:rFonts w:eastAsia="Calibri" w:cs="Arial"/>
          <w:sz w:val="22"/>
          <w:szCs w:val="22"/>
        </w:rPr>
      </w:pPr>
      <w:bookmarkStart w:id="19" w:name="_Toc103073441"/>
      <w:r w:rsidRPr="001F30E1">
        <w:rPr>
          <w:rFonts w:cs="Arial"/>
          <w:sz w:val="22"/>
          <w:szCs w:val="22"/>
        </w:rPr>
        <w:t xml:space="preserve">18. </w:t>
      </w:r>
      <w:r w:rsidR="003F4EF7" w:rsidRPr="001F30E1">
        <w:rPr>
          <w:rFonts w:cs="Arial"/>
          <w:sz w:val="22"/>
          <w:szCs w:val="22"/>
        </w:rPr>
        <w:t>DA FORMALIZAÇÃO DA ATA DE REGISTRO DE PREÇOS</w:t>
      </w:r>
      <w:bookmarkEnd w:id="19"/>
    </w:p>
    <w:p w:rsidR="000517B9" w:rsidRPr="001F30E1" w:rsidRDefault="000517B9" w:rsidP="000517B9">
      <w:pPr>
        <w:autoSpaceDE w:val="0"/>
        <w:autoSpaceDN w:val="0"/>
        <w:adjustRightInd w:val="0"/>
        <w:spacing w:line="360" w:lineRule="auto"/>
        <w:ind w:right="107"/>
        <w:jc w:val="both"/>
        <w:rPr>
          <w:rFonts w:ascii="Arial" w:hAnsi="Arial" w:cs="Arial"/>
          <w:sz w:val="22"/>
          <w:szCs w:val="22"/>
        </w:rPr>
      </w:pPr>
    </w:p>
    <w:p w:rsidR="000517B9" w:rsidRPr="001F30E1" w:rsidRDefault="000517B9" w:rsidP="00BD1C21">
      <w:pPr>
        <w:pStyle w:val="Default"/>
        <w:numPr>
          <w:ilvl w:val="0"/>
          <w:numId w:val="44"/>
        </w:numPr>
        <w:spacing w:line="360" w:lineRule="auto"/>
        <w:ind w:left="567" w:right="107" w:hanging="567"/>
        <w:jc w:val="both"/>
        <w:rPr>
          <w:rFonts w:ascii="Arial" w:hAnsi="Arial" w:cs="Arial"/>
          <w:sz w:val="22"/>
          <w:szCs w:val="22"/>
        </w:rPr>
      </w:pPr>
      <w:r w:rsidRPr="001F30E1">
        <w:rPr>
          <w:rFonts w:ascii="Arial" w:hAnsi="Arial" w:cs="Arial"/>
          <w:bCs/>
          <w:sz w:val="22"/>
          <w:szCs w:val="22"/>
        </w:rPr>
        <w:t>Homologado o resultado da licitação pela autoridade competente, a PREFEITURA MUNICIPAL DE ANDIRÁ/PR convocará o licitante classificado em 1º lugar, para no prazo de 05 (cinco) dias úteis, para assinar a Ata de Registro de Preços/Instrumento Contratual</w:t>
      </w:r>
      <w:r w:rsidRPr="001F30E1">
        <w:rPr>
          <w:rFonts w:ascii="Arial" w:hAnsi="Arial" w:cs="Arial"/>
          <w:sz w:val="22"/>
          <w:szCs w:val="22"/>
        </w:rPr>
        <w:t>, sob pena de decair do direito à contratação, sem prejuízo das sanções previstas neste Edital e das de</w:t>
      </w:r>
      <w:r w:rsidR="00E0145C" w:rsidRPr="001F30E1">
        <w:rPr>
          <w:rFonts w:ascii="Arial" w:hAnsi="Arial" w:cs="Arial"/>
          <w:sz w:val="22"/>
          <w:szCs w:val="22"/>
        </w:rPr>
        <w:t>mais sanções legais aplicáveis.</w:t>
      </w:r>
    </w:p>
    <w:p w:rsidR="00E0145C" w:rsidRPr="001F30E1" w:rsidRDefault="00E0145C" w:rsidP="00E0145C">
      <w:pPr>
        <w:pStyle w:val="Default"/>
        <w:spacing w:line="360" w:lineRule="auto"/>
        <w:ind w:left="567" w:right="107"/>
        <w:jc w:val="both"/>
        <w:rPr>
          <w:rFonts w:ascii="Arial" w:hAnsi="Arial" w:cs="Arial"/>
          <w:sz w:val="22"/>
          <w:szCs w:val="22"/>
        </w:rPr>
      </w:pPr>
    </w:p>
    <w:p w:rsidR="000517B9" w:rsidRPr="001F30E1" w:rsidRDefault="000517B9" w:rsidP="00BD1C21">
      <w:pPr>
        <w:pStyle w:val="PargrafodaLista"/>
        <w:numPr>
          <w:ilvl w:val="0"/>
          <w:numId w:val="44"/>
        </w:numPr>
        <w:autoSpaceDE w:val="0"/>
        <w:autoSpaceDN w:val="0"/>
        <w:adjustRightInd w:val="0"/>
        <w:spacing w:line="360" w:lineRule="auto"/>
        <w:ind w:left="567" w:right="107" w:hanging="567"/>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 xml:space="preserve">Os licitantes que aceitarem cotar os bens com preços iguais aos do licitante vencedor, na </w:t>
      </w:r>
      <w:r w:rsidR="00E0145C" w:rsidRPr="001F30E1">
        <w:rPr>
          <w:rFonts w:ascii="Arial" w:eastAsia="Calibri" w:hAnsi="Arial" w:cs="Arial"/>
          <w:color w:val="000000"/>
          <w:sz w:val="22"/>
          <w:szCs w:val="22"/>
          <w:lang w:eastAsia="en-US"/>
        </w:rPr>
        <w:t>sequência</w:t>
      </w:r>
      <w:r w:rsidRPr="001F30E1">
        <w:rPr>
          <w:rFonts w:ascii="Arial" w:eastAsia="Calibri" w:hAnsi="Arial" w:cs="Arial"/>
          <w:color w:val="000000"/>
          <w:sz w:val="22"/>
          <w:szCs w:val="22"/>
          <w:lang w:eastAsia="en-US"/>
        </w:rPr>
        <w:t xml:space="preserve"> da classificação, serão convocados a assinar o Anexo da Ata de Registro de Preços – “</w:t>
      </w:r>
      <w:r w:rsidRPr="001F30E1">
        <w:rPr>
          <w:rFonts w:ascii="Arial" w:eastAsia="Calibri" w:hAnsi="Arial" w:cs="Arial"/>
          <w:i/>
          <w:iCs/>
          <w:color w:val="000000"/>
          <w:sz w:val="22"/>
          <w:szCs w:val="22"/>
          <w:lang w:eastAsia="en-US"/>
        </w:rPr>
        <w:t>Cadastro de Reserva</w:t>
      </w:r>
      <w:r w:rsidRPr="001F30E1">
        <w:rPr>
          <w:rFonts w:ascii="Arial" w:eastAsia="Calibri" w:hAnsi="Arial" w:cs="Arial"/>
          <w:color w:val="000000"/>
          <w:sz w:val="22"/>
          <w:szCs w:val="22"/>
          <w:lang w:eastAsia="en-US"/>
        </w:rPr>
        <w:t xml:space="preserve">”, no mesmo prazo do item anterior. </w:t>
      </w:r>
    </w:p>
    <w:p w:rsidR="000517B9" w:rsidRPr="001F30E1" w:rsidRDefault="000517B9" w:rsidP="000517B9">
      <w:pPr>
        <w:autoSpaceDE w:val="0"/>
        <w:autoSpaceDN w:val="0"/>
        <w:adjustRightInd w:val="0"/>
        <w:spacing w:line="360" w:lineRule="auto"/>
        <w:ind w:right="107"/>
        <w:jc w:val="both"/>
        <w:rPr>
          <w:rFonts w:ascii="Arial" w:eastAsia="Calibri" w:hAnsi="Arial" w:cs="Arial"/>
          <w:color w:val="000000"/>
          <w:sz w:val="22"/>
          <w:szCs w:val="22"/>
          <w:lang w:eastAsia="en-US"/>
        </w:rPr>
      </w:pPr>
    </w:p>
    <w:p w:rsidR="000517B9" w:rsidRPr="001F30E1" w:rsidRDefault="000517B9" w:rsidP="00BD1C21">
      <w:pPr>
        <w:pStyle w:val="PargrafodaLista"/>
        <w:numPr>
          <w:ilvl w:val="2"/>
          <w:numId w:val="45"/>
        </w:numPr>
        <w:autoSpaceDE w:val="0"/>
        <w:autoSpaceDN w:val="0"/>
        <w:adjustRightInd w:val="0"/>
        <w:spacing w:line="360" w:lineRule="auto"/>
        <w:ind w:right="107"/>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 xml:space="preserve">Essa convocação se fará </w:t>
      </w:r>
      <w:r w:rsidR="00557C48" w:rsidRPr="001F30E1">
        <w:rPr>
          <w:rFonts w:ascii="Arial" w:eastAsia="Calibri" w:hAnsi="Arial" w:cs="Arial"/>
          <w:color w:val="000000"/>
          <w:sz w:val="22"/>
          <w:szCs w:val="22"/>
          <w:lang w:eastAsia="en-US"/>
        </w:rPr>
        <w:t>através do</w:t>
      </w:r>
      <w:r w:rsidRPr="001F30E1">
        <w:rPr>
          <w:rFonts w:ascii="Arial" w:eastAsia="Calibri" w:hAnsi="Arial" w:cs="Arial"/>
          <w:color w:val="000000"/>
          <w:sz w:val="22"/>
          <w:szCs w:val="22"/>
          <w:lang w:eastAsia="en-US"/>
        </w:rPr>
        <w:t xml:space="preserve"> e-mail </w:t>
      </w:r>
      <w:r w:rsidR="00B41E5C" w:rsidRPr="001F30E1">
        <w:rPr>
          <w:rFonts w:ascii="Arial" w:eastAsia="Calibri" w:hAnsi="Arial" w:cs="Arial"/>
          <w:color w:val="000000"/>
          <w:sz w:val="22"/>
          <w:szCs w:val="22"/>
          <w:lang w:eastAsia="en-US"/>
        </w:rPr>
        <w:t xml:space="preserve">e/ou telefone </w:t>
      </w:r>
      <w:r w:rsidRPr="001F30E1">
        <w:rPr>
          <w:rFonts w:ascii="Arial" w:eastAsia="Calibri" w:hAnsi="Arial" w:cs="Arial"/>
          <w:color w:val="000000"/>
          <w:sz w:val="22"/>
          <w:szCs w:val="22"/>
          <w:lang w:eastAsia="en-US"/>
        </w:rPr>
        <w:t xml:space="preserve">cadastrado no site </w:t>
      </w:r>
      <w:r w:rsidRPr="001F30E1">
        <w:rPr>
          <w:rFonts w:ascii="Arial" w:hAnsi="Arial" w:cs="Arial"/>
          <w:sz w:val="22"/>
          <w:szCs w:val="22"/>
        </w:rPr>
        <w:t xml:space="preserve">da </w:t>
      </w:r>
      <w:r w:rsidR="006129E3">
        <w:rPr>
          <w:rFonts w:ascii="Arial" w:hAnsi="Arial" w:cs="Arial"/>
          <w:sz w:val="22"/>
          <w:szCs w:val="22"/>
        </w:rPr>
        <w:t>BNC COMPRAS</w:t>
      </w:r>
      <w:r w:rsidRPr="001F30E1">
        <w:rPr>
          <w:rFonts w:ascii="Arial" w:hAnsi="Arial" w:cs="Arial"/>
          <w:sz w:val="22"/>
          <w:szCs w:val="22"/>
        </w:rPr>
        <w:t xml:space="preserve"> </w:t>
      </w:r>
      <w:r w:rsidR="006129E3">
        <w:rPr>
          <w:rFonts w:ascii="Arial" w:hAnsi="Arial" w:cs="Arial"/>
          <w:sz w:val="22"/>
          <w:szCs w:val="22"/>
        </w:rPr>
        <w:t>(Bolsa Nacional de Compras)</w:t>
      </w:r>
      <w:r w:rsidRPr="001F30E1">
        <w:rPr>
          <w:rFonts w:ascii="Arial" w:eastAsia="Calibri" w:hAnsi="Arial" w:cs="Arial"/>
          <w:color w:val="000000"/>
          <w:sz w:val="22"/>
          <w:szCs w:val="22"/>
          <w:lang w:eastAsia="en-US"/>
        </w:rPr>
        <w:t>, devendo o licitante se manifesta de forma imediata.</w:t>
      </w:r>
    </w:p>
    <w:p w:rsidR="00E0145C" w:rsidRPr="001F30E1" w:rsidRDefault="00E0145C" w:rsidP="00E0145C">
      <w:pPr>
        <w:pStyle w:val="PargrafodaLista"/>
        <w:autoSpaceDE w:val="0"/>
        <w:autoSpaceDN w:val="0"/>
        <w:adjustRightInd w:val="0"/>
        <w:spacing w:line="360" w:lineRule="auto"/>
        <w:ind w:left="765" w:right="107"/>
        <w:jc w:val="both"/>
        <w:rPr>
          <w:rFonts w:ascii="Arial" w:eastAsia="Calibri" w:hAnsi="Arial" w:cs="Arial"/>
          <w:color w:val="000000"/>
          <w:sz w:val="22"/>
          <w:szCs w:val="22"/>
          <w:lang w:eastAsia="en-US"/>
        </w:rPr>
      </w:pPr>
    </w:p>
    <w:p w:rsidR="000517B9" w:rsidRPr="001F30E1" w:rsidRDefault="000517B9" w:rsidP="00BD1C21">
      <w:pPr>
        <w:pStyle w:val="Default"/>
        <w:numPr>
          <w:ilvl w:val="0"/>
          <w:numId w:val="44"/>
        </w:numPr>
        <w:spacing w:line="360" w:lineRule="auto"/>
        <w:ind w:left="567" w:right="107" w:hanging="567"/>
        <w:jc w:val="both"/>
        <w:rPr>
          <w:rFonts w:ascii="Arial" w:eastAsia="Times New Roman" w:hAnsi="Arial" w:cs="Arial"/>
          <w:sz w:val="22"/>
          <w:szCs w:val="22"/>
          <w:lang w:eastAsia="pt-BR"/>
        </w:rPr>
      </w:pPr>
      <w:r w:rsidRPr="001F30E1">
        <w:rPr>
          <w:rFonts w:ascii="Arial" w:hAnsi="Arial" w:cs="Arial"/>
          <w:sz w:val="22"/>
          <w:szCs w:val="22"/>
        </w:rPr>
        <w:t xml:space="preserve">A existência de preços registrados </w:t>
      </w:r>
      <w:r w:rsidRPr="001F30E1">
        <w:rPr>
          <w:rFonts w:ascii="Arial" w:hAnsi="Arial" w:cs="Arial"/>
          <w:bCs/>
          <w:sz w:val="22"/>
          <w:szCs w:val="22"/>
        </w:rPr>
        <w:t>não</w:t>
      </w:r>
      <w:r w:rsidRPr="001F30E1">
        <w:rPr>
          <w:rFonts w:ascii="Arial" w:hAnsi="Arial" w:cs="Arial"/>
          <w:b/>
          <w:bCs/>
          <w:sz w:val="22"/>
          <w:szCs w:val="22"/>
        </w:rPr>
        <w:t xml:space="preserve"> </w:t>
      </w:r>
      <w:r w:rsidRPr="001F30E1">
        <w:rPr>
          <w:rFonts w:ascii="Arial" w:hAnsi="Arial" w:cs="Arial"/>
          <w:sz w:val="22"/>
          <w:szCs w:val="22"/>
        </w:rPr>
        <w:t xml:space="preserve">obriga a PREFEITURA MUNICIPAL DE ANDIRÁ/PR a firmar as contratações que deles possam advir, facultada a realização de licitação específica para a aquisição pretendida, sendo assegurado ao beneficiário do registro preferência de fornecimento em igualdade de condições. </w:t>
      </w:r>
    </w:p>
    <w:p w:rsidR="000517B9" w:rsidRPr="001F30E1" w:rsidRDefault="000517B9" w:rsidP="00E0145C">
      <w:pPr>
        <w:pStyle w:val="Default"/>
        <w:spacing w:line="360" w:lineRule="auto"/>
        <w:ind w:left="567" w:right="107" w:hanging="567"/>
        <w:jc w:val="both"/>
        <w:rPr>
          <w:rFonts w:ascii="Arial" w:hAnsi="Arial" w:cs="Arial"/>
          <w:sz w:val="22"/>
          <w:szCs w:val="22"/>
        </w:rPr>
      </w:pPr>
    </w:p>
    <w:p w:rsidR="000517B9" w:rsidRPr="001F30E1" w:rsidRDefault="000517B9" w:rsidP="00BD1C21">
      <w:pPr>
        <w:pStyle w:val="Default"/>
        <w:numPr>
          <w:ilvl w:val="0"/>
          <w:numId w:val="44"/>
        </w:numPr>
        <w:spacing w:line="360" w:lineRule="auto"/>
        <w:ind w:left="567" w:right="107" w:hanging="567"/>
        <w:jc w:val="both"/>
        <w:rPr>
          <w:rFonts w:ascii="Arial" w:hAnsi="Arial" w:cs="Arial"/>
          <w:color w:val="auto"/>
          <w:sz w:val="22"/>
          <w:szCs w:val="22"/>
        </w:rPr>
      </w:pPr>
      <w:r w:rsidRPr="001F30E1">
        <w:rPr>
          <w:rFonts w:ascii="Arial" w:hAnsi="Arial" w:cs="Arial"/>
          <w:color w:val="auto"/>
          <w:sz w:val="22"/>
          <w:szCs w:val="22"/>
        </w:rPr>
        <w:t xml:space="preserve">A convocação para assinatura da Ata de Registro de Preço e contrato quando cabível formalizar-se-á mediante notificação via </w:t>
      </w:r>
      <w:r w:rsidRPr="001F30E1">
        <w:rPr>
          <w:rFonts w:ascii="Arial" w:hAnsi="Arial" w:cs="Arial"/>
          <w:i/>
          <w:color w:val="auto"/>
          <w:sz w:val="22"/>
          <w:szCs w:val="22"/>
        </w:rPr>
        <w:t>e-mail</w:t>
      </w:r>
      <w:r w:rsidRPr="001F30E1">
        <w:rPr>
          <w:rFonts w:ascii="Arial" w:hAnsi="Arial" w:cs="Arial"/>
          <w:color w:val="auto"/>
          <w:sz w:val="22"/>
          <w:szCs w:val="22"/>
        </w:rPr>
        <w:t xml:space="preserve"> oficial ou qualquer outro meio a critério da PREFEITURA MUNICIPAL DE ANDIRÁ/PR. </w:t>
      </w:r>
    </w:p>
    <w:p w:rsidR="000517B9" w:rsidRPr="001F30E1" w:rsidRDefault="000517B9" w:rsidP="00E0145C">
      <w:pPr>
        <w:pStyle w:val="Default"/>
        <w:spacing w:line="360" w:lineRule="auto"/>
        <w:ind w:left="567" w:right="107" w:hanging="567"/>
        <w:jc w:val="both"/>
        <w:rPr>
          <w:rFonts w:ascii="Arial" w:hAnsi="Arial" w:cs="Arial"/>
          <w:color w:val="auto"/>
          <w:sz w:val="22"/>
          <w:szCs w:val="22"/>
        </w:rPr>
      </w:pPr>
    </w:p>
    <w:p w:rsidR="000517B9" w:rsidRPr="001F30E1" w:rsidRDefault="000517B9" w:rsidP="00BD1C21">
      <w:pPr>
        <w:pStyle w:val="Default"/>
        <w:numPr>
          <w:ilvl w:val="0"/>
          <w:numId w:val="44"/>
        </w:numPr>
        <w:spacing w:line="360" w:lineRule="auto"/>
        <w:ind w:left="567" w:right="107" w:hanging="567"/>
        <w:jc w:val="both"/>
        <w:rPr>
          <w:rFonts w:ascii="Arial" w:hAnsi="Arial" w:cs="Arial"/>
          <w:sz w:val="22"/>
          <w:szCs w:val="22"/>
        </w:rPr>
      </w:pPr>
      <w:r w:rsidRPr="001F30E1">
        <w:rPr>
          <w:rFonts w:ascii="Arial" w:hAnsi="Arial" w:cs="Arial"/>
          <w:sz w:val="22"/>
          <w:szCs w:val="22"/>
        </w:rPr>
        <w:t xml:space="preserve">O prazo para assinar a Ata de Registro de Preço, poderá ser prorrogado uma vez, por igual período, quando solicitado pelo licitante vencedor durante o seu transcurso e desde que ocorra motivo justificado, aceito pela </w:t>
      </w:r>
      <w:r w:rsidR="00CB7C9E" w:rsidRPr="001F30E1">
        <w:rPr>
          <w:rFonts w:ascii="Arial" w:hAnsi="Arial" w:cs="Arial"/>
          <w:sz w:val="22"/>
          <w:szCs w:val="22"/>
        </w:rPr>
        <w:t xml:space="preserve">Prefeitura Municipal de Andirá - </w:t>
      </w:r>
      <w:r w:rsidRPr="001F30E1">
        <w:rPr>
          <w:rFonts w:ascii="Arial" w:hAnsi="Arial" w:cs="Arial"/>
          <w:sz w:val="22"/>
          <w:szCs w:val="22"/>
        </w:rPr>
        <w:t>PR.</w:t>
      </w:r>
    </w:p>
    <w:p w:rsidR="000517B9" w:rsidRPr="001F30E1" w:rsidRDefault="000517B9" w:rsidP="00E0145C">
      <w:pPr>
        <w:pStyle w:val="Default"/>
        <w:spacing w:line="360" w:lineRule="auto"/>
        <w:ind w:left="567" w:right="107" w:hanging="567"/>
        <w:jc w:val="both"/>
        <w:rPr>
          <w:rFonts w:ascii="Arial" w:hAnsi="Arial" w:cs="Arial"/>
          <w:sz w:val="22"/>
          <w:szCs w:val="22"/>
        </w:rPr>
      </w:pPr>
    </w:p>
    <w:p w:rsidR="000517B9" w:rsidRPr="001F30E1" w:rsidRDefault="000517B9" w:rsidP="00BD1C21">
      <w:pPr>
        <w:pStyle w:val="Default"/>
        <w:numPr>
          <w:ilvl w:val="0"/>
          <w:numId w:val="44"/>
        </w:numPr>
        <w:spacing w:line="360" w:lineRule="auto"/>
        <w:ind w:left="567" w:right="107" w:hanging="567"/>
        <w:jc w:val="both"/>
        <w:rPr>
          <w:rFonts w:ascii="Arial" w:hAnsi="Arial" w:cs="Arial"/>
          <w:sz w:val="22"/>
          <w:szCs w:val="22"/>
        </w:rPr>
      </w:pPr>
      <w:r w:rsidRPr="001F30E1">
        <w:rPr>
          <w:rFonts w:ascii="Arial" w:hAnsi="Arial" w:cs="Arial"/>
          <w:sz w:val="22"/>
          <w:szCs w:val="22"/>
        </w:rPr>
        <w:lastRenderedPageBreak/>
        <w:t xml:space="preserve">Decorrido o prazo máximo da convocação do órgão sem que o(s) licitante(s) tenha assinado e devolvido a Ata de Registro de Preços, caracterizar-se-á formal recusa à contratação, podendo a Administração, a seu exclusivo juízo, convocar os licitantes remanescentes, na ordem de classificação, para que manifestem interesse, em igual prazo ou, então, revogar a licitação. </w:t>
      </w:r>
    </w:p>
    <w:p w:rsidR="000517B9" w:rsidRPr="001F30E1" w:rsidRDefault="000517B9" w:rsidP="00E0145C">
      <w:pPr>
        <w:pStyle w:val="Default"/>
        <w:spacing w:line="360" w:lineRule="auto"/>
        <w:ind w:left="567" w:right="107" w:hanging="567"/>
        <w:jc w:val="both"/>
        <w:rPr>
          <w:rFonts w:ascii="Arial" w:hAnsi="Arial" w:cs="Arial"/>
          <w:sz w:val="22"/>
          <w:szCs w:val="22"/>
        </w:rPr>
      </w:pPr>
    </w:p>
    <w:p w:rsidR="000517B9" w:rsidRPr="001F30E1" w:rsidRDefault="000517B9" w:rsidP="00BD1C21">
      <w:pPr>
        <w:pStyle w:val="Default"/>
        <w:numPr>
          <w:ilvl w:val="0"/>
          <w:numId w:val="44"/>
        </w:numPr>
        <w:spacing w:line="360" w:lineRule="auto"/>
        <w:ind w:left="567" w:right="107" w:hanging="567"/>
        <w:jc w:val="both"/>
        <w:rPr>
          <w:rFonts w:ascii="Arial" w:hAnsi="Arial" w:cs="Arial"/>
          <w:color w:val="auto"/>
          <w:sz w:val="22"/>
          <w:szCs w:val="22"/>
        </w:rPr>
      </w:pPr>
      <w:r w:rsidRPr="001F30E1">
        <w:rPr>
          <w:rFonts w:ascii="Arial" w:hAnsi="Arial" w:cs="Arial"/>
          <w:color w:val="auto"/>
          <w:sz w:val="22"/>
          <w:szCs w:val="22"/>
        </w:rPr>
        <w:t xml:space="preserve">Em caso de recusa injustificada do licitante em assinar a Ata de Registro de Preço ou aceitar o instrumento equivalente dentro do prazo anteriormente estabelecido, sujeitar-se-á as sanções previstas no item 27 do presente edital. </w:t>
      </w:r>
    </w:p>
    <w:p w:rsidR="000517B9" w:rsidRPr="001F30E1" w:rsidRDefault="000517B9" w:rsidP="00E0145C">
      <w:pPr>
        <w:pStyle w:val="Default"/>
        <w:spacing w:line="360" w:lineRule="auto"/>
        <w:ind w:left="567" w:right="107" w:hanging="567"/>
        <w:jc w:val="both"/>
        <w:rPr>
          <w:rFonts w:ascii="Arial" w:hAnsi="Arial" w:cs="Arial"/>
          <w:color w:val="auto"/>
          <w:sz w:val="22"/>
          <w:szCs w:val="22"/>
        </w:rPr>
      </w:pPr>
    </w:p>
    <w:p w:rsidR="000517B9" w:rsidRPr="001F30E1" w:rsidRDefault="000517B9" w:rsidP="00BD1C21">
      <w:pPr>
        <w:pStyle w:val="Default"/>
        <w:numPr>
          <w:ilvl w:val="0"/>
          <w:numId w:val="44"/>
        </w:numPr>
        <w:spacing w:line="360" w:lineRule="auto"/>
        <w:ind w:left="567" w:right="107" w:hanging="567"/>
        <w:jc w:val="both"/>
        <w:rPr>
          <w:rFonts w:ascii="Arial" w:hAnsi="Arial" w:cs="Arial"/>
          <w:color w:val="auto"/>
          <w:sz w:val="22"/>
          <w:szCs w:val="22"/>
        </w:rPr>
      </w:pPr>
      <w:r w:rsidRPr="001F30E1">
        <w:rPr>
          <w:rFonts w:ascii="Arial" w:hAnsi="Arial" w:cs="Arial"/>
          <w:color w:val="auto"/>
          <w:sz w:val="22"/>
          <w:szCs w:val="22"/>
        </w:rPr>
        <w:t xml:space="preserve">A Ata de Registro de Preços vigorará por </w:t>
      </w:r>
      <w:r w:rsidRPr="001F30E1">
        <w:rPr>
          <w:rFonts w:ascii="Arial" w:hAnsi="Arial" w:cs="Arial"/>
          <w:bCs/>
          <w:color w:val="auto"/>
          <w:sz w:val="22"/>
          <w:szCs w:val="22"/>
        </w:rPr>
        <w:t>12 (doze) meses</w:t>
      </w:r>
      <w:r w:rsidRPr="001F30E1">
        <w:rPr>
          <w:rFonts w:ascii="Arial" w:hAnsi="Arial" w:cs="Arial"/>
          <w:b/>
          <w:bCs/>
          <w:color w:val="auto"/>
          <w:sz w:val="22"/>
          <w:szCs w:val="22"/>
        </w:rPr>
        <w:t xml:space="preserve">, </w:t>
      </w:r>
      <w:r w:rsidRPr="001F30E1">
        <w:rPr>
          <w:rFonts w:ascii="Arial" w:hAnsi="Arial" w:cs="Arial"/>
          <w:bCs/>
          <w:color w:val="auto"/>
          <w:sz w:val="22"/>
          <w:szCs w:val="22"/>
        </w:rPr>
        <w:t>não será permitida a</w:t>
      </w:r>
      <w:r w:rsidRPr="001F30E1">
        <w:rPr>
          <w:rFonts w:ascii="Arial" w:hAnsi="Arial" w:cs="Arial"/>
          <w:b/>
          <w:bCs/>
          <w:color w:val="auto"/>
          <w:sz w:val="22"/>
          <w:szCs w:val="22"/>
        </w:rPr>
        <w:t xml:space="preserve"> </w:t>
      </w:r>
      <w:r w:rsidRPr="001F30E1">
        <w:rPr>
          <w:rFonts w:ascii="Arial" w:hAnsi="Arial" w:cs="Arial"/>
          <w:color w:val="auto"/>
          <w:sz w:val="22"/>
          <w:szCs w:val="22"/>
          <w:shd w:val="clear" w:color="auto" w:fill="FFFFFF"/>
        </w:rPr>
        <w:t>sua prorrogação, bem como o limite de 1 (um) ano para vigência da ata</w:t>
      </w:r>
      <w:r w:rsidRPr="001F30E1">
        <w:rPr>
          <w:rFonts w:ascii="Arial" w:hAnsi="Arial" w:cs="Arial"/>
          <w:color w:val="auto"/>
          <w:sz w:val="22"/>
          <w:szCs w:val="22"/>
        </w:rPr>
        <w:t xml:space="preserve">. </w:t>
      </w:r>
    </w:p>
    <w:p w:rsidR="000517B9" w:rsidRPr="001F30E1" w:rsidRDefault="000517B9" w:rsidP="00E0145C">
      <w:pPr>
        <w:pStyle w:val="Default"/>
        <w:spacing w:line="360" w:lineRule="auto"/>
        <w:ind w:left="567" w:right="107" w:hanging="567"/>
        <w:jc w:val="both"/>
        <w:rPr>
          <w:rFonts w:ascii="Arial" w:hAnsi="Arial" w:cs="Arial"/>
          <w:sz w:val="22"/>
          <w:szCs w:val="22"/>
        </w:rPr>
      </w:pPr>
    </w:p>
    <w:p w:rsidR="000517B9" w:rsidRPr="001F30E1" w:rsidRDefault="000517B9" w:rsidP="00BD1C21">
      <w:pPr>
        <w:pStyle w:val="Default"/>
        <w:numPr>
          <w:ilvl w:val="0"/>
          <w:numId w:val="44"/>
        </w:numPr>
        <w:spacing w:line="360" w:lineRule="auto"/>
        <w:ind w:left="567" w:right="107" w:hanging="567"/>
        <w:jc w:val="both"/>
        <w:rPr>
          <w:rFonts w:ascii="Arial" w:hAnsi="Arial" w:cs="Arial"/>
          <w:sz w:val="22"/>
          <w:szCs w:val="22"/>
        </w:rPr>
      </w:pPr>
      <w:r w:rsidRPr="001F30E1">
        <w:rPr>
          <w:rFonts w:ascii="Arial" w:hAnsi="Arial" w:cs="Arial"/>
          <w:sz w:val="22"/>
          <w:szCs w:val="22"/>
        </w:rPr>
        <w:t xml:space="preserve">Ao </w:t>
      </w:r>
      <w:r w:rsidRPr="001F30E1">
        <w:rPr>
          <w:rFonts w:ascii="Arial" w:hAnsi="Arial" w:cs="Arial"/>
          <w:bCs/>
          <w:sz w:val="22"/>
          <w:szCs w:val="22"/>
        </w:rPr>
        <w:t>assinar</w:t>
      </w:r>
      <w:r w:rsidRPr="001F30E1">
        <w:rPr>
          <w:rFonts w:ascii="Arial" w:hAnsi="Arial" w:cs="Arial"/>
          <w:b/>
          <w:bCs/>
          <w:sz w:val="22"/>
          <w:szCs w:val="22"/>
        </w:rPr>
        <w:t xml:space="preserve"> </w:t>
      </w:r>
      <w:r w:rsidRPr="001F30E1">
        <w:rPr>
          <w:rFonts w:ascii="Arial" w:hAnsi="Arial" w:cs="Arial"/>
          <w:sz w:val="22"/>
          <w:szCs w:val="22"/>
        </w:rPr>
        <w:t xml:space="preserve">a Ata de Registro de Preços, o licitante </w:t>
      </w:r>
      <w:r w:rsidRPr="001F30E1">
        <w:rPr>
          <w:rFonts w:ascii="Arial" w:hAnsi="Arial" w:cs="Arial"/>
          <w:bCs/>
          <w:sz w:val="22"/>
          <w:szCs w:val="22"/>
        </w:rPr>
        <w:t>obriga-se</w:t>
      </w:r>
      <w:r w:rsidRPr="001F30E1">
        <w:rPr>
          <w:rFonts w:ascii="Arial" w:hAnsi="Arial" w:cs="Arial"/>
          <w:b/>
          <w:bCs/>
          <w:sz w:val="22"/>
          <w:szCs w:val="22"/>
        </w:rPr>
        <w:t xml:space="preserve"> </w:t>
      </w:r>
      <w:r w:rsidRPr="001F30E1">
        <w:rPr>
          <w:rFonts w:ascii="Arial" w:hAnsi="Arial" w:cs="Arial"/>
          <w:sz w:val="22"/>
          <w:szCs w:val="22"/>
        </w:rPr>
        <w:t xml:space="preserve">ao fornecimento pelos preços nela registrados. </w:t>
      </w:r>
    </w:p>
    <w:p w:rsidR="000517B9" w:rsidRPr="001F30E1" w:rsidRDefault="000517B9" w:rsidP="00E0145C">
      <w:pPr>
        <w:pStyle w:val="Default"/>
        <w:spacing w:line="360" w:lineRule="auto"/>
        <w:ind w:left="567" w:right="107" w:hanging="567"/>
        <w:jc w:val="both"/>
        <w:rPr>
          <w:rFonts w:ascii="Arial" w:hAnsi="Arial" w:cs="Arial"/>
          <w:sz w:val="22"/>
          <w:szCs w:val="22"/>
        </w:rPr>
      </w:pPr>
    </w:p>
    <w:p w:rsidR="00E0145C" w:rsidRPr="001F30E1" w:rsidRDefault="000517B9" w:rsidP="00E523FF">
      <w:pPr>
        <w:pStyle w:val="Default"/>
        <w:numPr>
          <w:ilvl w:val="0"/>
          <w:numId w:val="44"/>
        </w:numPr>
        <w:spacing w:line="360" w:lineRule="auto"/>
        <w:ind w:left="709" w:right="107" w:hanging="709"/>
        <w:jc w:val="both"/>
        <w:rPr>
          <w:rFonts w:ascii="Arial" w:hAnsi="Arial" w:cs="Arial"/>
          <w:color w:val="auto"/>
          <w:sz w:val="22"/>
          <w:szCs w:val="22"/>
        </w:rPr>
      </w:pPr>
      <w:r w:rsidRPr="001F30E1">
        <w:rPr>
          <w:rFonts w:ascii="Arial" w:hAnsi="Arial" w:cs="Arial"/>
          <w:color w:val="auto"/>
          <w:sz w:val="22"/>
          <w:szCs w:val="22"/>
        </w:rPr>
        <w:t xml:space="preserve">Na assinatura da Ata de Registro de Preços será </w:t>
      </w:r>
      <w:r w:rsidRPr="001F30E1">
        <w:rPr>
          <w:rFonts w:ascii="Arial" w:hAnsi="Arial" w:cs="Arial"/>
          <w:bCs/>
          <w:color w:val="auto"/>
          <w:sz w:val="22"/>
          <w:szCs w:val="22"/>
        </w:rPr>
        <w:t>exigida</w:t>
      </w:r>
      <w:r w:rsidRPr="001F30E1">
        <w:rPr>
          <w:rFonts w:ascii="Arial" w:hAnsi="Arial" w:cs="Arial"/>
          <w:color w:val="auto"/>
          <w:sz w:val="22"/>
          <w:szCs w:val="22"/>
        </w:rPr>
        <w:t xml:space="preserve"> comprovação das condições de regularidade fiscal, com a reapresentação das certidões que estiverem vencidas, consignadas no Edital, as quais deverão ser mantidas pelo licitante durante a vigência da Ata de Registro de Preço, sob pena de aplicação das sanções definidas no item 27 do presente instrumento. </w:t>
      </w:r>
    </w:p>
    <w:p w:rsidR="00E0145C" w:rsidRPr="001F30E1" w:rsidRDefault="00E0145C" w:rsidP="00E0145C">
      <w:pPr>
        <w:pStyle w:val="Default"/>
        <w:spacing w:line="360" w:lineRule="auto"/>
        <w:ind w:left="709" w:right="107" w:hanging="709"/>
        <w:jc w:val="both"/>
        <w:rPr>
          <w:rFonts w:ascii="Arial" w:hAnsi="Arial" w:cs="Arial"/>
          <w:color w:val="auto"/>
          <w:sz w:val="22"/>
          <w:szCs w:val="22"/>
        </w:rPr>
      </w:pPr>
    </w:p>
    <w:p w:rsidR="000517B9" w:rsidRPr="001F30E1" w:rsidRDefault="000517B9" w:rsidP="00BD1C21">
      <w:pPr>
        <w:pStyle w:val="Default"/>
        <w:numPr>
          <w:ilvl w:val="0"/>
          <w:numId w:val="44"/>
        </w:numPr>
        <w:spacing w:line="360" w:lineRule="auto"/>
        <w:ind w:left="709" w:right="107" w:hanging="709"/>
        <w:jc w:val="both"/>
        <w:rPr>
          <w:rFonts w:ascii="Arial" w:hAnsi="Arial" w:cs="Arial"/>
          <w:sz w:val="22"/>
          <w:szCs w:val="22"/>
        </w:rPr>
      </w:pPr>
      <w:r w:rsidRPr="001F30E1">
        <w:rPr>
          <w:rFonts w:ascii="Arial" w:hAnsi="Arial" w:cs="Arial"/>
          <w:sz w:val="22"/>
          <w:szCs w:val="22"/>
        </w:rPr>
        <w:t xml:space="preserve">A assinatura da Ata de Registro de Preços estará condicionada a apresentação do documento hábil que comprove poderes para a prática desse ato, mediante apresentação do respectivo ato constitutivo e procuração com poderes específicos, sendo o caso. No caso de instrumento particular, deverá ser comprovada a capacidade do signatário para nomear procurador, mediante apresentação de cópia do ato constitutivo em vigor. </w:t>
      </w:r>
    </w:p>
    <w:p w:rsidR="000517B9" w:rsidRPr="001F30E1" w:rsidRDefault="000517B9" w:rsidP="00E0145C">
      <w:pPr>
        <w:pStyle w:val="Default"/>
        <w:spacing w:line="360" w:lineRule="auto"/>
        <w:ind w:left="709" w:right="107" w:hanging="709"/>
        <w:jc w:val="both"/>
        <w:rPr>
          <w:rFonts w:ascii="Arial" w:hAnsi="Arial" w:cs="Arial"/>
          <w:sz w:val="22"/>
          <w:szCs w:val="22"/>
        </w:rPr>
      </w:pPr>
    </w:p>
    <w:p w:rsidR="000517B9" w:rsidRPr="001F30E1" w:rsidRDefault="000517B9" w:rsidP="00BD1C21">
      <w:pPr>
        <w:pStyle w:val="Default"/>
        <w:numPr>
          <w:ilvl w:val="0"/>
          <w:numId w:val="44"/>
        </w:numPr>
        <w:spacing w:line="360" w:lineRule="auto"/>
        <w:ind w:left="709" w:right="107" w:hanging="709"/>
        <w:jc w:val="both"/>
        <w:rPr>
          <w:rFonts w:ascii="Arial" w:hAnsi="Arial" w:cs="Arial"/>
          <w:sz w:val="22"/>
          <w:szCs w:val="22"/>
        </w:rPr>
      </w:pPr>
      <w:r w:rsidRPr="001F30E1">
        <w:rPr>
          <w:rFonts w:ascii="Arial" w:hAnsi="Arial" w:cs="Arial"/>
          <w:sz w:val="22"/>
          <w:szCs w:val="22"/>
        </w:rPr>
        <w:t>Farão parte integrante da Ata de Registro de Preços todos os elementos que tenham servido de base para o julgamento da licitação apresentados pelas empresas classificadas e com preços registrados, bem como as condições estabelecidas neste Edital e seus Anexos, independentemente de transcrição.</w:t>
      </w:r>
    </w:p>
    <w:p w:rsidR="000517B9" w:rsidRPr="001F30E1" w:rsidRDefault="000517B9" w:rsidP="00E0145C">
      <w:pPr>
        <w:pStyle w:val="Default"/>
        <w:spacing w:line="360" w:lineRule="auto"/>
        <w:ind w:left="709" w:right="107" w:hanging="709"/>
        <w:jc w:val="both"/>
        <w:rPr>
          <w:rFonts w:ascii="Arial" w:hAnsi="Arial" w:cs="Arial"/>
          <w:sz w:val="22"/>
          <w:szCs w:val="22"/>
        </w:rPr>
      </w:pPr>
    </w:p>
    <w:p w:rsidR="000517B9" w:rsidRPr="001F30E1" w:rsidRDefault="000517B9" w:rsidP="00BD1C21">
      <w:pPr>
        <w:pStyle w:val="Default"/>
        <w:numPr>
          <w:ilvl w:val="0"/>
          <w:numId w:val="44"/>
        </w:numPr>
        <w:spacing w:line="360" w:lineRule="auto"/>
        <w:ind w:left="709" w:right="107" w:hanging="709"/>
        <w:jc w:val="both"/>
        <w:rPr>
          <w:rFonts w:ascii="Arial" w:hAnsi="Arial" w:cs="Arial"/>
          <w:sz w:val="22"/>
          <w:szCs w:val="22"/>
        </w:rPr>
      </w:pPr>
      <w:r w:rsidRPr="001F30E1">
        <w:rPr>
          <w:rFonts w:ascii="Arial" w:hAnsi="Arial" w:cs="Arial"/>
          <w:color w:val="auto"/>
          <w:sz w:val="22"/>
          <w:szCs w:val="22"/>
        </w:rPr>
        <w:lastRenderedPageBreak/>
        <w:t xml:space="preserve">Os </w:t>
      </w:r>
      <w:r w:rsidRPr="001F30E1">
        <w:rPr>
          <w:rFonts w:ascii="Arial" w:hAnsi="Arial" w:cs="Arial"/>
          <w:sz w:val="22"/>
          <w:szCs w:val="22"/>
        </w:rPr>
        <w:t>licitantes beneficiários da Ata de Registro de Preços não poderão transferir os direitos e obrigações dela decorrentes a outrem.</w:t>
      </w:r>
    </w:p>
    <w:p w:rsidR="00F6727A" w:rsidRPr="001F30E1" w:rsidRDefault="00F6727A" w:rsidP="00F6727A">
      <w:pPr>
        <w:autoSpaceDE w:val="0"/>
        <w:autoSpaceDN w:val="0"/>
        <w:adjustRightInd w:val="0"/>
        <w:spacing w:line="360" w:lineRule="auto"/>
        <w:ind w:right="107"/>
        <w:jc w:val="both"/>
        <w:rPr>
          <w:rFonts w:ascii="Arial" w:hAnsi="Arial" w:cs="Arial"/>
          <w:sz w:val="22"/>
          <w:szCs w:val="22"/>
        </w:rPr>
      </w:pPr>
    </w:p>
    <w:p w:rsidR="006A28C1" w:rsidRPr="001F30E1" w:rsidRDefault="00F6727A" w:rsidP="00F6727A">
      <w:pPr>
        <w:pStyle w:val="Ttulo1"/>
        <w:rPr>
          <w:rFonts w:cs="Arial"/>
          <w:sz w:val="22"/>
          <w:szCs w:val="22"/>
        </w:rPr>
      </w:pPr>
      <w:bookmarkStart w:id="20" w:name="_Toc103073442"/>
      <w:r w:rsidRPr="001F30E1">
        <w:rPr>
          <w:rFonts w:cs="Arial"/>
          <w:sz w:val="22"/>
          <w:szCs w:val="22"/>
        </w:rPr>
        <w:t xml:space="preserve">19. </w:t>
      </w:r>
      <w:r w:rsidR="006A28C1" w:rsidRPr="001F30E1">
        <w:rPr>
          <w:rFonts w:cs="Arial"/>
          <w:sz w:val="22"/>
          <w:szCs w:val="22"/>
        </w:rPr>
        <w:t>DO CANCELAMENTO DO REGISTRO</w:t>
      </w:r>
      <w:bookmarkEnd w:id="20"/>
    </w:p>
    <w:p w:rsidR="000517B9" w:rsidRPr="001F30E1" w:rsidRDefault="000517B9" w:rsidP="000517B9">
      <w:pPr>
        <w:autoSpaceDE w:val="0"/>
        <w:autoSpaceDN w:val="0"/>
        <w:adjustRightInd w:val="0"/>
        <w:spacing w:line="360" w:lineRule="auto"/>
        <w:ind w:right="107"/>
        <w:jc w:val="both"/>
        <w:rPr>
          <w:rFonts w:ascii="Arial" w:hAnsi="Arial" w:cs="Arial"/>
          <w:sz w:val="22"/>
          <w:szCs w:val="22"/>
        </w:rPr>
      </w:pPr>
    </w:p>
    <w:p w:rsidR="000517B9" w:rsidRPr="001F30E1" w:rsidRDefault="000517B9" w:rsidP="00BD1C21">
      <w:pPr>
        <w:pStyle w:val="PargrafodaLista"/>
        <w:numPr>
          <w:ilvl w:val="0"/>
          <w:numId w:val="46"/>
        </w:numPr>
        <w:autoSpaceDE w:val="0"/>
        <w:autoSpaceDN w:val="0"/>
        <w:adjustRightInd w:val="0"/>
        <w:spacing w:line="360" w:lineRule="auto"/>
        <w:ind w:left="567" w:right="107" w:hanging="567"/>
        <w:jc w:val="both"/>
        <w:rPr>
          <w:rFonts w:ascii="Arial" w:hAnsi="Arial" w:cs="Arial"/>
          <w:sz w:val="22"/>
          <w:szCs w:val="22"/>
        </w:rPr>
      </w:pPr>
      <w:r w:rsidRPr="001F30E1">
        <w:rPr>
          <w:rFonts w:ascii="Arial" w:hAnsi="Arial" w:cs="Arial"/>
          <w:sz w:val="22"/>
          <w:szCs w:val="22"/>
        </w:rPr>
        <w:t xml:space="preserve">Os preços registrados serão cancelados por razões de interesse público devidamente fundamentado, bem como nos casos seguintes: </w:t>
      </w:r>
    </w:p>
    <w:p w:rsidR="000517B9" w:rsidRPr="001F30E1" w:rsidRDefault="000517B9" w:rsidP="000517B9">
      <w:pPr>
        <w:autoSpaceDE w:val="0"/>
        <w:autoSpaceDN w:val="0"/>
        <w:adjustRightInd w:val="0"/>
        <w:spacing w:line="360" w:lineRule="auto"/>
        <w:ind w:right="107"/>
        <w:jc w:val="both"/>
        <w:rPr>
          <w:rFonts w:ascii="Arial" w:hAnsi="Arial" w:cs="Arial"/>
          <w:sz w:val="22"/>
          <w:szCs w:val="22"/>
        </w:rPr>
      </w:pPr>
    </w:p>
    <w:p w:rsidR="000517B9" w:rsidRPr="001F30E1" w:rsidRDefault="000517B9" w:rsidP="00BD1C21">
      <w:pPr>
        <w:pStyle w:val="PargrafodaLista"/>
        <w:numPr>
          <w:ilvl w:val="2"/>
          <w:numId w:val="47"/>
        </w:numPr>
        <w:autoSpaceDE w:val="0"/>
        <w:autoSpaceDN w:val="0"/>
        <w:adjustRightInd w:val="0"/>
        <w:spacing w:line="360" w:lineRule="auto"/>
        <w:ind w:right="107"/>
        <w:jc w:val="both"/>
        <w:rPr>
          <w:rFonts w:ascii="Arial" w:hAnsi="Arial" w:cs="Arial"/>
          <w:sz w:val="22"/>
          <w:szCs w:val="22"/>
        </w:rPr>
      </w:pPr>
      <w:r w:rsidRPr="001F30E1">
        <w:rPr>
          <w:rFonts w:ascii="Arial" w:hAnsi="Arial" w:cs="Arial"/>
          <w:sz w:val="22"/>
          <w:szCs w:val="22"/>
        </w:rPr>
        <w:t xml:space="preserve">Pela Administração, mediante notificação direta, quando a detentora da Ata de Registro de Preços: </w:t>
      </w:r>
    </w:p>
    <w:p w:rsidR="000517B9" w:rsidRPr="001F30E1" w:rsidRDefault="00532F67" w:rsidP="00BD1C21">
      <w:pPr>
        <w:pStyle w:val="PargrafodaLista"/>
        <w:numPr>
          <w:ilvl w:val="0"/>
          <w:numId w:val="48"/>
        </w:numPr>
        <w:autoSpaceDE w:val="0"/>
        <w:autoSpaceDN w:val="0"/>
        <w:adjustRightInd w:val="0"/>
        <w:spacing w:line="360" w:lineRule="auto"/>
        <w:ind w:left="284" w:right="107" w:hanging="284"/>
        <w:jc w:val="both"/>
        <w:rPr>
          <w:rFonts w:ascii="Arial" w:hAnsi="Arial" w:cs="Arial"/>
          <w:sz w:val="22"/>
          <w:szCs w:val="22"/>
        </w:rPr>
      </w:pPr>
      <w:r w:rsidRPr="001F30E1">
        <w:rPr>
          <w:rFonts w:ascii="Arial" w:hAnsi="Arial" w:cs="Arial"/>
          <w:sz w:val="22"/>
          <w:szCs w:val="22"/>
        </w:rPr>
        <w:t>Não</w:t>
      </w:r>
      <w:r w:rsidR="000517B9" w:rsidRPr="001F30E1">
        <w:rPr>
          <w:rFonts w:ascii="Arial" w:hAnsi="Arial" w:cs="Arial"/>
          <w:sz w:val="22"/>
          <w:szCs w:val="22"/>
        </w:rPr>
        <w:t xml:space="preserve"> cumprir as exigências do instrumento convocatório que deu origem ao registro de preços; </w:t>
      </w:r>
    </w:p>
    <w:p w:rsidR="000517B9" w:rsidRPr="001F30E1" w:rsidRDefault="00532F67" w:rsidP="00BD1C21">
      <w:pPr>
        <w:pStyle w:val="PargrafodaLista"/>
        <w:numPr>
          <w:ilvl w:val="0"/>
          <w:numId w:val="48"/>
        </w:numPr>
        <w:autoSpaceDE w:val="0"/>
        <w:autoSpaceDN w:val="0"/>
        <w:adjustRightInd w:val="0"/>
        <w:spacing w:line="360" w:lineRule="auto"/>
        <w:ind w:left="284" w:right="107" w:hanging="284"/>
        <w:jc w:val="both"/>
        <w:rPr>
          <w:rFonts w:ascii="Arial" w:hAnsi="Arial" w:cs="Arial"/>
          <w:sz w:val="22"/>
          <w:szCs w:val="22"/>
        </w:rPr>
      </w:pPr>
      <w:r w:rsidRPr="001F30E1">
        <w:rPr>
          <w:rFonts w:ascii="Arial" w:hAnsi="Arial" w:cs="Arial"/>
          <w:sz w:val="22"/>
          <w:szCs w:val="22"/>
        </w:rPr>
        <w:t>Não</w:t>
      </w:r>
      <w:r w:rsidR="000517B9" w:rsidRPr="001F30E1">
        <w:rPr>
          <w:rFonts w:ascii="Arial" w:hAnsi="Arial" w:cs="Arial"/>
          <w:sz w:val="22"/>
          <w:szCs w:val="22"/>
        </w:rPr>
        <w:t xml:space="preserve"> formalizar o contrato decorrente do registro de preços ou não retirar o instrumento equivalente no prazo estabelecido, sem justificativa aceitável pela Administração; </w:t>
      </w:r>
    </w:p>
    <w:p w:rsidR="000517B9" w:rsidRPr="001F30E1" w:rsidRDefault="00532F67" w:rsidP="00BD1C21">
      <w:pPr>
        <w:pStyle w:val="PargrafodaLista"/>
        <w:numPr>
          <w:ilvl w:val="0"/>
          <w:numId w:val="48"/>
        </w:numPr>
        <w:autoSpaceDE w:val="0"/>
        <w:autoSpaceDN w:val="0"/>
        <w:adjustRightInd w:val="0"/>
        <w:spacing w:line="360" w:lineRule="auto"/>
        <w:ind w:left="284" w:right="107" w:hanging="284"/>
        <w:jc w:val="both"/>
        <w:rPr>
          <w:rFonts w:ascii="Arial" w:hAnsi="Arial" w:cs="Arial"/>
          <w:sz w:val="22"/>
          <w:szCs w:val="22"/>
        </w:rPr>
      </w:pPr>
      <w:r w:rsidRPr="001F30E1">
        <w:rPr>
          <w:rFonts w:ascii="Arial" w:hAnsi="Arial" w:cs="Arial"/>
          <w:sz w:val="22"/>
          <w:szCs w:val="22"/>
        </w:rPr>
        <w:t>Der</w:t>
      </w:r>
      <w:r w:rsidR="000517B9" w:rsidRPr="001F30E1">
        <w:rPr>
          <w:rFonts w:ascii="Arial" w:hAnsi="Arial" w:cs="Arial"/>
          <w:sz w:val="22"/>
          <w:szCs w:val="22"/>
        </w:rPr>
        <w:t xml:space="preserve"> causa à rescisão administrativa do contrato; </w:t>
      </w:r>
    </w:p>
    <w:p w:rsidR="000517B9" w:rsidRPr="001F30E1" w:rsidRDefault="00532F67" w:rsidP="00BD1C21">
      <w:pPr>
        <w:pStyle w:val="PargrafodaLista"/>
        <w:numPr>
          <w:ilvl w:val="0"/>
          <w:numId w:val="48"/>
        </w:numPr>
        <w:autoSpaceDE w:val="0"/>
        <w:autoSpaceDN w:val="0"/>
        <w:adjustRightInd w:val="0"/>
        <w:spacing w:line="360" w:lineRule="auto"/>
        <w:ind w:left="284" w:right="107" w:hanging="284"/>
        <w:jc w:val="both"/>
        <w:rPr>
          <w:rFonts w:ascii="Arial" w:hAnsi="Arial" w:cs="Arial"/>
          <w:sz w:val="22"/>
          <w:szCs w:val="22"/>
        </w:rPr>
      </w:pPr>
      <w:r w:rsidRPr="001F30E1">
        <w:rPr>
          <w:rFonts w:ascii="Arial" w:hAnsi="Arial" w:cs="Arial"/>
          <w:sz w:val="22"/>
          <w:szCs w:val="22"/>
        </w:rPr>
        <w:t>Em</w:t>
      </w:r>
      <w:r w:rsidR="000517B9" w:rsidRPr="001F30E1">
        <w:rPr>
          <w:rFonts w:ascii="Arial" w:hAnsi="Arial" w:cs="Arial"/>
          <w:sz w:val="22"/>
          <w:szCs w:val="22"/>
        </w:rPr>
        <w:t xml:space="preserve"> qualquer das hipóteses de inexecução total ou parcial do contrato; </w:t>
      </w:r>
    </w:p>
    <w:p w:rsidR="000517B9" w:rsidRPr="001F30E1" w:rsidRDefault="00532F67" w:rsidP="00BD1C21">
      <w:pPr>
        <w:pStyle w:val="PargrafodaLista"/>
        <w:numPr>
          <w:ilvl w:val="0"/>
          <w:numId w:val="48"/>
        </w:numPr>
        <w:autoSpaceDE w:val="0"/>
        <w:autoSpaceDN w:val="0"/>
        <w:adjustRightInd w:val="0"/>
        <w:spacing w:line="360" w:lineRule="auto"/>
        <w:ind w:left="284" w:right="107" w:hanging="284"/>
        <w:jc w:val="both"/>
        <w:rPr>
          <w:rFonts w:ascii="Arial" w:hAnsi="Arial" w:cs="Arial"/>
          <w:sz w:val="22"/>
          <w:szCs w:val="22"/>
        </w:rPr>
      </w:pPr>
      <w:r w:rsidRPr="001F30E1">
        <w:rPr>
          <w:rFonts w:ascii="Arial" w:hAnsi="Arial" w:cs="Arial"/>
          <w:sz w:val="22"/>
          <w:szCs w:val="22"/>
        </w:rPr>
        <w:t>Não</w:t>
      </w:r>
      <w:r w:rsidR="000517B9" w:rsidRPr="001F30E1">
        <w:rPr>
          <w:rFonts w:ascii="Arial" w:hAnsi="Arial" w:cs="Arial"/>
          <w:sz w:val="22"/>
          <w:szCs w:val="22"/>
        </w:rPr>
        <w:t xml:space="preserve"> aceitar reduzir seu preço registrado, na hipótese do mesmo se tornar superior ao praticado no mercado; </w:t>
      </w:r>
    </w:p>
    <w:p w:rsidR="000517B9" w:rsidRPr="001F30E1" w:rsidRDefault="00532F67" w:rsidP="00BD1C21">
      <w:pPr>
        <w:pStyle w:val="PargrafodaLista"/>
        <w:numPr>
          <w:ilvl w:val="0"/>
          <w:numId w:val="48"/>
        </w:numPr>
        <w:autoSpaceDE w:val="0"/>
        <w:autoSpaceDN w:val="0"/>
        <w:adjustRightInd w:val="0"/>
        <w:spacing w:line="360" w:lineRule="auto"/>
        <w:ind w:left="284" w:right="107" w:hanging="284"/>
        <w:jc w:val="both"/>
        <w:rPr>
          <w:rFonts w:ascii="Arial" w:hAnsi="Arial" w:cs="Arial"/>
          <w:sz w:val="22"/>
          <w:szCs w:val="22"/>
        </w:rPr>
      </w:pPr>
      <w:r w:rsidRPr="001F30E1">
        <w:rPr>
          <w:rFonts w:ascii="Arial" w:hAnsi="Arial" w:cs="Arial"/>
          <w:sz w:val="22"/>
          <w:szCs w:val="22"/>
        </w:rPr>
        <w:t>For</w:t>
      </w:r>
      <w:r w:rsidR="000517B9" w:rsidRPr="001F30E1">
        <w:rPr>
          <w:rFonts w:ascii="Arial" w:hAnsi="Arial" w:cs="Arial"/>
          <w:sz w:val="22"/>
          <w:szCs w:val="22"/>
        </w:rPr>
        <w:t xml:space="preserve"> penalizada com declaração de inidoneidade ou com suspensão temporária do direito de licitar e contratar com a Administração, nos termos dos incisos III e IV do art. 87 da Lei Federal nº 8.666/93; </w:t>
      </w:r>
    </w:p>
    <w:p w:rsidR="000517B9" w:rsidRPr="001F30E1" w:rsidRDefault="00532F67" w:rsidP="00BD1C21">
      <w:pPr>
        <w:pStyle w:val="PargrafodaLista"/>
        <w:numPr>
          <w:ilvl w:val="0"/>
          <w:numId w:val="48"/>
        </w:numPr>
        <w:autoSpaceDE w:val="0"/>
        <w:autoSpaceDN w:val="0"/>
        <w:adjustRightInd w:val="0"/>
        <w:spacing w:line="360" w:lineRule="auto"/>
        <w:ind w:left="284" w:right="107" w:hanging="284"/>
        <w:jc w:val="both"/>
        <w:rPr>
          <w:rFonts w:ascii="Arial" w:hAnsi="Arial" w:cs="Arial"/>
          <w:sz w:val="22"/>
          <w:szCs w:val="22"/>
        </w:rPr>
      </w:pPr>
      <w:r w:rsidRPr="001F30E1">
        <w:rPr>
          <w:rFonts w:ascii="Arial" w:hAnsi="Arial" w:cs="Arial"/>
          <w:sz w:val="22"/>
          <w:szCs w:val="22"/>
        </w:rPr>
        <w:t>Impedida</w:t>
      </w:r>
      <w:r w:rsidR="000517B9" w:rsidRPr="001F30E1">
        <w:rPr>
          <w:rFonts w:ascii="Arial" w:hAnsi="Arial" w:cs="Arial"/>
          <w:sz w:val="22"/>
          <w:szCs w:val="22"/>
        </w:rPr>
        <w:t xml:space="preserve"> de licitar e contratar com a Administração nos termos do art. 7º da Lei Federal nº 10.520/02. </w:t>
      </w:r>
    </w:p>
    <w:p w:rsidR="000517B9" w:rsidRPr="001F30E1" w:rsidRDefault="000517B9" w:rsidP="000517B9">
      <w:pPr>
        <w:autoSpaceDE w:val="0"/>
        <w:autoSpaceDN w:val="0"/>
        <w:adjustRightInd w:val="0"/>
        <w:spacing w:line="360" w:lineRule="auto"/>
        <w:ind w:right="107"/>
        <w:jc w:val="both"/>
        <w:rPr>
          <w:rFonts w:ascii="Arial" w:hAnsi="Arial" w:cs="Arial"/>
          <w:sz w:val="22"/>
          <w:szCs w:val="22"/>
        </w:rPr>
      </w:pPr>
    </w:p>
    <w:p w:rsidR="000517B9" w:rsidRPr="001F30E1" w:rsidRDefault="000517B9" w:rsidP="00BD1C21">
      <w:pPr>
        <w:pStyle w:val="PargrafodaLista"/>
        <w:numPr>
          <w:ilvl w:val="3"/>
          <w:numId w:val="49"/>
        </w:numPr>
        <w:tabs>
          <w:tab w:val="clear" w:pos="720"/>
        </w:tabs>
        <w:autoSpaceDE w:val="0"/>
        <w:autoSpaceDN w:val="0"/>
        <w:adjustRightInd w:val="0"/>
        <w:spacing w:line="360" w:lineRule="auto"/>
        <w:ind w:left="851" w:right="107" w:hanging="851"/>
        <w:jc w:val="both"/>
        <w:rPr>
          <w:rFonts w:ascii="Arial" w:hAnsi="Arial" w:cs="Arial"/>
          <w:sz w:val="22"/>
          <w:szCs w:val="22"/>
        </w:rPr>
      </w:pPr>
      <w:r w:rsidRPr="001F30E1">
        <w:rPr>
          <w:rFonts w:ascii="Arial" w:hAnsi="Arial" w:cs="Arial"/>
          <w:sz w:val="22"/>
          <w:szCs w:val="22"/>
        </w:rPr>
        <w:t xml:space="preserve">O cancelamento do Registro de Preços, assegurados o contraditório e a ampla defesa, poderá ser formalizado mediante despacho da autoridade competente. </w:t>
      </w:r>
    </w:p>
    <w:p w:rsidR="000517B9" w:rsidRPr="001F30E1" w:rsidRDefault="000517B9" w:rsidP="000517B9">
      <w:pPr>
        <w:autoSpaceDE w:val="0"/>
        <w:autoSpaceDN w:val="0"/>
        <w:adjustRightInd w:val="0"/>
        <w:spacing w:line="360" w:lineRule="auto"/>
        <w:ind w:right="107"/>
        <w:jc w:val="both"/>
        <w:rPr>
          <w:rFonts w:ascii="Arial" w:hAnsi="Arial" w:cs="Arial"/>
          <w:sz w:val="22"/>
          <w:szCs w:val="22"/>
        </w:rPr>
      </w:pPr>
    </w:p>
    <w:p w:rsidR="000517B9" w:rsidRPr="001F30E1" w:rsidRDefault="000517B9" w:rsidP="00BD1C21">
      <w:pPr>
        <w:pStyle w:val="PargrafodaLista"/>
        <w:numPr>
          <w:ilvl w:val="0"/>
          <w:numId w:val="46"/>
        </w:numPr>
        <w:autoSpaceDE w:val="0"/>
        <w:autoSpaceDN w:val="0"/>
        <w:adjustRightInd w:val="0"/>
        <w:spacing w:line="360" w:lineRule="auto"/>
        <w:ind w:left="567" w:right="107" w:hanging="567"/>
        <w:jc w:val="both"/>
        <w:rPr>
          <w:rFonts w:ascii="Arial" w:hAnsi="Arial" w:cs="Arial"/>
          <w:sz w:val="22"/>
          <w:szCs w:val="22"/>
        </w:rPr>
      </w:pPr>
      <w:r w:rsidRPr="001F30E1">
        <w:rPr>
          <w:rFonts w:ascii="Arial" w:hAnsi="Arial" w:cs="Arial"/>
          <w:sz w:val="22"/>
          <w:szCs w:val="22"/>
        </w:rPr>
        <w:t xml:space="preserve">Pela detentora da Ata de Registros de Preços quando, mediante solicitação formal, comprovar sua impossibilidade definitiva de cumprir exigências do instrumento convocatório. </w:t>
      </w:r>
    </w:p>
    <w:p w:rsidR="000517B9" w:rsidRPr="001F30E1" w:rsidRDefault="000517B9" w:rsidP="006A28C1">
      <w:pPr>
        <w:autoSpaceDE w:val="0"/>
        <w:autoSpaceDN w:val="0"/>
        <w:adjustRightInd w:val="0"/>
        <w:spacing w:line="360" w:lineRule="auto"/>
        <w:ind w:left="567" w:right="107" w:hanging="567"/>
        <w:jc w:val="both"/>
        <w:rPr>
          <w:rFonts w:ascii="Arial" w:hAnsi="Arial" w:cs="Arial"/>
          <w:sz w:val="22"/>
          <w:szCs w:val="22"/>
        </w:rPr>
      </w:pPr>
    </w:p>
    <w:p w:rsidR="000517B9" w:rsidRPr="006129E3" w:rsidRDefault="000517B9" w:rsidP="000517B9">
      <w:pPr>
        <w:pStyle w:val="PargrafodaLista"/>
        <w:numPr>
          <w:ilvl w:val="0"/>
          <w:numId w:val="46"/>
        </w:numPr>
        <w:autoSpaceDE w:val="0"/>
        <w:autoSpaceDN w:val="0"/>
        <w:adjustRightInd w:val="0"/>
        <w:spacing w:line="360" w:lineRule="auto"/>
        <w:ind w:left="567" w:right="107" w:hanging="567"/>
        <w:jc w:val="both"/>
        <w:rPr>
          <w:rFonts w:ascii="Arial" w:hAnsi="Arial" w:cs="Arial"/>
          <w:sz w:val="22"/>
          <w:szCs w:val="22"/>
        </w:rPr>
      </w:pPr>
      <w:r w:rsidRPr="001F30E1">
        <w:rPr>
          <w:rFonts w:ascii="Arial" w:hAnsi="Arial" w:cs="Arial"/>
          <w:sz w:val="22"/>
          <w:szCs w:val="22"/>
        </w:rPr>
        <w:t xml:space="preserve">O cancelamento do registro de preços, não impede a Administração de aplicar as penalidades cabíveis à detentora da Ata de Registro de Preços, quando não aceitas as justificativas por ela apresentadas. </w:t>
      </w:r>
    </w:p>
    <w:p w:rsidR="000517B9" w:rsidRPr="001F30E1" w:rsidRDefault="000517B9" w:rsidP="00BD1C21">
      <w:pPr>
        <w:pStyle w:val="PargrafodaLista"/>
        <w:numPr>
          <w:ilvl w:val="0"/>
          <w:numId w:val="46"/>
        </w:numPr>
        <w:autoSpaceDE w:val="0"/>
        <w:autoSpaceDN w:val="0"/>
        <w:adjustRightInd w:val="0"/>
        <w:spacing w:line="360" w:lineRule="auto"/>
        <w:ind w:left="567" w:right="107" w:hanging="567"/>
        <w:jc w:val="both"/>
        <w:rPr>
          <w:rFonts w:ascii="Arial" w:hAnsi="Arial" w:cs="Arial"/>
          <w:sz w:val="22"/>
          <w:szCs w:val="22"/>
        </w:rPr>
      </w:pPr>
      <w:r w:rsidRPr="001F30E1">
        <w:rPr>
          <w:rFonts w:ascii="Arial" w:hAnsi="Arial" w:cs="Arial"/>
          <w:sz w:val="22"/>
          <w:szCs w:val="22"/>
        </w:rPr>
        <w:lastRenderedPageBreak/>
        <w:t>Na hipótese do preço registrado, por motivo superveniente, tornar-se superior ao praticado no mercado, a Administração deverá convocar:</w:t>
      </w:r>
    </w:p>
    <w:p w:rsidR="000517B9" w:rsidRPr="001F30E1" w:rsidRDefault="000517B9" w:rsidP="000517B9">
      <w:pPr>
        <w:autoSpaceDE w:val="0"/>
        <w:autoSpaceDN w:val="0"/>
        <w:adjustRightInd w:val="0"/>
        <w:spacing w:line="360" w:lineRule="auto"/>
        <w:ind w:right="107"/>
        <w:jc w:val="both"/>
        <w:rPr>
          <w:rFonts w:ascii="Arial" w:hAnsi="Arial" w:cs="Arial"/>
          <w:sz w:val="22"/>
          <w:szCs w:val="22"/>
        </w:rPr>
      </w:pPr>
    </w:p>
    <w:p w:rsidR="000517B9" w:rsidRPr="001F30E1" w:rsidRDefault="000517B9" w:rsidP="00BD1C21">
      <w:pPr>
        <w:pStyle w:val="PargrafodaLista"/>
        <w:numPr>
          <w:ilvl w:val="0"/>
          <w:numId w:val="50"/>
        </w:numPr>
        <w:autoSpaceDE w:val="0"/>
        <w:autoSpaceDN w:val="0"/>
        <w:adjustRightInd w:val="0"/>
        <w:spacing w:line="360" w:lineRule="auto"/>
        <w:ind w:left="284" w:right="107" w:hanging="284"/>
        <w:jc w:val="both"/>
        <w:rPr>
          <w:rFonts w:ascii="Arial" w:hAnsi="Arial" w:cs="Arial"/>
          <w:sz w:val="22"/>
          <w:szCs w:val="22"/>
        </w:rPr>
      </w:pPr>
      <w:r w:rsidRPr="001F30E1">
        <w:rPr>
          <w:rFonts w:ascii="Arial" w:hAnsi="Arial" w:cs="Arial"/>
          <w:sz w:val="22"/>
          <w:szCs w:val="22"/>
        </w:rPr>
        <w:t xml:space="preserve">a detentora da Ata de Registro de Preços para negociar a redução do preço e sua adequação ao do mercado, caso frustrada a negociação, liberá-la do compromisso assumido, respeitando-se os contratos firmados; </w:t>
      </w:r>
    </w:p>
    <w:p w:rsidR="000517B9" w:rsidRPr="001F30E1" w:rsidRDefault="000517B9" w:rsidP="00BD1C21">
      <w:pPr>
        <w:pStyle w:val="PargrafodaLista"/>
        <w:numPr>
          <w:ilvl w:val="0"/>
          <w:numId w:val="50"/>
        </w:numPr>
        <w:autoSpaceDE w:val="0"/>
        <w:autoSpaceDN w:val="0"/>
        <w:adjustRightInd w:val="0"/>
        <w:spacing w:line="360" w:lineRule="auto"/>
        <w:ind w:left="284" w:right="107" w:hanging="284"/>
        <w:jc w:val="both"/>
        <w:rPr>
          <w:rFonts w:ascii="Arial" w:hAnsi="Arial" w:cs="Arial"/>
          <w:sz w:val="22"/>
          <w:szCs w:val="22"/>
        </w:rPr>
      </w:pPr>
      <w:r w:rsidRPr="001F30E1">
        <w:rPr>
          <w:rFonts w:ascii="Arial" w:hAnsi="Arial" w:cs="Arial"/>
          <w:sz w:val="22"/>
          <w:szCs w:val="22"/>
        </w:rPr>
        <w:t xml:space="preserve">os demais fornecedores que tiverem seus preços registrados, visando igual oportunidade de negociação. </w:t>
      </w:r>
    </w:p>
    <w:p w:rsidR="000517B9" w:rsidRPr="001F30E1" w:rsidRDefault="000517B9" w:rsidP="000517B9">
      <w:pPr>
        <w:autoSpaceDE w:val="0"/>
        <w:autoSpaceDN w:val="0"/>
        <w:adjustRightInd w:val="0"/>
        <w:spacing w:line="360" w:lineRule="auto"/>
        <w:ind w:right="107"/>
        <w:jc w:val="both"/>
        <w:rPr>
          <w:rFonts w:ascii="Arial" w:hAnsi="Arial" w:cs="Arial"/>
          <w:sz w:val="22"/>
          <w:szCs w:val="22"/>
        </w:rPr>
      </w:pPr>
    </w:p>
    <w:p w:rsidR="000517B9" w:rsidRPr="001F30E1" w:rsidRDefault="000517B9" w:rsidP="00BD1C21">
      <w:pPr>
        <w:pStyle w:val="PargrafodaLista"/>
        <w:numPr>
          <w:ilvl w:val="2"/>
          <w:numId w:val="51"/>
        </w:numPr>
        <w:autoSpaceDE w:val="0"/>
        <w:autoSpaceDN w:val="0"/>
        <w:adjustRightInd w:val="0"/>
        <w:spacing w:line="360" w:lineRule="auto"/>
        <w:ind w:right="107"/>
        <w:jc w:val="both"/>
        <w:rPr>
          <w:rFonts w:ascii="Arial" w:hAnsi="Arial" w:cs="Arial"/>
          <w:sz w:val="22"/>
          <w:szCs w:val="22"/>
        </w:rPr>
      </w:pPr>
      <w:r w:rsidRPr="001F30E1">
        <w:rPr>
          <w:rFonts w:ascii="Arial" w:hAnsi="Arial" w:cs="Arial"/>
          <w:sz w:val="22"/>
          <w:szCs w:val="22"/>
        </w:rPr>
        <w:t xml:space="preserve">Não havendo êxito nas negociações, o preço registrado será cancelado. </w:t>
      </w:r>
    </w:p>
    <w:p w:rsidR="000517B9" w:rsidRPr="001F30E1" w:rsidRDefault="000517B9" w:rsidP="000517B9">
      <w:pPr>
        <w:autoSpaceDE w:val="0"/>
        <w:autoSpaceDN w:val="0"/>
        <w:adjustRightInd w:val="0"/>
        <w:spacing w:line="360" w:lineRule="auto"/>
        <w:ind w:right="107"/>
        <w:jc w:val="both"/>
        <w:rPr>
          <w:rFonts w:ascii="Arial" w:hAnsi="Arial" w:cs="Arial"/>
          <w:sz w:val="22"/>
          <w:szCs w:val="22"/>
        </w:rPr>
      </w:pPr>
    </w:p>
    <w:p w:rsidR="000517B9" w:rsidRPr="001F30E1" w:rsidRDefault="000517B9" w:rsidP="00BD1C21">
      <w:pPr>
        <w:pStyle w:val="PargrafodaLista"/>
        <w:numPr>
          <w:ilvl w:val="0"/>
          <w:numId w:val="46"/>
        </w:numPr>
        <w:autoSpaceDE w:val="0"/>
        <w:autoSpaceDN w:val="0"/>
        <w:adjustRightInd w:val="0"/>
        <w:spacing w:line="360" w:lineRule="auto"/>
        <w:ind w:left="567" w:right="107" w:hanging="567"/>
        <w:jc w:val="both"/>
        <w:rPr>
          <w:rFonts w:ascii="Arial" w:hAnsi="Arial" w:cs="Arial"/>
          <w:sz w:val="22"/>
          <w:szCs w:val="22"/>
        </w:rPr>
      </w:pPr>
      <w:r w:rsidRPr="001F30E1">
        <w:rPr>
          <w:rFonts w:ascii="Arial" w:hAnsi="Arial" w:cs="Arial"/>
          <w:sz w:val="22"/>
          <w:szCs w:val="22"/>
        </w:rPr>
        <w:t xml:space="preserve">Quando o preço de mercado se tornar superior ao preço registrado e o fornecedor, mediante requerimento devidamente comprovado, não puder cumprir o compromisso, a Administração poderá: </w:t>
      </w:r>
    </w:p>
    <w:p w:rsidR="000517B9" w:rsidRPr="001F30E1" w:rsidRDefault="000517B9" w:rsidP="000517B9">
      <w:pPr>
        <w:autoSpaceDE w:val="0"/>
        <w:autoSpaceDN w:val="0"/>
        <w:adjustRightInd w:val="0"/>
        <w:spacing w:line="360" w:lineRule="auto"/>
        <w:ind w:right="107"/>
        <w:jc w:val="both"/>
        <w:rPr>
          <w:rFonts w:ascii="Arial" w:hAnsi="Arial" w:cs="Arial"/>
          <w:sz w:val="22"/>
          <w:szCs w:val="22"/>
        </w:rPr>
      </w:pPr>
    </w:p>
    <w:p w:rsidR="000517B9" w:rsidRPr="001F30E1" w:rsidRDefault="000517B9" w:rsidP="00BD1C21">
      <w:pPr>
        <w:pStyle w:val="PargrafodaLista"/>
        <w:numPr>
          <w:ilvl w:val="0"/>
          <w:numId w:val="52"/>
        </w:numPr>
        <w:autoSpaceDE w:val="0"/>
        <w:autoSpaceDN w:val="0"/>
        <w:adjustRightInd w:val="0"/>
        <w:spacing w:line="360" w:lineRule="auto"/>
        <w:ind w:left="284" w:right="107" w:hanging="284"/>
        <w:jc w:val="both"/>
        <w:rPr>
          <w:rFonts w:ascii="Arial" w:hAnsi="Arial" w:cs="Arial"/>
          <w:sz w:val="22"/>
          <w:szCs w:val="22"/>
        </w:rPr>
      </w:pPr>
      <w:r w:rsidRPr="001F30E1">
        <w:rPr>
          <w:rFonts w:ascii="Arial" w:hAnsi="Arial" w:cs="Arial"/>
          <w:sz w:val="22"/>
          <w:szCs w:val="22"/>
        </w:rPr>
        <w:t xml:space="preserve">liberar a detentora da Ata de Registro de Preços, sem aplicação de penalidades, desde que a mesma apresente o requerimento antes do recebimento do pedido de fornecimento e/ou da assinatura do instrumento de contrato; </w:t>
      </w:r>
    </w:p>
    <w:p w:rsidR="000517B9" w:rsidRPr="001F30E1" w:rsidRDefault="000517B9" w:rsidP="00826F4E">
      <w:pPr>
        <w:autoSpaceDE w:val="0"/>
        <w:autoSpaceDN w:val="0"/>
        <w:adjustRightInd w:val="0"/>
        <w:spacing w:line="360" w:lineRule="auto"/>
        <w:ind w:left="284" w:right="107" w:hanging="284"/>
        <w:jc w:val="both"/>
        <w:rPr>
          <w:rFonts w:ascii="Arial" w:hAnsi="Arial" w:cs="Arial"/>
          <w:sz w:val="22"/>
          <w:szCs w:val="22"/>
        </w:rPr>
      </w:pPr>
    </w:p>
    <w:p w:rsidR="000517B9" w:rsidRPr="001F30E1" w:rsidRDefault="000517B9" w:rsidP="00BD1C21">
      <w:pPr>
        <w:pStyle w:val="PargrafodaLista"/>
        <w:numPr>
          <w:ilvl w:val="0"/>
          <w:numId w:val="52"/>
        </w:numPr>
        <w:autoSpaceDE w:val="0"/>
        <w:autoSpaceDN w:val="0"/>
        <w:adjustRightInd w:val="0"/>
        <w:spacing w:line="360" w:lineRule="auto"/>
        <w:ind w:left="284" w:right="107" w:hanging="284"/>
        <w:jc w:val="both"/>
        <w:rPr>
          <w:rFonts w:ascii="Arial" w:hAnsi="Arial" w:cs="Arial"/>
          <w:sz w:val="22"/>
          <w:szCs w:val="22"/>
        </w:rPr>
      </w:pPr>
      <w:r w:rsidRPr="001F30E1">
        <w:rPr>
          <w:rFonts w:ascii="Arial" w:hAnsi="Arial" w:cs="Arial"/>
          <w:sz w:val="22"/>
          <w:szCs w:val="22"/>
        </w:rPr>
        <w:t xml:space="preserve">convocar os demais fornecedores que tiveram seus preços registrados visando igual oportunidade de negociação. </w:t>
      </w:r>
    </w:p>
    <w:p w:rsidR="000517B9" w:rsidRPr="001F30E1" w:rsidRDefault="000517B9" w:rsidP="000517B9">
      <w:pPr>
        <w:autoSpaceDE w:val="0"/>
        <w:autoSpaceDN w:val="0"/>
        <w:adjustRightInd w:val="0"/>
        <w:spacing w:line="360" w:lineRule="auto"/>
        <w:ind w:right="107"/>
        <w:jc w:val="both"/>
        <w:rPr>
          <w:rFonts w:ascii="Arial" w:hAnsi="Arial" w:cs="Arial"/>
          <w:sz w:val="22"/>
          <w:szCs w:val="22"/>
        </w:rPr>
      </w:pPr>
    </w:p>
    <w:p w:rsidR="000517B9" w:rsidRPr="001F30E1" w:rsidRDefault="000517B9" w:rsidP="00BD1C21">
      <w:pPr>
        <w:pStyle w:val="PargrafodaLista"/>
        <w:numPr>
          <w:ilvl w:val="2"/>
          <w:numId w:val="53"/>
        </w:numPr>
        <w:autoSpaceDE w:val="0"/>
        <w:autoSpaceDN w:val="0"/>
        <w:adjustRightInd w:val="0"/>
        <w:spacing w:line="360" w:lineRule="auto"/>
        <w:ind w:right="107"/>
        <w:jc w:val="both"/>
        <w:rPr>
          <w:rFonts w:ascii="Arial" w:hAnsi="Arial" w:cs="Arial"/>
          <w:sz w:val="22"/>
          <w:szCs w:val="22"/>
        </w:rPr>
      </w:pPr>
      <w:r w:rsidRPr="001F30E1">
        <w:rPr>
          <w:rFonts w:ascii="Arial" w:hAnsi="Arial" w:cs="Arial"/>
          <w:sz w:val="22"/>
          <w:szCs w:val="22"/>
        </w:rPr>
        <w:t>Não havendo êxito na negociação, a Administração deverá proceder a revogação da Ata de Registro de Preços.</w:t>
      </w:r>
    </w:p>
    <w:p w:rsidR="00F6727A" w:rsidRPr="001F30E1" w:rsidRDefault="00F6727A" w:rsidP="00F6727A">
      <w:pPr>
        <w:autoSpaceDE w:val="0"/>
        <w:autoSpaceDN w:val="0"/>
        <w:adjustRightInd w:val="0"/>
        <w:spacing w:line="360" w:lineRule="auto"/>
        <w:ind w:right="107"/>
        <w:jc w:val="both"/>
        <w:rPr>
          <w:rFonts w:ascii="Arial" w:hAnsi="Arial" w:cs="Arial"/>
          <w:sz w:val="22"/>
          <w:szCs w:val="22"/>
        </w:rPr>
      </w:pPr>
    </w:p>
    <w:p w:rsidR="000517B9" w:rsidRPr="001F30E1" w:rsidRDefault="00F6727A" w:rsidP="00F6727A">
      <w:pPr>
        <w:pStyle w:val="Ttulo1"/>
        <w:rPr>
          <w:rFonts w:cs="Arial"/>
          <w:sz w:val="22"/>
          <w:szCs w:val="22"/>
        </w:rPr>
      </w:pPr>
      <w:bookmarkStart w:id="21" w:name="_Toc103073443"/>
      <w:r w:rsidRPr="001F30E1">
        <w:rPr>
          <w:rFonts w:cs="Arial"/>
          <w:sz w:val="22"/>
          <w:szCs w:val="22"/>
        </w:rPr>
        <w:t xml:space="preserve">20. </w:t>
      </w:r>
      <w:r w:rsidR="008F1BF9" w:rsidRPr="001F30E1">
        <w:rPr>
          <w:rFonts w:cs="Arial"/>
          <w:sz w:val="22"/>
          <w:szCs w:val="22"/>
        </w:rPr>
        <w:t>DA SUSPENSÃO DO REGISTRO</w:t>
      </w:r>
      <w:bookmarkEnd w:id="21"/>
    </w:p>
    <w:p w:rsidR="000517B9" w:rsidRPr="001F30E1" w:rsidRDefault="000517B9" w:rsidP="000517B9">
      <w:pPr>
        <w:autoSpaceDE w:val="0"/>
        <w:autoSpaceDN w:val="0"/>
        <w:adjustRightInd w:val="0"/>
        <w:spacing w:line="360" w:lineRule="auto"/>
        <w:ind w:right="107"/>
        <w:jc w:val="both"/>
        <w:rPr>
          <w:rFonts w:ascii="Arial" w:hAnsi="Arial" w:cs="Arial"/>
          <w:sz w:val="22"/>
          <w:szCs w:val="22"/>
        </w:rPr>
      </w:pPr>
    </w:p>
    <w:p w:rsidR="000517B9" w:rsidRPr="001F30E1" w:rsidRDefault="000517B9" w:rsidP="00BD1C21">
      <w:pPr>
        <w:pStyle w:val="PargrafodaLista"/>
        <w:numPr>
          <w:ilvl w:val="1"/>
          <w:numId w:val="54"/>
        </w:numPr>
        <w:autoSpaceDE w:val="0"/>
        <w:autoSpaceDN w:val="0"/>
        <w:adjustRightInd w:val="0"/>
        <w:spacing w:line="360" w:lineRule="auto"/>
        <w:ind w:left="567" w:right="107" w:hanging="567"/>
        <w:jc w:val="both"/>
        <w:rPr>
          <w:rFonts w:ascii="Arial" w:hAnsi="Arial" w:cs="Arial"/>
          <w:sz w:val="22"/>
          <w:szCs w:val="22"/>
        </w:rPr>
      </w:pPr>
      <w:r w:rsidRPr="001F30E1">
        <w:rPr>
          <w:rFonts w:ascii="Arial" w:hAnsi="Arial" w:cs="Arial"/>
          <w:sz w:val="22"/>
          <w:szCs w:val="22"/>
        </w:rPr>
        <w:t xml:space="preserve">Os preços registrados poderão ser suspensos nos casos seguintes: </w:t>
      </w:r>
    </w:p>
    <w:p w:rsidR="000517B9" w:rsidRPr="001F30E1" w:rsidRDefault="000517B9" w:rsidP="000517B9">
      <w:pPr>
        <w:autoSpaceDE w:val="0"/>
        <w:autoSpaceDN w:val="0"/>
        <w:adjustRightInd w:val="0"/>
        <w:spacing w:line="360" w:lineRule="auto"/>
        <w:ind w:right="107"/>
        <w:jc w:val="both"/>
        <w:rPr>
          <w:rFonts w:ascii="Arial" w:hAnsi="Arial" w:cs="Arial"/>
          <w:sz w:val="22"/>
          <w:szCs w:val="22"/>
        </w:rPr>
      </w:pPr>
    </w:p>
    <w:p w:rsidR="000517B9" w:rsidRPr="006129E3" w:rsidRDefault="000517B9" w:rsidP="00F94499">
      <w:pPr>
        <w:pStyle w:val="PargrafodaLista"/>
        <w:numPr>
          <w:ilvl w:val="0"/>
          <w:numId w:val="55"/>
        </w:numPr>
        <w:autoSpaceDE w:val="0"/>
        <w:autoSpaceDN w:val="0"/>
        <w:adjustRightInd w:val="0"/>
        <w:spacing w:line="360" w:lineRule="auto"/>
        <w:ind w:left="284" w:right="107" w:hanging="284"/>
        <w:jc w:val="both"/>
        <w:rPr>
          <w:rFonts w:ascii="Arial" w:hAnsi="Arial" w:cs="Arial"/>
          <w:sz w:val="22"/>
          <w:szCs w:val="22"/>
        </w:rPr>
      </w:pPr>
      <w:r w:rsidRPr="001F30E1">
        <w:rPr>
          <w:rFonts w:ascii="Arial" w:hAnsi="Arial" w:cs="Arial"/>
          <w:sz w:val="22"/>
          <w:szCs w:val="22"/>
        </w:rPr>
        <w:t xml:space="preserve">pela Administração, através de edital, quando por ela julgado que a detentora da Ata de Registro de Preços encontra-se temporariamente impossibilitada de cumprir as exigências desta licitação ou ainda, por interesse administrativo, ressalvadas as contratações levadas a efeito até a data da decisão. </w:t>
      </w:r>
    </w:p>
    <w:p w:rsidR="000517B9" w:rsidRPr="001F30E1" w:rsidRDefault="000517B9" w:rsidP="00BD1C21">
      <w:pPr>
        <w:pStyle w:val="PargrafodaLista"/>
        <w:numPr>
          <w:ilvl w:val="0"/>
          <w:numId w:val="55"/>
        </w:numPr>
        <w:autoSpaceDE w:val="0"/>
        <w:autoSpaceDN w:val="0"/>
        <w:adjustRightInd w:val="0"/>
        <w:spacing w:line="360" w:lineRule="auto"/>
        <w:ind w:left="284" w:right="107" w:hanging="284"/>
        <w:jc w:val="both"/>
        <w:rPr>
          <w:rFonts w:ascii="Arial" w:hAnsi="Arial" w:cs="Arial"/>
          <w:sz w:val="22"/>
          <w:szCs w:val="22"/>
        </w:rPr>
      </w:pPr>
      <w:r w:rsidRPr="001F30E1">
        <w:rPr>
          <w:rFonts w:ascii="Arial" w:hAnsi="Arial" w:cs="Arial"/>
          <w:sz w:val="22"/>
          <w:szCs w:val="22"/>
        </w:rPr>
        <w:lastRenderedPageBreak/>
        <w:t>pela detentora da Ata de Registro de Preços, quando mediante solicitação, comprovar impossibilidade temporária de cumprir as exigências estabelecidas neste edital.</w:t>
      </w:r>
    </w:p>
    <w:p w:rsidR="000517B9" w:rsidRPr="001F30E1" w:rsidRDefault="000517B9" w:rsidP="000517B9">
      <w:pPr>
        <w:autoSpaceDE w:val="0"/>
        <w:autoSpaceDN w:val="0"/>
        <w:adjustRightInd w:val="0"/>
        <w:spacing w:line="360" w:lineRule="auto"/>
        <w:ind w:right="107"/>
        <w:jc w:val="both"/>
        <w:rPr>
          <w:rFonts w:ascii="Arial" w:hAnsi="Arial" w:cs="Arial"/>
          <w:sz w:val="22"/>
          <w:szCs w:val="22"/>
        </w:rPr>
      </w:pPr>
    </w:p>
    <w:p w:rsidR="00506FD1" w:rsidRPr="001F30E1" w:rsidRDefault="00F6727A" w:rsidP="00F6727A">
      <w:pPr>
        <w:pStyle w:val="Ttulo1"/>
        <w:rPr>
          <w:rFonts w:cs="Arial"/>
          <w:sz w:val="22"/>
          <w:szCs w:val="22"/>
        </w:rPr>
      </w:pPr>
      <w:bookmarkStart w:id="22" w:name="_Toc103073444"/>
      <w:r w:rsidRPr="001F30E1">
        <w:rPr>
          <w:rFonts w:cs="Arial"/>
          <w:sz w:val="22"/>
          <w:szCs w:val="22"/>
        </w:rPr>
        <w:t xml:space="preserve">21. </w:t>
      </w:r>
      <w:r w:rsidR="00506FD1" w:rsidRPr="001F30E1">
        <w:rPr>
          <w:rFonts w:cs="Arial"/>
          <w:sz w:val="22"/>
          <w:szCs w:val="22"/>
        </w:rPr>
        <w:t>DAS CONDIÇÕES DE PAGAMENTO E DA DOTAÇÃO ORÇAMENTÁRIA</w:t>
      </w:r>
      <w:bookmarkEnd w:id="22"/>
    </w:p>
    <w:p w:rsidR="000517B9" w:rsidRPr="001F30E1" w:rsidRDefault="000517B9" w:rsidP="000517B9">
      <w:pPr>
        <w:autoSpaceDE w:val="0"/>
        <w:autoSpaceDN w:val="0"/>
        <w:adjustRightInd w:val="0"/>
        <w:spacing w:line="360" w:lineRule="auto"/>
        <w:ind w:right="107"/>
        <w:jc w:val="both"/>
        <w:rPr>
          <w:rFonts w:ascii="Arial" w:eastAsia="Calibri" w:hAnsi="Arial" w:cs="Arial"/>
          <w:b/>
          <w:bCs/>
          <w:sz w:val="22"/>
          <w:szCs w:val="22"/>
          <w:lang w:eastAsia="en-US"/>
        </w:rPr>
      </w:pPr>
    </w:p>
    <w:p w:rsidR="000517B9" w:rsidRPr="001F30E1" w:rsidRDefault="000517B9" w:rsidP="00BD1C21">
      <w:pPr>
        <w:pStyle w:val="PargrafodaLista"/>
        <w:numPr>
          <w:ilvl w:val="0"/>
          <w:numId w:val="56"/>
        </w:numPr>
        <w:spacing w:line="360" w:lineRule="auto"/>
        <w:ind w:left="567" w:right="107" w:hanging="567"/>
        <w:jc w:val="both"/>
        <w:rPr>
          <w:rFonts w:ascii="Arial" w:hAnsi="Arial" w:cs="Arial"/>
          <w:sz w:val="22"/>
          <w:szCs w:val="22"/>
        </w:rPr>
      </w:pPr>
      <w:r w:rsidRPr="001F30E1">
        <w:rPr>
          <w:rFonts w:ascii="Arial" w:hAnsi="Arial" w:cs="Arial"/>
          <w:sz w:val="22"/>
          <w:szCs w:val="22"/>
        </w:rPr>
        <w:t>O pagamento será efetuado em até 30 dias após a entrega do produto com a apresentação da Nota Fiscal emitida em nome da PREFEITURA MUNICIPAL DE ANDIRÁ - PR, desde que o objeto tenha sido entregue conforme foi solicitado, e de acordo com as determinações e especificações constantes do presente Edital e Proposta da Contratada, após terem sido aprovados pelo setor competente do mesmo;</w:t>
      </w:r>
    </w:p>
    <w:p w:rsidR="000517B9" w:rsidRPr="001F30E1" w:rsidRDefault="000517B9" w:rsidP="00F65708">
      <w:pPr>
        <w:pStyle w:val="Corpodetexto2"/>
        <w:spacing w:after="0" w:line="360" w:lineRule="auto"/>
        <w:ind w:left="567" w:right="107" w:hanging="567"/>
        <w:jc w:val="both"/>
        <w:rPr>
          <w:rFonts w:ascii="Arial" w:hAnsi="Arial" w:cs="Arial"/>
          <w:bCs/>
          <w:sz w:val="22"/>
          <w:szCs w:val="22"/>
        </w:rPr>
      </w:pPr>
    </w:p>
    <w:p w:rsidR="000517B9" w:rsidRPr="001F30E1" w:rsidRDefault="000517B9" w:rsidP="00BD1C21">
      <w:pPr>
        <w:pStyle w:val="Corpodetexto2"/>
        <w:numPr>
          <w:ilvl w:val="0"/>
          <w:numId w:val="56"/>
        </w:numPr>
        <w:spacing w:after="0" w:line="360" w:lineRule="auto"/>
        <w:ind w:left="567" w:right="107" w:hanging="567"/>
        <w:jc w:val="both"/>
        <w:rPr>
          <w:rFonts w:ascii="Arial" w:hAnsi="Arial" w:cs="Arial"/>
          <w:sz w:val="22"/>
          <w:szCs w:val="22"/>
        </w:rPr>
      </w:pPr>
      <w:r w:rsidRPr="001F30E1">
        <w:rPr>
          <w:rFonts w:ascii="Arial" w:hAnsi="Arial" w:cs="Arial"/>
          <w:sz w:val="22"/>
          <w:szCs w:val="22"/>
        </w:rPr>
        <w:t>A Nota Fiscal deverá ser emitida pela própria Contratada, obrigatoriamente com o número de inscrição no CNPJ apresentado nos documentos de habilitação e das propostas de preços, bem como o número da Nota de Empenho, não se admitindo Notas Fiscais emitidas com outros CNPJ; No documento fiscal deverá ser discriminando o objeto licitado, o número do processo licitatório e o número do contrato que a originou;</w:t>
      </w:r>
    </w:p>
    <w:p w:rsidR="000517B9" w:rsidRPr="001F30E1" w:rsidRDefault="000517B9" w:rsidP="00F65708">
      <w:pPr>
        <w:spacing w:line="360" w:lineRule="auto"/>
        <w:ind w:left="567" w:right="107" w:hanging="567"/>
        <w:jc w:val="both"/>
        <w:rPr>
          <w:rFonts w:ascii="Arial" w:hAnsi="Arial" w:cs="Arial"/>
          <w:bCs/>
          <w:sz w:val="22"/>
          <w:szCs w:val="22"/>
        </w:rPr>
      </w:pPr>
    </w:p>
    <w:p w:rsidR="000517B9" w:rsidRPr="001F30E1" w:rsidRDefault="000517B9" w:rsidP="00BD1C21">
      <w:pPr>
        <w:pStyle w:val="PargrafodaLista"/>
        <w:numPr>
          <w:ilvl w:val="0"/>
          <w:numId w:val="56"/>
        </w:numPr>
        <w:spacing w:line="360" w:lineRule="auto"/>
        <w:ind w:left="567" w:right="107" w:hanging="567"/>
        <w:jc w:val="both"/>
        <w:rPr>
          <w:rFonts w:ascii="Arial" w:hAnsi="Arial" w:cs="Arial"/>
          <w:sz w:val="22"/>
          <w:szCs w:val="22"/>
        </w:rPr>
      </w:pPr>
      <w:r w:rsidRPr="001F30E1">
        <w:rPr>
          <w:rFonts w:ascii="Arial" w:hAnsi="Arial" w:cs="Arial"/>
          <w:sz w:val="22"/>
          <w:szCs w:val="22"/>
        </w:rPr>
        <w:t>Após a aprovação expressa das Notas Fiscais pelo Setor competente da PREFEITURA MUNICIPAL DE ANDIRÁ, os pagamentos serão liberados;</w:t>
      </w:r>
    </w:p>
    <w:p w:rsidR="000517B9" w:rsidRPr="001F30E1" w:rsidRDefault="000517B9" w:rsidP="00F65708">
      <w:pPr>
        <w:spacing w:line="360" w:lineRule="auto"/>
        <w:ind w:left="567" w:right="107" w:hanging="567"/>
        <w:jc w:val="both"/>
        <w:rPr>
          <w:rFonts w:ascii="Arial" w:hAnsi="Arial" w:cs="Arial"/>
          <w:sz w:val="22"/>
          <w:szCs w:val="22"/>
        </w:rPr>
      </w:pPr>
    </w:p>
    <w:p w:rsidR="000517B9" w:rsidRPr="001F30E1" w:rsidRDefault="000517B9" w:rsidP="00BD1C21">
      <w:pPr>
        <w:pStyle w:val="PargrafodaLista"/>
        <w:numPr>
          <w:ilvl w:val="0"/>
          <w:numId w:val="56"/>
        </w:numPr>
        <w:spacing w:line="360" w:lineRule="auto"/>
        <w:ind w:left="567" w:right="107" w:hanging="567"/>
        <w:jc w:val="both"/>
        <w:rPr>
          <w:rFonts w:ascii="Arial" w:hAnsi="Arial" w:cs="Arial"/>
          <w:sz w:val="22"/>
          <w:szCs w:val="22"/>
        </w:rPr>
      </w:pPr>
      <w:r w:rsidRPr="001F30E1">
        <w:rPr>
          <w:rFonts w:ascii="Arial" w:hAnsi="Arial" w:cs="Arial"/>
          <w:sz w:val="22"/>
          <w:szCs w:val="22"/>
        </w:rPr>
        <w:t>Os pagamentos serão creditados em favor da beneficiária por meio de depósito Bancário em conta corrente indicada na proposta, contendo o nome do banco, agência, localidade e número da conta corrente em que deverá ser efetivado o crédito;</w:t>
      </w:r>
    </w:p>
    <w:p w:rsidR="000517B9" w:rsidRPr="001F30E1" w:rsidRDefault="000517B9" w:rsidP="00F65708">
      <w:pPr>
        <w:spacing w:line="360" w:lineRule="auto"/>
        <w:ind w:left="567" w:right="107" w:hanging="567"/>
        <w:jc w:val="both"/>
        <w:rPr>
          <w:rFonts w:ascii="Arial" w:hAnsi="Arial" w:cs="Arial"/>
          <w:sz w:val="22"/>
          <w:szCs w:val="22"/>
        </w:rPr>
      </w:pPr>
    </w:p>
    <w:p w:rsidR="000517B9" w:rsidRPr="001F30E1" w:rsidRDefault="000517B9" w:rsidP="00BD1C21">
      <w:pPr>
        <w:pStyle w:val="PargrafodaLista"/>
        <w:numPr>
          <w:ilvl w:val="0"/>
          <w:numId w:val="56"/>
        </w:numPr>
        <w:spacing w:line="360" w:lineRule="auto"/>
        <w:ind w:left="567" w:right="107" w:hanging="567"/>
        <w:jc w:val="both"/>
        <w:rPr>
          <w:rFonts w:ascii="Arial" w:hAnsi="Arial" w:cs="Arial"/>
          <w:sz w:val="22"/>
          <w:szCs w:val="22"/>
        </w:rPr>
      </w:pPr>
      <w:r w:rsidRPr="001F30E1">
        <w:rPr>
          <w:rFonts w:ascii="Arial" w:hAnsi="Arial" w:cs="Arial"/>
          <w:sz w:val="22"/>
          <w:szCs w:val="22"/>
        </w:rPr>
        <w:t>As notas fiscais que apresentarem incorreções serão devolvidas à contratada e seu vencimento ocorrerá em 30 (trinta) dias após a data de sua apresentação válida;</w:t>
      </w:r>
    </w:p>
    <w:p w:rsidR="000517B9" w:rsidRPr="001F30E1" w:rsidRDefault="000517B9" w:rsidP="00F65708">
      <w:pPr>
        <w:spacing w:line="360" w:lineRule="auto"/>
        <w:ind w:left="567" w:right="107" w:hanging="567"/>
        <w:jc w:val="both"/>
        <w:rPr>
          <w:rFonts w:ascii="Arial" w:hAnsi="Arial" w:cs="Arial"/>
          <w:sz w:val="22"/>
          <w:szCs w:val="22"/>
        </w:rPr>
      </w:pPr>
    </w:p>
    <w:p w:rsidR="000517B9" w:rsidRPr="001F30E1" w:rsidRDefault="000517B9" w:rsidP="00BD1C21">
      <w:pPr>
        <w:pStyle w:val="PargrafodaLista"/>
        <w:numPr>
          <w:ilvl w:val="0"/>
          <w:numId w:val="56"/>
        </w:numPr>
        <w:spacing w:line="360" w:lineRule="auto"/>
        <w:ind w:left="567" w:right="107" w:hanging="567"/>
        <w:jc w:val="both"/>
        <w:rPr>
          <w:rFonts w:ascii="Arial" w:hAnsi="Arial" w:cs="Arial"/>
          <w:sz w:val="22"/>
          <w:szCs w:val="22"/>
        </w:rPr>
      </w:pPr>
      <w:r w:rsidRPr="001F30E1">
        <w:rPr>
          <w:rFonts w:ascii="Arial" w:hAnsi="Arial" w:cs="Arial"/>
          <w:sz w:val="22"/>
          <w:szCs w:val="22"/>
        </w:rPr>
        <w:t>Do montante devido, serão deduzidos os valores referentes à retenção de Tributos e Contribuições nos termos e gradação da legislação fiscal pertinente;</w:t>
      </w:r>
    </w:p>
    <w:p w:rsidR="000517B9" w:rsidRPr="001F30E1" w:rsidRDefault="000517B9" w:rsidP="00F65708">
      <w:pPr>
        <w:spacing w:line="360" w:lineRule="auto"/>
        <w:ind w:left="567" w:right="107" w:hanging="567"/>
        <w:jc w:val="both"/>
        <w:rPr>
          <w:rFonts w:ascii="Arial" w:hAnsi="Arial" w:cs="Arial"/>
          <w:sz w:val="22"/>
          <w:szCs w:val="22"/>
        </w:rPr>
      </w:pPr>
    </w:p>
    <w:p w:rsidR="000517B9" w:rsidRPr="006129E3" w:rsidRDefault="000517B9" w:rsidP="00F65708">
      <w:pPr>
        <w:pStyle w:val="PargrafodaLista"/>
        <w:numPr>
          <w:ilvl w:val="0"/>
          <w:numId w:val="56"/>
        </w:numPr>
        <w:spacing w:line="360" w:lineRule="auto"/>
        <w:ind w:left="567" w:right="107" w:hanging="567"/>
        <w:jc w:val="both"/>
        <w:rPr>
          <w:rFonts w:ascii="Arial" w:hAnsi="Arial" w:cs="Arial"/>
          <w:sz w:val="22"/>
          <w:szCs w:val="22"/>
        </w:rPr>
      </w:pPr>
      <w:r w:rsidRPr="001F30E1">
        <w:rPr>
          <w:rFonts w:ascii="Arial" w:hAnsi="Arial" w:cs="Arial"/>
          <w:sz w:val="22"/>
          <w:szCs w:val="22"/>
        </w:rPr>
        <w:t>Nenhum pagamento será efetuado à Contratada enquanto pendente de liquidação em qualquer obrigação que lhe tenha sido imposta, em decorrência de penalidade ou inadimplemento, sem que isso gere direito a qualquer compensação;</w:t>
      </w:r>
    </w:p>
    <w:p w:rsidR="000517B9" w:rsidRPr="001F30E1" w:rsidRDefault="000517B9" w:rsidP="00BD1C21">
      <w:pPr>
        <w:pStyle w:val="PargrafodaLista"/>
        <w:numPr>
          <w:ilvl w:val="0"/>
          <w:numId w:val="56"/>
        </w:numPr>
        <w:spacing w:line="360" w:lineRule="auto"/>
        <w:ind w:left="567" w:right="107" w:hanging="567"/>
        <w:jc w:val="both"/>
        <w:rPr>
          <w:rFonts w:ascii="Arial" w:hAnsi="Arial" w:cs="Arial"/>
          <w:sz w:val="22"/>
          <w:szCs w:val="22"/>
        </w:rPr>
      </w:pPr>
      <w:r w:rsidRPr="001F30E1">
        <w:rPr>
          <w:rFonts w:ascii="Arial" w:hAnsi="Arial" w:cs="Arial"/>
          <w:sz w:val="22"/>
          <w:szCs w:val="22"/>
        </w:rPr>
        <w:lastRenderedPageBreak/>
        <w:t xml:space="preserve">Em caso de atraso de pagamento motivado exclusivamente pela PREFEITURA MUNICIPAL DE ANDIRÁ/PR, o valor devido deverá ser acrescido de atualização financeira, e sua apuração se fará desde a data de seu vencimento até a data do efetivo pagamento, </w:t>
      </w:r>
      <w:r w:rsidRPr="001F30E1">
        <w:rPr>
          <w:rFonts w:ascii="Arial" w:hAnsi="Arial" w:cs="Arial"/>
          <w:w w:val="99"/>
          <w:sz w:val="22"/>
          <w:szCs w:val="22"/>
        </w:rPr>
        <w:t>conforme preceitua a Alínea “c”, Inciso XIV, Artigo 40 da Lei 8.666/93, correção monetária e</w:t>
      </w:r>
      <w:r w:rsidRPr="001F30E1">
        <w:rPr>
          <w:rFonts w:ascii="Arial" w:hAnsi="Arial" w:cs="Arial"/>
          <w:sz w:val="22"/>
          <w:szCs w:val="22"/>
        </w:rPr>
        <w:t xml:space="preserve"> em que os juros de mora serão calculados à taxa de 0,5% (meio por cento) ao mês ou 6% (seis por cento) ao ano, mediante a aplicação das seguintes fórmulas: </w:t>
      </w:r>
    </w:p>
    <w:p w:rsidR="000517B9" w:rsidRPr="001F30E1" w:rsidRDefault="000517B9" w:rsidP="00F65708">
      <w:pPr>
        <w:spacing w:line="360" w:lineRule="auto"/>
        <w:ind w:left="567" w:right="107" w:hanging="567"/>
        <w:jc w:val="both"/>
        <w:rPr>
          <w:rFonts w:ascii="Arial" w:hAnsi="Arial" w:cs="Arial"/>
          <w:sz w:val="22"/>
          <w:szCs w:val="22"/>
        </w:rPr>
      </w:pPr>
      <w:r w:rsidRPr="001F30E1">
        <w:rPr>
          <w:rFonts w:ascii="Arial" w:hAnsi="Arial" w:cs="Arial"/>
          <w:sz w:val="22"/>
          <w:szCs w:val="22"/>
        </w:rPr>
        <w:tab/>
      </w:r>
    </w:p>
    <w:p w:rsidR="000517B9" w:rsidRPr="001F30E1" w:rsidRDefault="000517B9" w:rsidP="00CB7C9E">
      <w:pPr>
        <w:spacing w:line="360" w:lineRule="auto"/>
        <w:ind w:left="1134" w:right="107" w:hanging="567"/>
        <w:jc w:val="both"/>
        <w:rPr>
          <w:rFonts w:ascii="Arial" w:hAnsi="Arial" w:cs="Arial"/>
          <w:sz w:val="22"/>
          <w:szCs w:val="22"/>
        </w:rPr>
      </w:pPr>
      <w:r w:rsidRPr="001F30E1">
        <w:rPr>
          <w:rFonts w:ascii="Arial" w:hAnsi="Arial" w:cs="Arial"/>
          <w:sz w:val="22"/>
          <w:szCs w:val="22"/>
        </w:rPr>
        <w:t xml:space="preserve">I = (TX / 100) / 365 </w:t>
      </w:r>
    </w:p>
    <w:p w:rsidR="000517B9" w:rsidRPr="001F30E1" w:rsidRDefault="000517B9" w:rsidP="00CB7C9E">
      <w:pPr>
        <w:spacing w:line="360" w:lineRule="auto"/>
        <w:ind w:left="1134" w:right="107" w:hanging="567"/>
        <w:jc w:val="both"/>
        <w:rPr>
          <w:rFonts w:ascii="Arial" w:hAnsi="Arial" w:cs="Arial"/>
          <w:sz w:val="22"/>
          <w:szCs w:val="22"/>
        </w:rPr>
      </w:pPr>
      <w:r w:rsidRPr="001F30E1">
        <w:rPr>
          <w:rFonts w:ascii="Arial" w:hAnsi="Arial" w:cs="Arial"/>
          <w:sz w:val="22"/>
          <w:szCs w:val="22"/>
        </w:rPr>
        <w:t xml:space="preserve">EM = I x N x VP, onde: </w:t>
      </w:r>
    </w:p>
    <w:p w:rsidR="000517B9" w:rsidRPr="001F30E1" w:rsidRDefault="000517B9" w:rsidP="00CB7C9E">
      <w:pPr>
        <w:spacing w:line="360" w:lineRule="auto"/>
        <w:ind w:left="1134" w:right="107" w:hanging="567"/>
        <w:jc w:val="both"/>
        <w:rPr>
          <w:rFonts w:ascii="Arial" w:hAnsi="Arial" w:cs="Arial"/>
          <w:sz w:val="22"/>
          <w:szCs w:val="22"/>
        </w:rPr>
      </w:pPr>
      <w:r w:rsidRPr="001F30E1">
        <w:rPr>
          <w:rFonts w:ascii="Arial" w:hAnsi="Arial" w:cs="Arial"/>
          <w:sz w:val="22"/>
          <w:szCs w:val="22"/>
        </w:rPr>
        <w:t xml:space="preserve">I = Índice de atualização financeira; </w:t>
      </w:r>
    </w:p>
    <w:p w:rsidR="000517B9" w:rsidRPr="001F30E1" w:rsidRDefault="000517B9" w:rsidP="00CB7C9E">
      <w:pPr>
        <w:spacing w:line="360" w:lineRule="auto"/>
        <w:ind w:left="1134" w:right="107" w:hanging="567"/>
        <w:jc w:val="both"/>
        <w:rPr>
          <w:rFonts w:ascii="Arial" w:hAnsi="Arial" w:cs="Arial"/>
          <w:sz w:val="22"/>
          <w:szCs w:val="22"/>
        </w:rPr>
      </w:pPr>
      <w:r w:rsidRPr="001F30E1">
        <w:rPr>
          <w:rFonts w:ascii="Arial" w:hAnsi="Arial" w:cs="Arial"/>
          <w:sz w:val="22"/>
          <w:szCs w:val="22"/>
        </w:rPr>
        <w:t xml:space="preserve">TX = Percentual da taxa de juros de mora anual; </w:t>
      </w:r>
    </w:p>
    <w:p w:rsidR="000517B9" w:rsidRPr="001F30E1" w:rsidRDefault="000517B9" w:rsidP="00CB7C9E">
      <w:pPr>
        <w:spacing w:line="360" w:lineRule="auto"/>
        <w:ind w:left="1134" w:right="107" w:hanging="567"/>
        <w:jc w:val="both"/>
        <w:rPr>
          <w:rFonts w:ascii="Arial" w:hAnsi="Arial" w:cs="Arial"/>
          <w:sz w:val="22"/>
          <w:szCs w:val="22"/>
        </w:rPr>
      </w:pPr>
      <w:r w:rsidRPr="001F30E1">
        <w:rPr>
          <w:rFonts w:ascii="Arial" w:hAnsi="Arial" w:cs="Arial"/>
          <w:sz w:val="22"/>
          <w:szCs w:val="22"/>
        </w:rPr>
        <w:t xml:space="preserve">EM = Encargos moratórios; </w:t>
      </w:r>
    </w:p>
    <w:p w:rsidR="000517B9" w:rsidRPr="001F30E1" w:rsidRDefault="000517B9" w:rsidP="00CB7C9E">
      <w:pPr>
        <w:spacing w:line="360" w:lineRule="auto"/>
        <w:ind w:left="1134" w:right="107" w:hanging="567"/>
        <w:jc w:val="both"/>
        <w:rPr>
          <w:rFonts w:ascii="Arial" w:hAnsi="Arial" w:cs="Arial"/>
          <w:sz w:val="22"/>
          <w:szCs w:val="22"/>
        </w:rPr>
      </w:pPr>
      <w:r w:rsidRPr="001F30E1">
        <w:rPr>
          <w:rFonts w:ascii="Arial" w:hAnsi="Arial" w:cs="Arial"/>
          <w:sz w:val="22"/>
          <w:szCs w:val="22"/>
        </w:rPr>
        <w:t xml:space="preserve">N = Nº de dias entre a data prevista para pagamento e a do efetivo pagamento; </w:t>
      </w:r>
    </w:p>
    <w:p w:rsidR="000517B9" w:rsidRPr="001F30E1" w:rsidRDefault="000517B9" w:rsidP="00CB7C9E">
      <w:pPr>
        <w:spacing w:line="360" w:lineRule="auto"/>
        <w:ind w:left="1134" w:right="107" w:hanging="567"/>
        <w:jc w:val="both"/>
        <w:rPr>
          <w:rFonts w:ascii="Arial" w:hAnsi="Arial" w:cs="Arial"/>
          <w:sz w:val="22"/>
          <w:szCs w:val="22"/>
        </w:rPr>
      </w:pPr>
      <w:r w:rsidRPr="001F30E1">
        <w:rPr>
          <w:rFonts w:ascii="Arial" w:hAnsi="Arial" w:cs="Arial"/>
          <w:sz w:val="22"/>
          <w:szCs w:val="22"/>
        </w:rPr>
        <w:t xml:space="preserve">VP = Valor da parcela em atraso. </w:t>
      </w:r>
    </w:p>
    <w:p w:rsidR="000517B9" w:rsidRPr="001F30E1" w:rsidRDefault="000517B9" w:rsidP="00F65708">
      <w:pPr>
        <w:spacing w:line="360" w:lineRule="auto"/>
        <w:ind w:left="567" w:right="107" w:hanging="567"/>
        <w:jc w:val="both"/>
        <w:rPr>
          <w:rFonts w:ascii="Arial" w:hAnsi="Arial" w:cs="Arial"/>
          <w:sz w:val="22"/>
          <w:szCs w:val="22"/>
        </w:rPr>
      </w:pPr>
      <w:r w:rsidRPr="001F30E1">
        <w:rPr>
          <w:rFonts w:ascii="Arial" w:hAnsi="Arial" w:cs="Arial"/>
          <w:sz w:val="22"/>
          <w:szCs w:val="22"/>
        </w:rPr>
        <w:tab/>
      </w:r>
    </w:p>
    <w:p w:rsidR="000517B9" w:rsidRPr="001F30E1" w:rsidRDefault="000517B9" w:rsidP="00BD1C21">
      <w:pPr>
        <w:pStyle w:val="PargrafodaLista"/>
        <w:numPr>
          <w:ilvl w:val="0"/>
          <w:numId w:val="56"/>
        </w:numPr>
        <w:spacing w:line="360" w:lineRule="auto"/>
        <w:ind w:left="567" w:right="107" w:hanging="567"/>
        <w:jc w:val="both"/>
        <w:rPr>
          <w:rFonts w:ascii="Arial" w:hAnsi="Arial" w:cs="Arial"/>
          <w:sz w:val="22"/>
          <w:szCs w:val="22"/>
        </w:rPr>
      </w:pPr>
      <w:r w:rsidRPr="001F30E1">
        <w:rPr>
          <w:rFonts w:ascii="Arial" w:hAnsi="Arial" w:cs="Arial"/>
          <w:sz w:val="22"/>
          <w:szCs w:val="22"/>
        </w:rPr>
        <w:t xml:space="preserve">A PREFEITURA MUNICIPAL DE ANDIRÁ/PR fará as retenções de acordo com a legislação vigente e/ou exigirá a comprovação dos recolhimentos exigidos em lei. </w:t>
      </w:r>
    </w:p>
    <w:p w:rsidR="000517B9" w:rsidRPr="001F30E1" w:rsidRDefault="000517B9" w:rsidP="00F65708">
      <w:pPr>
        <w:autoSpaceDE w:val="0"/>
        <w:autoSpaceDN w:val="0"/>
        <w:adjustRightInd w:val="0"/>
        <w:spacing w:line="360" w:lineRule="auto"/>
        <w:ind w:left="567" w:right="107" w:hanging="567"/>
        <w:jc w:val="both"/>
        <w:rPr>
          <w:rFonts w:ascii="Arial" w:hAnsi="Arial" w:cs="Arial"/>
          <w:bCs/>
          <w:sz w:val="22"/>
          <w:szCs w:val="22"/>
        </w:rPr>
      </w:pPr>
    </w:p>
    <w:p w:rsidR="000517B9" w:rsidRPr="001F30E1" w:rsidRDefault="000517B9" w:rsidP="00BD1C21">
      <w:pPr>
        <w:pStyle w:val="PargrafodaLista"/>
        <w:numPr>
          <w:ilvl w:val="0"/>
          <w:numId w:val="56"/>
        </w:numPr>
        <w:autoSpaceDE w:val="0"/>
        <w:autoSpaceDN w:val="0"/>
        <w:adjustRightInd w:val="0"/>
        <w:spacing w:line="360" w:lineRule="auto"/>
        <w:ind w:left="709" w:right="107" w:hanging="709"/>
        <w:jc w:val="both"/>
        <w:rPr>
          <w:rFonts w:ascii="Arial" w:hAnsi="Arial" w:cs="Arial"/>
          <w:sz w:val="22"/>
          <w:szCs w:val="22"/>
        </w:rPr>
      </w:pPr>
      <w:r w:rsidRPr="001F30E1">
        <w:rPr>
          <w:rFonts w:ascii="Arial" w:hAnsi="Arial" w:cs="Arial"/>
          <w:sz w:val="22"/>
          <w:szCs w:val="22"/>
        </w:rPr>
        <w:t>As despesas decorrentes da contratação serão reconhecidas contabilmente com dotação(s) orçamentária(s) a ser(m) indicada(s) no instrumento contratual.</w:t>
      </w:r>
    </w:p>
    <w:p w:rsidR="000517B9" w:rsidRPr="001F30E1" w:rsidRDefault="000517B9" w:rsidP="000517B9">
      <w:pPr>
        <w:autoSpaceDE w:val="0"/>
        <w:autoSpaceDN w:val="0"/>
        <w:adjustRightInd w:val="0"/>
        <w:spacing w:line="360" w:lineRule="auto"/>
        <w:ind w:right="107"/>
        <w:jc w:val="both"/>
        <w:rPr>
          <w:rFonts w:ascii="Arial" w:hAnsi="Arial" w:cs="Arial"/>
          <w:sz w:val="22"/>
          <w:szCs w:val="22"/>
        </w:rPr>
      </w:pPr>
    </w:p>
    <w:p w:rsidR="001015F5" w:rsidRPr="001F30E1" w:rsidRDefault="00F6727A" w:rsidP="00F6727A">
      <w:pPr>
        <w:pStyle w:val="Ttulo1"/>
        <w:rPr>
          <w:rFonts w:cs="Arial"/>
          <w:sz w:val="22"/>
          <w:szCs w:val="22"/>
        </w:rPr>
      </w:pPr>
      <w:bookmarkStart w:id="23" w:name="_Toc103073445"/>
      <w:r w:rsidRPr="001F30E1">
        <w:rPr>
          <w:rFonts w:cs="Arial"/>
          <w:sz w:val="22"/>
          <w:szCs w:val="22"/>
        </w:rPr>
        <w:t xml:space="preserve">22. </w:t>
      </w:r>
      <w:r w:rsidR="001015F5" w:rsidRPr="001F30E1">
        <w:rPr>
          <w:rFonts w:cs="Arial"/>
          <w:sz w:val="22"/>
          <w:szCs w:val="22"/>
        </w:rPr>
        <w:t>DA REVISÃO DOS PREÇOS E DO REEQUILÍBRIO ECONÔMICO-FINANCEIRO</w:t>
      </w:r>
      <w:bookmarkEnd w:id="23"/>
    </w:p>
    <w:p w:rsidR="000517B9" w:rsidRPr="001F30E1" w:rsidRDefault="000517B9" w:rsidP="000517B9">
      <w:pPr>
        <w:autoSpaceDE w:val="0"/>
        <w:autoSpaceDN w:val="0"/>
        <w:adjustRightInd w:val="0"/>
        <w:spacing w:line="360" w:lineRule="auto"/>
        <w:ind w:right="107"/>
        <w:jc w:val="both"/>
        <w:rPr>
          <w:rFonts w:ascii="Arial" w:eastAsia="Calibri" w:hAnsi="Arial" w:cs="Arial"/>
          <w:color w:val="000000"/>
          <w:sz w:val="22"/>
          <w:szCs w:val="22"/>
          <w:lang w:eastAsia="en-US"/>
        </w:rPr>
      </w:pPr>
    </w:p>
    <w:p w:rsidR="000517B9" w:rsidRPr="001F30E1" w:rsidRDefault="000517B9" w:rsidP="00BD1C21">
      <w:pPr>
        <w:pStyle w:val="PargrafodaLista"/>
        <w:numPr>
          <w:ilvl w:val="0"/>
          <w:numId w:val="57"/>
        </w:numPr>
        <w:autoSpaceDE w:val="0"/>
        <w:autoSpaceDN w:val="0"/>
        <w:adjustRightInd w:val="0"/>
        <w:spacing w:line="360" w:lineRule="auto"/>
        <w:ind w:left="567" w:right="107" w:hanging="567"/>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A revisão do preço original da Ata de Registro de Preços dependerá da efetiva comprovação do desequilíbrio, das necessidades justificadas, dos pronunciamentos dos setores técnico e jurídico e da aprovação da autoridade competente;</w:t>
      </w:r>
    </w:p>
    <w:p w:rsidR="000517B9" w:rsidRPr="001F30E1" w:rsidRDefault="000517B9" w:rsidP="00E363A5">
      <w:pPr>
        <w:autoSpaceDE w:val="0"/>
        <w:autoSpaceDN w:val="0"/>
        <w:adjustRightInd w:val="0"/>
        <w:spacing w:line="360" w:lineRule="auto"/>
        <w:ind w:left="567" w:right="107" w:hanging="567"/>
        <w:jc w:val="both"/>
        <w:rPr>
          <w:rFonts w:ascii="Arial" w:eastAsia="Calibri" w:hAnsi="Arial" w:cs="Arial"/>
          <w:b/>
          <w:bCs/>
          <w:color w:val="000000"/>
          <w:sz w:val="22"/>
          <w:szCs w:val="22"/>
          <w:lang w:eastAsia="en-US"/>
        </w:rPr>
      </w:pPr>
    </w:p>
    <w:p w:rsidR="000517B9" w:rsidRPr="001F30E1" w:rsidRDefault="000517B9" w:rsidP="00BD1C21">
      <w:pPr>
        <w:pStyle w:val="PargrafodaLista"/>
        <w:numPr>
          <w:ilvl w:val="0"/>
          <w:numId w:val="57"/>
        </w:numPr>
        <w:autoSpaceDE w:val="0"/>
        <w:autoSpaceDN w:val="0"/>
        <w:adjustRightInd w:val="0"/>
        <w:spacing w:line="360" w:lineRule="auto"/>
        <w:ind w:left="567" w:right="107" w:hanging="567"/>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 xml:space="preserve">Caso no decorrer da vigência da ata de registro de preços haja supressão ou aumento de preços será permitido o reequilíbrio econômico financeiro, conforme previsão legal. </w:t>
      </w:r>
    </w:p>
    <w:p w:rsidR="000517B9" w:rsidRPr="001F30E1" w:rsidRDefault="000517B9" w:rsidP="000517B9">
      <w:pPr>
        <w:autoSpaceDE w:val="0"/>
        <w:autoSpaceDN w:val="0"/>
        <w:adjustRightInd w:val="0"/>
        <w:spacing w:line="360" w:lineRule="auto"/>
        <w:ind w:right="107"/>
        <w:jc w:val="both"/>
        <w:rPr>
          <w:rFonts w:ascii="Arial" w:eastAsia="Calibri" w:hAnsi="Arial" w:cs="Arial"/>
          <w:b/>
          <w:bCs/>
          <w:color w:val="000000"/>
          <w:sz w:val="22"/>
          <w:szCs w:val="22"/>
          <w:lang w:eastAsia="en-US"/>
        </w:rPr>
      </w:pPr>
    </w:p>
    <w:p w:rsidR="000517B9" w:rsidRPr="006129E3" w:rsidRDefault="000517B9" w:rsidP="000517B9">
      <w:pPr>
        <w:pStyle w:val="PargrafodaLista"/>
        <w:numPr>
          <w:ilvl w:val="2"/>
          <w:numId w:val="58"/>
        </w:numPr>
        <w:autoSpaceDE w:val="0"/>
        <w:autoSpaceDN w:val="0"/>
        <w:adjustRightInd w:val="0"/>
        <w:spacing w:line="360" w:lineRule="auto"/>
        <w:ind w:right="107"/>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 xml:space="preserve">Comprovado o desequilíbrio, a revisão dos preços registrados poderá ser efetuada por iniciativa da Administração ou mediante solicitação a empresa detentora, desde que apresentadas as devidas justificativas e comprovações. </w:t>
      </w:r>
    </w:p>
    <w:p w:rsidR="000517B9" w:rsidRPr="001F30E1" w:rsidRDefault="000517B9" w:rsidP="00BD1C21">
      <w:pPr>
        <w:pStyle w:val="PargrafodaLista"/>
        <w:numPr>
          <w:ilvl w:val="2"/>
          <w:numId w:val="58"/>
        </w:numPr>
        <w:autoSpaceDE w:val="0"/>
        <w:autoSpaceDN w:val="0"/>
        <w:adjustRightInd w:val="0"/>
        <w:spacing w:line="360" w:lineRule="auto"/>
        <w:ind w:right="107"/>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lastRenderedPageBreak/>
        <w:t xml:space="preserve">Em qualquer hipótese os preços decorrentes de revisão não ultrapassarão os praticados no mercado, mantendo-se a relação entre o valor originalmente registrado. </w:t>
      </w:r>
    </w:p>
    <w:p w:rsidR="000517B9" w:rsidRPr="001F30E1" w:rsidRDefault="000517B9" w:rsidP="000517B9">
      <w:pPr>
        <w:autoSpaceDE w:val="0"/>
        <w:autoSpaceDN w:val="0"/>
        <w:adjustRightInd w:val="0"/>
        <w:spacing w:line="360" w:lineRule="auto"/>
        <w:ind w:right="107"/>
        <w:jc w:val="both"/>
        <w:rPr>
          <w:rFonts w:ascii="Arial" w:eastAsia="Calibri" w:hAnsi="Arial" w:cs="Arial"/>
          <w:b/>
          <w:bCs/>
          <w:color w:val="000000"/>
          <w:sz w:val="22"/>
          <w:szCs w:val="22"/>
          <w:lang w:eastAsia="en-US"/>
        </w:rPr>
      </w:pPr>
    </w:p>
    <w:p w:rsidR="000517B9" w:rsidRPr="001F30E1" w:rsidRDefault="000517B9" w:rsidP="00BD1C21">
      <w:pPr>
        <w:pStyle w:val="PargrafodaLista"/>
        <w:numPr>
          <w:ilvl w:val="0"/>
          <w:numId w:val="57"/>
        </w:numPr>
        <w:autoSpaceDE w:val="0"/>
        <w:autoSpaceDN w:val="0"/>
        <w:adjustRightInd w:val="0"/>
        <w:spacing w:line="360" w:lineRule="auto"/>
        <w:ind w:left="567" w:right="107" w:hanging="567"/>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 xml:space="preserve">Para se habilitar à revisão dos preços o interessado deverá formular pedido dirigido ao </w:t>
      </w:r>
      <w:r w:rsidR="006129E3">
        <w:rPr>
          <w:rFonts w:ascii="Arial" w:eastAsia="Calibri" w:hAnsi="Arial" w:cs="Arial"/>
          <w:color w:val="000000"/>
          <w:sz w:val="22"/>
          <w:szCs w:val="22"/>
          <w:lang w:eastAsia="en-US"/>
        </w:rPr>
        <w:t>Pregoeira</w:t>
      </w:r>
      <w:r w:rsidRPr="001F30E1">
        <w:rPr>
          <w:rFonts w:ascii="Arial" w:eastAsia="Calibri" w:hAnsi="Arial" w:cs="Arial"/>
          <w:color w:val="000000"/>
          <w:sz w:val="22"/>
          <w:szCs w:val="22"/>
          <w:lang w:eastAsia="en-US"/>
        </w:rPr>
        <w:t xml:space="preserve"> Municipal, mediante requerimento protocolado, no prazo de até </w:t>
      </w:r>
      <w:r w:rsidR="005D68D7" w:rsidRPr="001F30E1">
        <w:rPr>
          <w:rFonts w:ascii="Arial" w:eastAsia="Calibri" w:hAnsi="Arial" w:cs="Arial"/>
          <w:color w:val="000000"/>
          <w:sz w:val="22"/>
          <w:szCs w:val="22"/>
          <w:lang w:eastAsia="en-US"/>
        </w:rPr>
        <w:t>30 (trinta) dias</w:t>
      </w:r>
      <w:r w:rsidRPr="001F30E1">
        <w:rPr>
          <w:rFonts w:ascii="Arial" w:eastAsia="Calibri" w:hAnsi="Arial" w:cs="Arial"/>
          <w:color w:val="000000"/>
          <w:sz w:val="22"/>
          <w:szCs w:val="22"/>
          <w:lang w:eastAsia="en-US"/>
        </w:rPr>
        <w:t xml:space="preserve"> contados da data da ocorrência do fato motivador do desequilíbrio, devidamente fundamentado e acompanhado dos seguintes documentos: </w:t>
      </w:r>
    </w:p>
    <w:p w:rsidR="000517B9" w:rsidRPr="001F30E1" w:rsidRDefault="000517B9" w:rsidP="000517B9">
      <w:pPr>
        <w:autoSpaceDE w:val="0"/>
        <w:autoSpaceDN w:val="0"/>
        <w:adjustRightInd w:val="0"/>
        <w:spacing w:line="360" w:lineRule="auto"/>
        <w:ind w:right="107"/>
        <w:jc w:val="both"/>
        <w:rPr>
          <w:rFonts w:ascii="Arial" w:eastAsia="Calibri" w:hAnsi="Arial" w:cs="Arial"/>
          <w:color w:val="000000"/>
          <w:sz w:val="22"/>
          <w:szCs w:val="22"/>
          <w:lang w:eastAsia="en-US"/>
        </w:rPr>
      </w:pPr>
    </w:p>
    <w:p w:rsidR="000517B9" w:rsidRPr="001F30E1" w:rsidRDefault="000517B9" w:rsidP="00BD1C21">
      <w:pPr>
        <w:pStyle w:val="PargrafodaLista"/>
        <w:numPr>
          <w:ilvl w:val="0"/>
          <w:numId w:val="59"/>
        </w:numPr>
        <w:autoSpaceDE w:val="0"/>
        <w:autoSpaceDN w:val="0"/>
        <w:adjustRightInd w:val="0"/>
        <w:spacing w:line="360" w:lineRule="auto"/>
        <w:ind w:left="284" w:right="107" w:hanging="142"/>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 xml:space="preserve">Planilha de composição do novo preço, com os mesmos elementos formadores dos preços originalmente registrados, devidamente assinada sobre carimbo da empresa; </w:t>
      </w:r>
    </w:p>
    <w:p w:rsidR="000517B9" w:rsidRPr="001F30E1" w:rsidRDefault="000517B9" w:rsidP="00A74521">
      <w:pPr>
        <w:autoSpaceDE w:val="0"/>
        <w:autoSpaceDN w:val="0"/>
        <w:adjustRightInd w:val="0"/>
        <w:spacing w:line="360" w:lineRule="auto"/>
        <w:ind w:left="284" w:right="107" w:hanging="142"/>
        <w:jc w:val="both"/>
        <w:rPr>
          <w:rFonts w:ascii="Arial" w:eastAsia="Calibri" w:hAnsi="Arial" w:cs="Arial"/>
          <w:b/>
          <w:bCs/>
          <w:color w:val="000000"/>
          <w:sz w:val="22"/>
          <w:szCs w:val="22"/>
          <w:lang w:eastAsia="en-US"/>
        </w:rPr>
      </w:pPr>
    </w:p>
    <w:p w:rsidR="000517B9" w:rsidRPr="001F30E1" w:rsidRDefault="000517B9" w:rsidP="00BD1C21">
      <w:pPr>
        <w:pStyle w:val="PargrafodaLista"/>
        <w:numPr>
          <w:ilvl w:val="0"/>
          <w:numId w:val="59"/>
        </w:numPr>
        <w:autoSpaceDE w:val="0"/>
        <w:autoSpaceDN w:val="0"/>
        <w:adjustRightInd w:val="0"/>
        <w:spacing w:line="360" w:lineRule="auto"/>
        <w:ind w:left="284" w:right="107" w:hanging="142"/>
        <w:jc w:val="both"/>
        <w:rPr>
          <w:rFonts w:ascii="Arial" w:eastAsia="Calibri" w:hAnsi="Arial" w:cs="Arial"/>
          <w:color w:val="000000"/>
          <w:sz w:val="22"/>
          <w:szCs w:val="22"/>
          <w:lang w:eastAsia="en-US"/>
        </w:rPr>
      </w:pPr>
      <w:r w:rsidRPr="001F30E1">
        <w:rPr>
          <w:rFonts w:ascii="Arial" w:eastAsia="Calibri" w:hAnsi="Arial" w:cs="Arial"/>
          <w:bCs/>
          <w:color w:val="000000"/>
          <w:sz w:val="22"/>
          <w:szCs w:val="22"/>
          <w:lang w:eastAsia="en-US"/>
        </w:rPr>
        <w:t>Cópia das notas fiscais dos elementos formadores do novo preço.</w:t>
      </w:r>
      <w:r w:rsidRPr="001F30E1">
        <w:rPr>
          <w:rFonts w:ascii="Arial" w:eastAsia="Calibri" w:hAnsi="Arial" w:cs="Arial"/>
          <w:b/>
          <w:bCs/>
          <w:color w:val="000000"/>
          <w:sz w:val="22"/>
          <w:szCs w:val="22"/>
          <w:lang w:eastAsia="en-US"/>
        </w:rPr>
        <w:t xml:space="preserve"> </w:t>
      </w:r>
    </w:p>
    <w:p w:rsidR="000517B9" w:rsidRPr="001F30E1" w:rsidRDefault="000517B9" w:rsidP="000517B9">
      <w:pPr>
        <w:pStyle w:val="Default"/>
        <w:spacing w:line="360" w:lineRule="auto"/>
        <w:ind w:right="107"/>
        <w:jc w:val="both"/>
        <w:rPr>
          <w:rFonts w:ascii="Arial" w:eastAsia="Times New Roman" w:hAnsi="Arial" w:cs="Arial"/>
          <w:b/>
          <w:bCs/>
          <w:sz w:val="22"/>
          <w:szCs w:val="22"/>
          <w:lang w:eastAsia="pt-BR"/>
        </w:rPr>
      </w:pPr>
    </w:p>
    <w:p w:rsidR="000517B9" w:rsidRPr="001F30E1" w:rsidRDefault="000517B9" w:rsidP="00BD1C21">
      <w:pPr>
        <w:pStyle w:val="Default"/>
        <w:numPr>
          <w:ilvl w:val="0"/>
          <w:numId w:val="57"/>
        </w:numPr>
        <w:spacing w:line="360" w:lineRule="auto"/>
        <w:ind w:left="567" w:right="107" w:hanging="567"/>
        <w:jc w:val="both"/>
        <w:rPr>
          <w:rFonts w:ascii="Arial" w:hAnsi="Arial" w:cs="Arial"/>
          <w:sz w:val="22"/>
          <w:szCs w:val="22"/>
        </w:rPr>
      </w:pPr>
      <w:r w:rsidRPr="001F30E1">
        <w:rPr>
          <w:rFonts w:ascii="Arial" w:hAnsi="Arial" w:cs="Arial"/>
          <w:sz w:val="22"/>
          <w:szCs w:val="22"/>
        </w:rPr>
        <w:t>Sendo procedente o requerimento da empresa detentora da ata, o equilíbrio econômico financeiro será concedido a partir da data do protocolo do pedido;</w:t>
      </w:r>
    </w:p>
    <w:p w:rsidR="000517B9" w:rsidRPr="001F30E1" w:rsidRDefault="000517B9" w:rsidP="00F354C5">
      <w:pPr>
        <w:pStyle w:val="Default"/>
        <w:spacing w:line="360" w:lineRule="auto"/>
        <w:ind w:left="567" w:right="107" w:hanging="567"/>
        <w:jc w:val="both"/>
        <w:rPr>
          <w:rFonts w:ascii="Arial" w:hAnsi="Arial" w:cs="Arial"/>
          <w:b/>
          <w:sz w:val="22"/>
          <w:szCs w:val="22"/>
        </w:rPr>
      </w:pPr>
    </w:p>
    <w:p w:rsidR="000517B9" w:rsidRPr="001F30E1" w:rsidRDefault="000517B9" w:rsidP="00BD1C21">
      <w:pPr>
        <w:pStyle w:val="Default"/>
        <w:numPr>
          <w:ilvl w:val="0"/>
          <w:numId w:val="57"/>
        </w:numPr>
        <w:spacing w:line="360" w:lineRule="auto"/>
        <w:ind w:left="567" w:right="107" w:hanging="567"/>
        <w:jc w:val="both"/>
        <w:rPr>
          <w:rFonts w:ascii="Arial" w:hAnsi="Arial" w:cs="Arial"/>
          <w:sz w:val="22"/>
          <w:szCs w:val="22"/>
        </w:rPr>
      </w:pPr>
      <w:r w:rsidRPr="001F30E1">
        <w:rPr>
          <w:rFonts w:ascii="Arial" w:hAnsi="Arial" w:cs="Arial"/>
          <w:sz w:val="22"/>
          <w:szCs w:val="22"/>
        </w:rPr>
        <w:t>A detentora da ata não poderá interromper a entrega dos produtos durante o período de tramitação do processo de revisão dos preços.</w:t>
      </w:r>
    </w:p>
    <w:p w:rsidR="000517B9" w:rsidRPr="001F30E1" w:rsidRDefault="000517B9" w:rsidP="000517B9">
      <w:pPr>
        <w:pStyle w:val="Default"/>
        <w:spacing w:line="360" w:lineRule="auto"/>
        <w:ind w:right="107"/>
        <w:jc w:val="both"/>
        <w:rPr>
          <w:rFonts w:ascii="Arial" w:hAnsi="Arial" w:cs="Arial"/>
          <w:sz w:val="22"/>
          <w:szCs w:val="22"/>
        </w:rPr>
      </w:pPr>
    </w:p>
    <w:p w:rsidR="00D40143" w:rsidRPr="001F30E1" w:rsidRDefault="00F6727A" w:rsidP="00F6727A">
      <w:pPr>
        <w:pStyle w:val="Ttulo1"/>
        <w:rPr>
          <w:rFonts w:cs="Arial"/>
          <w:sz w:val="22"/>
          <w:szCs w:val="22"/>
        </w:rPr>
      </w:pPr>
      <w:bookmarkStart w:id="24" w:name="_Toc103073446"/>
      <w:r w:rsidRPr="001F30E1">
        <w:rPr>
          <w:rFonts w:cs="Arial"/>
          <w:sz w:val="22"/>
          <w:szCs w:val="22"/>
        </w:rPr>
        <w:t xml:space="preserve">23. </w:t>
      </w:r>
      <w:r w:rsidR="00D40143" w:rsidRPr="001F30E1">
        <w:rPr>
          <w:rFonts w:cs="Arial"/>
          <w:sz w:val="22"/>
          <w:szCs w:val="22"/>
        </w:rPr>
        <w:t>DOS PRAZOS, LOCAIS E CONDIÇÕES DE ENTREGA</w:t>
      </w:r>
      <w:bookmarkEnd w:id="24"/>
    </w:p>
    <w:p w:rsidR="000517B9" w:rsidRPr="001F30E1" w:rsidRDefault="000517B9" w:rsidP="000517B9">
      <w:pPr>
        <w:spacing w:line="360" w:lineRule="auto"/>
        <w:ind w:right="107"/>
        <w:jc w:val="both"/>
        <w:rPr>
          <w:rFonts w:ascii="Arial" w:hAnsi="Arial" w:cs="Arial"/>
          <w:sz w:val="22"/>
          <w:szCs w:val="22"/>
        </w:rPr>
      </w:pPr>
    </w:p>
    <w:p w:rsidR="004E487E" w:rsidRPr="001F30E1" w:rsidRDefault="00AF114F" w:rsidP="00842EE7">
      <w:pPr>
        <w:pStyle w:val="PargrafodaLista"/>
        <w:widowControl w:val="0"/>
        <w:numPr>
          <w:ilvl w:val="0"/>
          <w:numId w:val="60"/>
        </w:numPr>
        <w:spacing w:line="360" w:lineRule="auto"/>
        <w:ind w:left="567" w:right="107" w:hanging="567"/>
        <w:jc w:val="both"/>
        <w:rPr>
          <w:rFonts w:ascii="Arial" w:hAnsi="Arial" w:cs="Arial"/>
          <w:sz w:val="22"/>
          <w:szCs w:val="22"/>
        </w:rPr>
      </w:pPr>
      <w:r w:rsidRPr="009E41D4">
        <w:rPr>
          <w:rFonts w:ascii="Arial" w:hAnsi="Arial" w:cs="Arial"/>
          <w:color w:val="000000" w:themeColor="text1"/>
          <w:sz w:val="22"/>
          <w:szCs w:val="22"/>
          <w:shd w:val="clear" w:color="auto" w:fill="FFFFFF"/>
        </w:rPr>
        <w:t>O prazo de entrega dos itens</w:t>
      </w:r>
      <w:r>
        <w:rPr>
          <w:rFonts w:ascii="Arial" w:hAnsi="Arial" w:cs="Arial"/>
          <w:color w:val="000000" w:themeColor="text1"/>
          <w:sz w:val="22"/>
          <w:szCs w:val="22"/>
          <w:shd w:val="clear" w:color="auto" w:fill="FFFFFF"/>
        </w:rPr>
        <w:t xml:space="preserve"> é de até 10</w:t>
      </w:r>
      <w:r w:rsidRPr="009E41D4">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Dez</w:t>
      </w:r>
      <w:r w:rsidRPr="009E41D4">
        <w:rPr>
          <w:rFonts w:ascii="Arial" w:hAnsi="Arial" w:cs="Arial"/>
          <w:color w:val="000000" w:themeColor="text1"/>
          <w:sz w:val="22"/>
          <w:szCs w:val="22"/>
          <w:shd w:val="clear" w:color="auto" w:fill="FFFFFF"/>
        </w:rPr>
        <w:t>) dias, contados a partir do recebimento da Nota de Autorização de Despesa (NAD), nos endereços e quantidades descritos na mesma, que poderá ocorrer de forma fracionada</w:t>
      </w:r>
      <w:r w:rsidR="007414F0" w:rsidRPr="001F30E1">
        <w:rPr>
          <w:rFonts w:ascii="Arial" w:hAnsi="Arial" w:cs="Arial"/>
          <w:sz w:val="22"/>
          <w:szCs w:val="22"/>
        </w:rPr>
        <w:t>.</w:t>
      </w:r>
      <w:r>
        <w:rPr>
          <w:rFonts w:ascii="Arial" w:hAnsi="Arial" w:cs="Arial"/>
          <w:sz w:val="22"/>
          <w:szCs w:val="22"/>
        </w:rPr>
        <w:t xml:space="preserve"> </w:t>
      </w:r>
      <w:r w:rsidR="004A53E3">
        <w:rPr>
          <w:rFonts w:ascii="Arial" w:hAnsi="Arial" w:cs="Arial"/>
          <w:sz w:val="22"/>
          <w:szCs w:val="22"/>
        </w:rPr>
        <w:t xml:space="preserve">  </w:t>
      </w:r>
      <w:r>
        <w:rPr>
          <w:rFonts w:ascii="Arial" w:hAnsi="Arial" w:cs="Arial"/>
          <w:sz w:val="22"/>
          <w:szCs w:val="22"/>
        </w:rPr>
        <w:t xml:space="preserve"> </w:t>
      </w:r>
    </w:p>
    <w:p w:rsidR="000517B9" w:rsidRPr="001F30E1" w:rsidRDefault="000517B9" w:rsidP="00162381">
      <w:pPr>
        <w:spacing w:line="360" w:lineRule="auto"/>
        <w:ind w:right="107"/>
        <w:jc w:val="both"/>
        <w:rPr>
          <w:rFonts w:ascii="Arial" w:hAnsi="Arial" w:cs="Arial"/>
          <w:sz w:val="22"/>
          <w:szCs w:val="22"/>
        </w:rPr>
      </w:pPr>
    </w:p>
    <w:p w:rsidR="000517B9" w:rsidRPr="001F30E1" w:rsidRDefault="000517B9" w:rsidP="00BD1C21">
      <w:pPr>
        <w:pStyle w:val="Default"/>
        <w:numPr>
          <w:ilvl w:val="0"/>
          <w:numId w:val="60"/>
        </w:numPr>
        <w:spacing w:line="360" w:lineRule="auto"/>
        <w:ind w:left="567" w:right="107" w:hanging="567"/>
        <w:jc w:val="both"/>
        <w:rPr>
          <w:rFonts w:ascii="Arial" w:hAnsi="Arial" w:cs="Arial"/>
          <w:sz w:val="22"/>
          <w:szCs w:val="22"/>
        </w:rPr>
      </w:pPr>
      <w:r w:rsidRPr="001F30E1">
        <w:rPr>
          <w:rFonts w:ascii="Arial" w:hAnsi="Arial" w:cs="Arial"/>
          <w:sz w:val="22"/>
          <w:szCs w:val="22"/>
        </w:rPr>
        <w:t>Caso não ocorra a entrega no prazo previsto ou esteja em desacordo com os termos deste Edital, o fiscal da Ata de Registro de Preços/Contrato iniciará procedimento administrativo para aplicação de penalidades ao fornecedor, excetuado os casos em que o motivo do descumprimento seja justificado e aceito pela PREFEITURA MUNICIPAL DE ANDIRÁ/PR.</w:t>
      </w:r>
    </w:p>
    <w:p w:rsidR="000517B9" w:rsidRPr="001F30E1" w:rsidRDefault="000517B9" w:rsidP="00383D6A">
      <w:pPr>
        <w:spacing w:line="360" w:lineRule="auto"/>
        <w:ind w:left="567" w:right="107" w:hanging="567"/>
        <w:jc w:val="both"/>
        <w:rPr>
          <w:rFonts w:ascii="Arial" w:hAnsi="Arial" w:cs="Arial"/>
          <w:color w:val="000000"/>
          <w:sz w:val="22"/>
          <w:szCs w:val="22"/>
        </w:rPr>
      </w:pPr>
    </w:p>
    <w:p w:rsidR="000517B9" w:rsidRPr="001F30E1" w:rsidRDefault="000517B9" w:rsidP="00BD1C21">
      <w:pPr>
        <w:pStyle w:val="PargrafodaLista"/>
        <w:numPr>
          <w:ilvl w:val="0"/>
          <w:numId w:val="60"/>
        </w:numPr>
        <w:autoSpaceDE w:val="0"/>
        <w:autoSpaceDN w:val="0"/>
        <w:adjustRightInd w:val="0"/>
        <w:spacing w:line="360" w:lineRule="auto"/>
        <w:ind w:left="567" w:right="107" w:hanging="567"/>
        <w:jc w:val="both"/>
        <w:rPr>
          <w:rFonts w:ascii="Arial" w:eastAsia="Calibri" w:hAnsi="Arial" w:cs="Arial"/>
          <w:sz w:val="22"/>
          <w:szCs w:val="22"/>
          <w:lang w:eastAsia="en-US"/>
        </w:rPr>
      </w:pPr>
      <w:r w:rsidRPr="001F30E1">
        <w:rPr>
          <w:rFonts w:ascii="Arial" w:eastAsia="Calibri" w:hAnsi="Arial" w:cs="Arial"/>
          <w:sz w:val="22"/>
          <w:szCs w:val="22"/>
          <w:lang w:eastAsia="en-US"/>
        </w:rPr>
        <w:t xml:space="preserve">Em caso de insolvência ou dissolução da empresa adjudicatária, bem como em caso de transferência indireta dos serviços, no todo ou em parte, sem autorização expressa da </w:t>
      </w:r>
      <w:r w:rsidRPr="001F30E1">
        <w:rPr>
          <w:rFonts w:ascii="Arial" w:eastAsia="Calibri" w:hAnsi="Arial" w:cs="Arial"/>
          <w:sz w:val="22"/>
          <w:szCs w:val="22"/>
          <w:lang w:eastAsia="en-US"/>
        </w:rPr>
        <w:lastRenderedPageBreak/>
        <w:t>Prefeitura, rescindir-se-á automaticamente o contrato, cabendo à Prefeitura, neste caso, adotar as medidas acauteladoras de seus interesses e do erário;</w:t>
      </w:r>
    </w:p>
    <w:p w:rsidR="000517B9" w:rsidRPr="001F30E1" w:rsidRDefault="000517B9" w:rsidP="000517B9">
      <w:pPr>
        <w:widowControl w:val="0"/>
        <w:spacing w:line="360" w:lineRule="auto"/>
        <w:ind w:right="107"/>
        <w:jc w:val="both"/>
        <w:rPr>
          <w:rFonts w:ascii="Arial" w:hAnsi="Arial" w:cs="Arial"/>
          <w:sz w:val="22"/>
          <w:szCs w:val="22"/>
        </w:rPr>
      </w:pPr>
    </w:p>
    <w:p w:rsidR="00EE3558" w:rsidRPr="001F30E1" w:rsidRDefault="00A30B36" w:rsidP="00A30B36">
      <w:pPr>
        <w:pStyle w:val="Ttulo1"/>
        <w:rPr>
          <w:rFonts w:cs="Arial"/>
          <w:sz w:val="22"/>
          <w:szCs w:val="22"/>
        </w:rPr>
      </w:pPr>
      <w:bookmarkStart w:id="25" w:name="_Toc103073447"/>
      <w:r w:rsidRPr="001F30E1">
        <w:rPr>
          <w:rFonts w:cs="Arial"/>
          <w:sz w:val="22"/>
          <w:szCs w:val="22"/>
        </w:rPr>
        <w:t xml:space="preserve">24. </w:t>
      </w:r>
      <w:r w:rsidR="00EE3558" w:rsidRPr="001F30E1">
        <w:rPr>
          <w:rFonts w:cs="Arial"/>
          <w:sz w:val="22"/>
          <w:szCs w:val="22"/>
        </w:rPr>
        <w:t>DA FISCALIZAÇÃO</w:t>
      </w:r>
      <w:bookmarkEnd w:id="25"/>
    </w:p>
    <w:p w:rsidR="000517B9" w:rsidRPr="001F30E1" w:rsidRDefault="000517B9" w:rsidP="000517B9">
      <w:pPr>
        <w:pStyle w:val="texto1"/>
        <w:widowControl w:val="0"/>
        <w:spacing w:before="0" w:beforeAutospacing="0" w:after="0" w:afterAutospacing="0" w:line="360" w:lineRule="auto"/>
        <w:ind w:right="107"/>
        <w:jc w:val="both"/>
        <w:rPr>
          <w:rFonts w:ascii="Arial" w:eastAsia="Calibri" w:hAnsi="Arial" w:cs="Arial"/>
          <w:sz w:val="22"/>
          <w:szCs w:val="22"/>
          <w:lang w:eastAsia="en-US"/>
        </w:rPr>
      </w:pPr>
    </w:p>
    <w:p w:rsidR="000517B9" w:rsidRPr="001F30E1" w:rsidRDefault="000517B9" w:rsidP="00BD1C21">
      <w:pPr>
        <w:pStyle w:val="texto1"/>
        <w:widowControl w:val="0"/>
        <w:numPr>
          <w:ilvl w:val="0"/>
          <w:numId w:val="61"/>
        </w:numPr>
        <w:spacing w:before="0" w:beforeAutospacing="0" w:after="0" w:afterAutospacing="0" w:line="360" w:lineRule="auto"/>
        <w:ind w:left="567" w:right="107" w:hanging="567"/>
        <w:jc w:val="both"/>
        <w:rPr>
          <w:rFonts w:ascii="Arial" w:eastAsia="Calibri" w:hAnsi="Arial" w:cs="Arial"/>
          <w:color w:val="000000"/>
          <w:sz w:val="22"/>
          <w:szCs w:val="22"/>
          <w:lang w:eastAsia="en-US"/>
        </w:rPr>
      </w:pPr>
      <w:r w:rsidRPr="001F30E1">
        <w:rPr>
          <w:rFonts w:ascii="Arial" w:eastAsia="Calibri" w:hAnsi="Arial" w:cs="Arial"/>
          <w:sz w:val="22"/>
          <w:szCs w:val="22"/>
          <w:lang w:eastAsia="en-US"/>
        </w:rPr>
        <w:t xml:space="preserve">A execução da Ata de Registro de Preços/Instrumento Contratual será acompanhada e fiscalizada pela </w:t>
      </w:r>
      <w:r w:rsidRPr="001F30E1">
        <w:rPr>
          <w:rFonts w:ascii="Arial" w:hAnsi="Arial" w:cs="Arial"/>
          <w:sz w:val="22"/>
          <w:szCs w:val="22"/>
        </w:rPr>
        <w:t>Secretaria responsável</w:t>
      </w:r>
      <w:r w:rsidRPr="001F30E1">
        <w:rPr>
          <w:rFonts w:ascii="Arial" w:eastAsia="Calibri" w:hAnsi="Arial" w:cs="Arial"/>
          <w:sz w:val="22"/>
          <w:szCs w:val="22"/>
          <w:lang w:eastAsia="en-US"/>
        </w:rPr>
        <w:t xml:space="preserve">, </w:t>
      </w:r>
      <w:r w:rsidRPr="001F30E1">
        <w:rPr>
          <w:rFonts w:ascii="Arial" w:hAnsi="Arial" w:cs="Arial"/>
          <w:sz w:val="22"/>
          <w:szCs w:val="22"/>
        </w:rPr>
        <w:t>através de</w:t>
      </w:r>
      <w:r w:rsidRPr="001F30E1">
        <w:rPr>
          <w:rFonts w:ascii="Arial" w:eastAsia="Calibri" w:hAnsi="Arial" w:cs="Arial"/>
          <w:sz w:val="22"/>
          <w:szCs w:val="22"/>
          <w:lang w:eastAsia="en-US"/>
        </w:rPr>
        <w:t xml:space="preserve"> servidor(s) designado(s) pela mesma, nos termos do art. 67 da Lei nº 8.666/93, que deverá atestar se a prestação dos serviços está de acordo com o disposto neste Edital e seus anexos, sem o qual não será permitido qualquer pagamento.</w:t>
      </w:r>
    </w:p>
    <w:p w:rsidR="005A0FB9" w:rsidRPr="001F30E1" w:rsidRDefault="005A0FB9" w:rsidP="005A0FB9">
      <w:pPr>
        <w:pStyle w:val="texto1"/>
        <w:widowControl w:val="0"/>
        <w:spacing w:before="0" w:beforeAutospacing="0" w:after="0" w:afterAutospacing="0" w:line="360" w:lineRule="auto"/>
        <w:ind w:left="567" w:right="107" w:hanging="567"/>
        <w:jc w:val="both"/>
        <w:rPr>
          <w:rFonts w:ascii="Arial" w:hAnsi="Arial" w:cs="Arial"/>
          <w:b/>
          <w:sz w:val="22"/>
          <w:szCs w:val="22"/>
        </w:rPr>
      </w:pPr>
    </w:p>
    <w:p w:rsidR="000517B9" w:rsidRPr="001F30E1" w:rsidRDefault="000517B9" w:rsidP="00BD1C21">
      <w:pPr>
        <w:pStyle w:val="texto1"/>
        <w:widowControl w:val="0"/>
        <w:numPr>
          <w:ilvl w:val="0"/>
          <w:numId w:val="61"/>
        </w:numPr>
        <w:spacing w:before="0" w:beforeAutospacing="0" w:after="0" w:afterAutospacing="0" w:line="360" w:lineRule="auto"/>
        <w:ind w:left="567" w:right="107" w:hanging="567"/>
        <w:jc w:val="both"/>
        <w:rPr>
          <w:rFonts w:ascii="Arial" w:hAnsi="Arial" w:cs="Arial"/>
          <w:sz w:val="22"/>
          <w:szCs w:val="22"/>
        </w:rPr>
      </w:pPr>
      <w:r w:rsidRPr="001F30E1">
        <w:rPr>
          <w:rFonts w:ascii="Arial" w:hAnsi="Arial" w:cs="Arial"/>
          <w:sz w:val="22"/>
          <w:szCs w:val="22"/>
        </w:rPr>
        <w:t>A fiscalização é exercida no interesse da Administração e não exclui nem reduz a responsabilidade da Contratada, inclusive perante terceiros, por qualquer irregularidade, e nesta hipótese, não implica corresponsabilidade do Poder Público ou de seus agentes e prepostos.</w:t>
      </w:r>
    </w:p>
    <w:p w:rsidR="000517B9" w:rsidRPr="001F30E1" w:rsidRDefault="000517B9" w:rsidP="000517B9">
      <w:pPr>
        <w:pStyle w:val="texto1"/>
        <w:widowControl w:val="0"/>
        <w:spacing w:before="0" w:beforeAutospacing="0" w:after="0" w:afterAutospacing="0" w:line="360" w:lineRule="auto"/>
        <w:ind w:right="107"/>
        <w:jc w:val="both"/>
        <w:rPr>
          <w:rFonts w:ascii="Arial" w:hAnsi="Arial" w:cs="Arial"/>
          <w:sz w:val="22"/>
          <w:szCs w:val="22"/>
        </w:rPr>
      </w:pPr>
    </w:p>
    <w:p w:rsidR="00EE3558" w:rsidRPr="001F30E1" w:rsidRDefault="00A30B36" w:rsidP="00A30B36">
      <w:pPr>
        <w:pStyle w:val="Ttulo1"/>
        <w:rPr>
          <w:rFonts w:cs="Arial"/>
          <w:sz w:val="22"/>
          <w:szCs w:val="22"/>
        </w:rPr>
      </w:pPr>
      <w:bookmarkStart w:id="26" w:name="_Toc103073448"/>
      <w:r w:rsidRPr="001F30E1">
        <w:rPr>
          <w:rFonts w:cs="Arial"/>
          <w:sz w:val="22"/>
          <w:szCs w:val="22"/>
        </w:rPr>
        <w:t xml:space="preserve">25. </w:t>
      </w:r>
      <w:r w:rsidR="00EE3558" w:rsidRPr="001F30E1">
        <w:rPr>
          <w:rFonts w:cs="Arial"/>
          <w:sz w:val="22"/>
          <w:szCs w:val="22"/>
        </w:rPr>
        <w:t>DAS OBRIGAÇÕES DA CONTRATANTE E DA CONTRATADA</w:t>
      </w:r>
      <w:bookmarkEnd w:id="26"/>
    </w:p>
    <w:p w:rsidR="000517B9" w:rsidRPr="001F30E1" w:rsidRDefault="000517B9" w:rsidP="000517B9">
      <w:pPr>
        <w:spacing w:line="360" w:lineRule="auto"/>
        <w:ind w:right="107"/>
        <w:jc w:val="both"/>
        <w:rPr>
          <w:rFonts w:ascii="Arial" w:eastAsia="Calibri" w:hAnsi="Arial" w:cs="Arial"/>
          <w:sz w:val="22"/>
          <w:szCs w:val="22"/>
        </w:rPr>
      </w:pPr>
    </w:p>
    <w:p w:rsidR="000517B9" w:rsidRPr="001F30E1" w:rsidRDefault="000517B9" w:rsidP="00BD1C21">
      <w:pPr>
        <w:pStyle w:val="PargrafodaLista"/>
        <w:numPr>
          <w:ilvl w:val="0"/>
          <w:numId w:val="62"/>
        </w:numPr>
        <w:autoSpaceDE w:val="0"/>
        <w:autoSpaceDN w:val="0"/>
        <w:adjustRightInd w:val="0"/>
        <w:spacing w:line="360" w:lineRule="auto"/>
        <w:ind w:left="567" w:right="107" w:hanging="567"/>
        <w:jc w:val="both"/>
        <w:rPr>
          <w:rFonts w:ascii="Arial" w:eastAsia="Calibri" w:hAnsi="Arial" w:cs="Arial"/>
          <w:sz w:val="22"/>
          <w:szCs w:val="22"/>
          <w:lang w:eastAsia="en-US"/>
        </w:rPr>
      </w:pPr>
      <w:r w:rsidRPr="001F30E1">
        <w:rPr>
          <w:rFonts w:ascii="Arial" w:eastAsia="Calibri" w:hAnsi="Arial" w:cs="Arial"/>
          <w:sz w:val="22"/>
          <w:szCs w:val="22"/>
          <w:lang w:eastAsia="en-US"/>
        </w:rPr>
        <w:t>As obrigações da Contratante e da Contratada são as estabelecidas no Termo de Referência – Anexo “01”.</w:t>
      </w:r>
    </w:p>
    <w:p w:rsidR="000517B9" w:rsidRPr="001F30E1" w:rsidRDefault="000517B9" w:rsidP="000517B9">
      <w:pPr>
        <w:autoSpaceDE w:val="0"/>
        <w:autoSpaceDN w:val="0"/>
        <w:adjustRightInd w:val="0"/>
        <w:spacing w:line="360" w:lineRule="auto"/>
        <w:ind w:right="107"/>
        <w:jc w:val="both"/>
        <w:rPr>
          <w:rFonts w:ascii="Arial" w:eastAsia="Calibri" w:hAnsi="Arial" w:cs="Arial"/>
          <w:b/>
          <w:sz w:val="22"/>
          <w:szCs w:val="22"/>
          <w:lang w:eastAsia="en-US"/>
        </w:rPr>
      </w:pPr>
    </w:p>
    <w:p w:rsidR="00EE3558" w:rsidRPr="001F30E1" w:rsidRDefault="00A30B36" w:rsidP="00A30B36">
      <w:pPr>
        <w:pStyle w:val="Ttulo1"/>
        <w:rPr>
          <w:rFonts w:eastAsia="Calibri" w:cs="Arial"/>
          <w:sz w:val="22"/>
          <w:szCs w:val="22"/>
          <w:lang w:eastAsia="en-US"/>
        </w:rPr>
      </w:pPr>
      <w:bookmarkStart w:id="27" w:name="_Toc103073449"/>
      <w:r w:rsidRPr="001F30E1">
        <w:rPr>
          <w:rFonts w:cs="Arial"/>
          <w:sz w:val="22"/>
          <w:szCs w:val="22"/>
        </w:rPr>
        <w:t xml:space="preserve">26. </w:t>
      </w:r>
      <w:r w:rsidR="00EE3558" w:rsidRPr="001F30E1">
        <w:rPr>
          <w:rFonts w:cs="Arial"/>
          <w:sz w:val="22"/>
          <w:szCs w:val="22"/>
        </w:rPr>
        <w:t>DAS SANÇÕES ADMINISTRATIVAS</w:t>
      </w:r>
      <w:bookmarkEnd w:id="27"/>
    </w:p>
    <w:p w:rsidR="000517B9" w:rsidRPr="001F30E1" w:rsidRDefault="000517B9" w:rsidP="000517B9">
      <w:pPr>
        <w:spacing w:line="360" w:lineRule="auto"/>
        <w:ind w:right="107"/>
        <w:jc w:val="both"/>
        <w:rPr>
          <w:rFonts w:ascii="Arial" w:hAnsi="Arial" w:cs="Arial"/>
          <w:sz w:val="22"/>
          <w:szCs w:val="22"/>
        </w:rPr>
      </w:pPr>
    </w:p>
    <w:p w:rsidR="000517B9" w:rsidRPr="001F30E1" w:rsidRDefault="000517B9" w:rsidP="00BD1C21">
      <w:pPr>
        <w:pStyle w:val="PargrafodaLista"/>
        <w:numPr>
          <w:ilvl w:val="1"/>
          <w:numId w:val="63"/>
        </w:numPr>
        <w:spacing w:line="360" w:lineRule="auto"/>
        <w:ind w:left="709" w:right="107" w:hanging="709"/>
        <w:jc w:val="both"/>
        <w:rPr>
          <w:rFonts w:ascii="Arial" w:hAnsi="Arial" w:cs="Arial"/>
          <w:sz w:val="22"/>
          <w:szCs w:val="22"/>
        </w:rPr>
      </w:pPr>
      <w:r w:rsidRPr="001F30E1">
        <w:rPr>
          <w:rFonts w:ascii="Arial" w:hAnsi="Arial" w:cs="Arial"/>
          <w:sz w:val="22"/>
          <w:szCs w:val="22"/>
        </w:rPr>
        <w:t xml:space="preserve">Aos proponentes que convocados dentro do prazo de validade da sua proposta não celebrarem a Ata de Registro de Preços/Contrato, deixarem de entregar ou apresentarem documentação falsa, exigida para a licitação, ensejarem o retardamento da execução do certame, não mantiverem a proposta, falharem ou fraudarem na execução da Ata de Registro de Preços/Contrato, comportarem-se de modo inidôneo, fizerem declaração falsa ou cometerem fraude fiscal, garantido o direito à ampla defesa, ficará impedido de licitar e de contratar com a PREFEITURA MUNICIPAL DE ANDIRÁ/PR, sem prejuízo das multas previstas em edital e no contrato e das demais cominações legais. </w:t>
      </w:r>
    </w:p>
    <w:p w:rsidR="000517B9" w:rsidRPr="001F30E1" w:rsidRDefault="000517B9" w:rsidP="00487734">
      <w:pPr>
        <w:spacing w:line="360" w:lineRule="auto"/>
        <w:ind w:left="709" w:right="107" w:hanging="709"/>
        <w:jc w:val="both"/>
        <w:rPr>
          <w:rFonts w:ascii="Arial" w:hAnsi="Arial" w:cs="Arial"/>
          <w:sz w:val="22"/>
          <w:szCs w:val="22"/>
        </w:rPr>
      </w:pPr>
    </w:p>
    <w:p w:rsidR="000517B9" w:rsidRPr="001F30E1" w:rsidRDefault="000517B9" w:rsidP="00BD1C21">
      <w:pPr>
        <w:pStyle w:val="PargrafodaLista"/>
        <w:numPr>
          <w:ilvl w:val="1"/>
          <w:numId w:val="63"/>
        </w:numPr>
        <w:spacing w:line="360" w:lineRule="auto"/>
        <w:ind w:left="709" w:right="107" w:hanging="709"/>
        <w:jc w:val="both"/>
        <w:rPr>
          <w:rFonts w:ascii="Arial" w:hAnsi="Arial" w:cs="Arial"/>
          <w:sz w:val="22"/>
          <w:szCs w:val="22"/>
        </w:rPr>
      </w:pPr>
      <w:r w:rsidRPr="001F30E1">
        <w:rPr>
          <w:rFonts w:ascii="Arial" w:hAnsi="Arial" w:cs="Arial"/>
          <w:sz w:val="22"/>
          <w:szCs w:val="22"/>
        </w:rPr>
        <w:t xml:space="preserve">Se decorrerem 5 (cinco) dias úteis da convocação do órgão sem que o licitante vencedor tenha assinado e devolvido o contrato, caracterizar-se-á formal recusa à contratação, </w:t>
      </w:r>
      <w:r w:rsidRPr="001F30E1">
        <w:rPr>
          <w:rFonts w:ascii="Arial" w:hAnsi="Arial" w:cs="Arial"/>
          <w:sz w:val="22"/>
          <w:szCs w:val="22"/>
        </w:rPr>
        <w:lastRenderedPageBreak/>
        <w:t xml:space="preserve">podendo a Administração, a seu exclusivo juízo, convocar os licitantes remanescentes, na ordem de classificação, para que manifestem interesse, em igual prazo e nas condições propostas pelo licitante vencedor ou, então, revogar a licitação. </w:t>
      </w:r>
    </w:p>
    <w:p w:rsidR="000517B9" w:rsidRPr="001F30E1" w:rsidRDefault="000517B9" w:rsidP="00487734">
      <w:pPr>
        <w:spacing w:line="360" w:lineRule="auto"/>
        <w:ind w:left="709" w:right="107" w:hanging="709"/>
        <w:jc w:val="both"/>
        <w:rPr>
          <w:rFonts w:ascii="Arial" w:hAnsi="Arial" w:cs="Arial"/>
          <w:sz w:val="22"/>
          <w:szCs w:val="22"/>
        </w:rPr>
      </w:pPr>
    </w:p>
    <w:p w:rsidR="000517B9" w:rsidRPr="001F30E1" w:rsidRDefault="000517B9" w:rsidP="00BD1C21">
      <w:pPr>
        <w:pStyle w:val="Corpodetexto3"/>
        <w:numPr>
          <w:ilvl w:val="1"/>
          <w:numId w:val="63"/>
        </w:numPr>
        <w:spacing w:line="360" w:lineRule="auto"/>
        <w:ind w:left="709" w:right="107" w:hanging="709"/>
        <w:rPr>
          <w:rFonts w:cs="Arial"/>
          <w:sz w:val="22"/>
          <w:szCs w:val="22"/>
        </w:rPr>
      </w:pPr>
      <w:r w:rsidRPr="001F30E1">
        <w:rPr>
          <w:rFonts w:cs="Arial"/>
          <w:sz w:val="22"/>
          <w:szCs w:val="22"/>
        </w:rPr>
        <w:t xml:space="preserve">Caberá multa compensatória de até 20% (vinte por cento), sobre o valor total da proposta, sem prejuízo das demais sanções administrativas e indenização suplementar em caso de perdas e danos decorrentes da recusa, ao licitante que: </w:t>
      </w:r>
    </w:p>
    <w:p w:rsidR="000517B9" w:rsidRPr="001F30E1" w:rsidRDefault="000517B9" w:rsidP="00487734">
      <w:pPr>
        <w:pStyle w:val="Corpodetexto3"/>
        <w:spacing w:line="360" w:lineRule="auto"/>
        <w:ind w:left="709" w:right="107" w:hanging="709"/>
        <w:rPr>
          <w:rFonts w:cs="Arial"/>
          <w:sz w:val="22"/>
          <w:szCs w:val="22"/>
        </w:rPr>
      </w:pPr>
    </w:p>
    <w:p w:rsidR="000517B9" w:rsidRPr="001F30E1" w:rsidRDefault="000517B9" w:rsidP="00BD1C21">
      <w:pPr>
        <w:pStyle w:val="Corpodetexto3"/>
        <w:numPr>
          <w:ilvl w:val="2"/>
          <w:numId w:val="64"/>
        </w:numPr>
        <w:spacing w:line="360" w:lineRule="auto"/>
        <w:ind w:left="709" w:right="107" w:hanging="709"/>
        <w:rPr>
          <w:rFonts w:cs="Arial"/>
          <w:sz w:val="22"/>
          <w:szCs w:val="22"/>
        </w:rPr>
      </w:pPr>
      <w:r w:rsidRPr="001F30E1">
        <w:rPr>
          <w:rFonts w:cs="Arial"/>
          <w:sz w:val="22"/>
          <w:szCs w:val="22"/>
        </w:rPr>
        <w:t xml:space="preserve">Apresentar declaração falsa: multa de até 20%; </w:t>
      </w:r>
    </w:p>
    <w:p w:rsidR="000517B9" w:rsidRPr="001F30E1" w:rsidRDefault="000517B9" w:rsidP="00487734">
      <w:pPr>
        <w:pStyle w:val="Corpodetexto3"/>
        <w:spacing w:line="360" w:lineRule="auto"/>
        <w:ind w:left="709" w:right="107" w:hanging="709"/>
        <w:rPr>
          <w:rFonts w:cs="Arial"/>
          <w:sz w:val="22"/>
          <w:szCs w:val="22"/>
        </w:rPr>
      </w:pPr>
    </w:p>
    <w:p w:rsidR="000517B9" w:rsidRPr="001F30E1" w:rsidRDefault="000517B9" w:rsidP="00BD1C21">
      <w:pPr>
        <w:pStyle w:val="Corpodetexto3"/>
        <w:numPr>
          <w:ilvl w:val="2"/>
          <w:numId w:val="64"/>
        </w:numPr>
        <w:spacing w:line="360" w:lineRule="auto"/>
        <w:ind w:left="709" w:right="107" w:hanging="709"/>
        <w:rPr>
          <w:rFonts w:cs="Arial"/>
          <w:sz w:val="22"/>
          <w:szCs w:val="22"/>
        </w:rPr>
      </w:pPr>
      <w:r w:rsidRPr="001F30E1">
        <w:rPr>
          <w:rFonts w:cs="Arial"/>
          <w:sz w:val="22"/>
          <w:szCs w:val="22"/>
        </w:rPr>
        <w:t xml:space="preserve">Deixar de apresentar documento na fase de saneamento: multa de até 20%; </w:t>
      </w:r>
    </w:p>
    <w:p w:rsidR="000517B9" w:rsidRPr="001F30E1" w:rsidRDefault="000517B9" w:rsidP="00487734">
      <w:pPr>
        <w:pStyle w:val="Corpodetexto3"/>
        <w:spacing w:line="360" w:lineRule="auto"/>
        <w:ind w:left="709" w:right="107" w:hanging="709"/>
        <w:rPr>
          <w:rFonts w:cs="Arial"/>
          <w:sz w:val="22"/>
          <w:szCs w:val="22"/>
        </w:rPr>
      </w:pPr>
    </w:p>
    <w:p w:rsidR="000517B9" w:rsidRPr="001F30E1" w:rsidRDefault="000517B9" w:rsidP="00BD1C21">
      <w:pPr>
        <w:pStyle w:val="Corpodetexto3"/>
        <w:numPr>
          <w:ilvl w:val="2"/>
          <w:numId w:val="64"/>
        </w:numPr>
        <w:spacing w:line="360" w:lineRule="auto"/>
        <w:ind w:left="709" w:right="107" w:hanging="709"/>
        <w:rPr>
          <w:rFonts w:cs="Arial"/>
          <w:sz w:val="22"/>
          <w:szCs w:val="22"/>
        </w:rPr>
      </w:pPr>
      <w:r w:rsidRPr="001F30E1">
        <w:rPr>
          <w:rFonts w:cs="Arial"/>
          <w:sz w:val="22"/>
          <w:szCs w:val="22"/>
        </w:rPr>
        <w:t xml:space="preserve">Não mantiver sua proposta, até o momento da adjudicação: multa de até 20%; </w:t>
      </w:r>
    </w:p>
    <w:p w:rsidR="000517B9" w:rsidRPr="001F30E1" w:rsidRDefault="000517B9" w:rsidP="00487734">
      <w:pPr>
        <w:spacing w:line="360" w:lineRule="auto"/>
        <w:ind w:left="709" w:right="107" w:hanging="709"/>
        <w:jc w:val="both"/>
        <w:rPr>
          <w:rFonts w:ascii="Arial" w:hAnsi="Arial" w:cs="Arial"/>
          <w:sz w:val="22"/>
          <w:szCs w:val="22"/>
        </w:rPr>
      </w:pPr>
    </w:p>
    <w:p w:rsidR="000517B9" w:rsidRPr="001F30E1" w:rsidRDefault="000517B9" w:rsidP="00BD1C21">
      <w:pPr>
        <w:pStyle w:val="PargrafodaLista"/>
        <w:numPr>
          <w:ilvl w:val="1"/>
          <w:numId w:val="63"/>
        </w:numPr>
        <w:spacing w:line="360" w:lineRule="auto"/>
        <w:ind w:left="709" w:right="107" w:hanging="709"/>
        <w:jc w:val="both"/>
        <w:rPr>
          <w:rFonts w:ascii="Arial" w:hAnsi="Arial" w:cs="Arial"/>
          <w:sz w:val="22"/>
          <w:szCs w:val="22"/>
        </w:rPr>
      </w:pPr>
      <w:r w:rsidRPr="001F30E1">
        <w:rPr>
          <w:rFonts w:ascii="Arial" w:hAnsi="Arial" w:cs="Arial"/>
          <w:sz w:val="22"/>
          <w:szCs w:val="22"/>
        </w:rPr>
        <w:t xml:space="preserve">A multa poderá ser aplicada juntamente com a sanção de impedimento ou declaração de inidoneidade. </w:t>
      </w:r>
    </w:p>
    <w:p w:rsidR="000517B9" w:rsidRPr="001F30E1" w:rsidRDefault="000517B9" w:rsidP="00487734">
      <w:pPr>
        <w:spacing w:line="360" w:lineRule="auto"/>
        <w:ind w:left="709" w:right="107" w:hanging="709"/>
        <w:jc w:val="both"/>
        <w:rPr>
          <w:rFonts w:ascii="Arial" w:hAnsi="Arial" w:cs="Arial"/>
          <w:sz w:val="22"/>
          <w:szCs w:val="22"/>
        </w:rPr>
      </w:pPr>
    </w:p>
    <w:p w:rsidR="000517B9" w:rsidRPr="001F30E1" w:rsidRDefault="000517B9" w:rsidP="00BD1C21">
      <w:pPr>
        <w:pStyle w:val="PargrafodaLista"/>
        <w:numPr>
          <w:ilvl w:val="1"/>
          <w:numId w:val="63"/>
        </w:numPr>
        <w:spacing w:line="360" w:lineRule="auto"/>
        <w:ind w:left="709" w:right="107" w:hanging="709"/>
        <w:jc w:val="both"/>
        <w:rPr>
          <w:rFonts w:ascii="Arial" w:hAnsi="Arial" w:cs="Arial"/>
          <w:sz w:val="22"/>
          <w:szCs w:val="22"/>
        </w:rPr>
      </w:pPr>
      <w:r w:rsidRPr="001F30E1">
        <w:rPr>
          <w:rFonts w:ascii="Arial" w:hAnsi="Arial" w:cs="Arial"/>
          <w:sz w:val="22"/>
          <w:szCs w:val="22"/>
        </w:rPr>
        <w:t>As sanções por atos praticados no decorrer da contratação estão previstas no contrato.</w:t>
      </w:r>
    </w:p>
    <w:p w:rsidR="00487734" w:rsidRPr="001F30E1" w:rsidRDefault="000517B9" w:rsidP="00487734">
      <w:pPr>
        <w:spacing w:line="360" w:lineRule="auto"/>
        <w:ind w:left="709" w:right="107" w:hanging="709"/>
        <w:jc w:val="both"/>
        <w:rPr>
          <w:rFonts w:ascii="Arial" w:hAnsi="Arial" w:cs="Arial"/>
          <w:sz w:val="22"/>
          <w:szCs w:val="22"/>
        </w:rPr>
      </w:pPr>
      <w:r w:rsidRPr="001F30E1">
        <w:rPr>
          <w:rFonts w:ascii="Arial" w:hAnsi="Arial" w:cs="Arial"/>
          <w:sz w:val="22"/>
          <w:szCs w:val="22"/>
        </w:rPr>
        <w:tab/>
      </w:r>
      <w:r w:rsidRPr="001F30E1">
        <w:rPr>
          <w:rFonts w:ascii="Arial" w:hAnsi="Arial" w:cs="Arial"/>
          <w:sz w:val="22"/>
          <w:szCs w:val="22"/>
        </w:rPr>
        <w:tab/>
      </w:r>
      <w:r w:rsidRPr="001F30E1">
        <w:rPr>
          <w:rFonts w:ascii="Arial" w:hAnsi="Arial" w:cs="Arial"/>
          <w:sz w:val="22"/>
          <w:szCs w:val="22"/>
        </w:rPr>
        <w:tab/>
      </w:r>
      <w:r w:rsidRPr="001F30E1">
        <w:rPr>
          <w:rFonts w:ascii="Arial" w:hAnsi="Arial" w:cs="Arial"/>
          <w:sz w:val="22"/>
          <w:szCs w:val="22"/>
        </w:rPr>
        <w:tab/>
      </w:r>
      <w:r w:rsidRPr="001F30E1">
        <w:rPr>
          <w:rFonts w:ascii="Arial" w:hAnsi="Arial" w:cs="Arial"/>
          <w:sz w:val="22"/>
          <w:szCs w:val="22"/>
        </w:rPr>
        <w:tab/>
      </w:r>
      <w:r w:rsidRPr="001F30E1">
        <w:rPr>
          <w:rFonts w:ascii="Arial" w:hAnsi="Arial" w:cs="Arial"/>
          <w:sz w:val="22"/>
          <w:szCs w:val="22"/>
        </w:rPr>
        <w:tab/>
      </w:r>
    </w:p>
    <w:p w:rsidR="00487734" w:rsidRPr="001F30E1" w:rsidRDefault="00A30B36" w:rsidP="00A30B36">
      <w:pPr>
        <w:pStyle w:val="Ttulo1"/>
        <w:rPr>
          <w:rFonts w:cs="Arial"/>
          <w:sz w:val="22"/>
          <w:szCs w:val="22"/>
        </w:rPr>
      </w:pPr>
      <w:bookmarkStart w:id="28" w:name="_Toc103073450"/>
      <w:r w:rsidRPr="001F30E1">
        <w:rPr>
          <w:rFonts w:cs="Arial"/>
          <w:sz w:val="22"/>
          <w:szCs w:val="22"/>
        </w:rPr>
        <w:t xml:space="preserve">27. </w:t>
      </w:r>
      <w:r w:rsidR="00487734" w:rsidRPr="001F30E1">
        <w:rPr>
          <w:rFonts w:cs="Arial"/>
          <w:sz w:val="22"/>
          <w:szCs w:val="22"/>
        </w:rPr>
        <w:t>DAS DISPOSIÇÕES FINAIS</w:t>
      </w:r>
      <w:bookmarkEnd w:id="28"/>
      <w:r w:rsidR="000517B9" w:rsidRPr="001F30E1">
        <w:rPr>
          <w:rFonts w:cs="Arial"/>
          <w:sz w:val="22"/>
          <w:szCs w:val="22"/>
        </w:rPr>
        <w:tab/>
      </w:r>
    </w:p>
    <w:p w:rsidR="000517B9" w:rsidRPr="001F30E1" w:rsidRDefault="000517B9" w:rsidP="00487734">
      <w:pPr>
        <w:pStyle w:val="PargrafodaLista"/>
        <w:spacing w:line="360" w:lineRule="auto"/>
        <w:ind w:left="709" w:right="107"/>
        <w:jc w:val="both"/>
        <w:rPr>
          <w:rFonts w:ascii="Arial" w:hAnsi="Arial" w:cs="Arial"/>
          <w:sz w:val="22"/>
          <w:szCs w:val="22"/>
        </w:rPr>
      </w:pPr>
      <w:r w:rsidRPr="001F30E1">
        <w:rPr>
          <w:rFonts w:ascii="Arial" w:hAnsi="Arial" w:cs="Arial"/>
          <w:sz w:val="22"/>
          <w:szCs w:val="22"/>
        </w:rPr>
        <w:tab/>
      </w:r>
      <w:r w:rsidRPr="001F30E1">
        <w:rPr>
          <w:rFonts w:ascii="Arial" w:hAnsi="Arial" w:cs="Arial"/>
          <w:sz w:val="22"/>
          <w:szCs w:val="22"/>
        </w:rPr>
        <w:tab/>
      </w:r>
      <w:r w:rsidRPr="001F30E1">
        <w:rPr>
          <w:rFonts w:ascii="Arial" w:hAnsi="Arial" w:cs="Arial"/>
          <w:sz w:val="22"/>
          <w:szCs w:val="22"/>
        </w:rPr>
        <w:tab/>
      </w:r>
    </w:p>
    <w:p w:rsidR="000517B9" w:rsidRPr="001F30E1" w:rsidRDefault="000517B9" w:rsidP="00BD1C21">
      <w:pPr>
        <w:pStyle w:val="Textopadro"/>
        <w:numPr>
          <w:ilvl w:val="0"/>
          <w:numId w:val="65"/>
        </w:numPr>
        <w:spacing w:line="360" w:lineRule="auto"/>
        <w:ind w:left="567" w:right="107" w:hanging="567"/>
        <w:jc w:val="both"/>
        <w:rPr>
          <w:rFonts w:ascii="Arial" w:hAnsi="Arial" w:cs="Arial"/>
          <w:sz w:val="22"/>
          <w:szCs w:val="22"/>
          <w:lang w:val="pt-BR"/>
        </w:rPr>
      </w:pPr>
      <w:r w:rsidRPr="001F30E1">
        <w:rPr>
          <w:rFonts w:ascii="Arial" w:hAnsi="Arial" w:cs="Arial"/>
          <w:sz w:val="22"/>
          <w:szCs w:val="22"/>
          <w:lang w:val="pt-BR"/>
        </w:rPr>
        <w:t>A presente licitação não importa necessariamente em contratação, podendo a PREFEITURA MUNICIPAL DE ANDIRÁ - Paraná revogá-la, no todo ou em parte, por razões de interesse público, derivada de fato superveniente comprovado ou anulá-la por ilegalidade, de ofício ou por provocação mediante ato escrito e fundamentado disponibilizado no sistema para conhecimento dos participantes da licitação. O Município de Andirá - Paraná poderá, ainda, prorrogar, a qualquer tempo, os prazos para recebimento das propostas ou para sua abertura.</w:t>
      </w:r>
    </w:p>
    <w:p w:rsidR="000517B9" w:rsidRPr="001F30E1" w:rsidRDefault="000517B9" w:rsidP="00487734">
      <w:pPr>
        <w:pStyle w:val="Textopadro"/>
        <w:spacing w:line="360" w:lineRule="auto"/>
        <w:ind w:left="567" w:right="107" w:hanging="567"/>
        <w:jc w:val="both"/>
        <w:rPr>
          <w:rFonts w:ascii="Arial" w:hAnsi="Arial" w:cs="Arial"/>
          <w:sz w:val="22"/>
          <w:szCs w:val="22"/>
          <w:lang w:val="pt-BR"/>
        </w:rPr>
      </w:pPr>
    </w:p>
    <w:p w:rsidR="000517B9" w:rsidRPr="001F30E1" w:rsidRDefault="000517B9" w:rsidP="00BD1C21">
      <w:pPr>
        <w:pStyle w:val="Textopadro"/>
        <w:numPr>
          <w:ilvl w:val="0"/>
          <w:numId w:val="65"/>
        </w:numPr>
        <w:spacing w:line="360" w:lineRule="auto"/>
        <w:ind w:left="567" w:right="107" w:hanging="567"/>
        <w:jc w:val="both"/>
        <w:rPr>
          <w:rFonts w:ascii="Arial" w:hAnsi="Arial" w:cs="Arial"/>
          <w:sz w:val="22"/>
          <w:szCs w:val="22"/>
          <w:lang w:val="pt-BR"/>
        </w:rPr>
      </w:pPr>
      <w:r w:rsidRPr="001F30E1">
        <w:rPr>
          <w:rFonts w:ascii="Arial" w:hAnsi="Arial" w:cs="Arial"/>
          <w:sz w:val="22"/>
          <w:szCs w:val="22"/>
          <w:lang w:val="pt-BR"/>
        </w:rPr>
        <w:t xml:space="preserve">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w:t>
      </w:r>
      <w:r w:rsidRPr="001F30E1">
        <w:rPr>
          <w:rFonts w:ascii="Arial" w:hAnsi="Arial" w:cs="Arial"/>
          <w:sz w:val="22"/>
          <w:szCs w:val="22"/>
          <w:lang w:val="pt-BR"/>
        </w:rPr>
        <w:lastRenderedPageBreak/>
        <w:t>rescisão do contrato ou do pedido de compra, sem prejuízo das demais sanções cabíveis;</w:t>
      </w:r>
    </w:p>
    <w:p w:rsidR="000517B9" w:rsidRPr="001F30E1" w:rsidRDefault="000517B9" w:rsidP="00487734">
      <w:pPr>
        <w:pStyle w:val="Textopadro"/>
        <w:spacing w:line="360" w:lineRule="auto"/>
        <w:ind w:left="567" w:right="107" w:hanging="567"/>
        <w:jc w:val="both"/>
        <w:rPr>
          <w:rFonts w:ascii="Arial" w:hAnsi="Arial" w:cs="Arial"/>
          <w:sz w:val="22"/>
          <w:szCs w:val="22"/>
          <w:lang w:val="pt-BR"/>
        </w:rPr>
      </w:pPr>
    </w:p>
    <w:p w:rsidR="000517B9" w:rsidRPr="001F30E1" w:rsidRDefault="000517B9" w:rsidP="00BD1C21">
      <w:pPr>
        <w:pStyle w:val="Textopadro"/>
        <w:numPr>
          <w:ilvl w:val="0"/>
          <w:numId w:val="65"/>
        </w:numPr>
        <w:spacing w:line="360" w:lineRule="auto"/>
        <w:ind w:left="567" w:right="107" w:hanging="567"/>
        <w:jc w:val="both"/>
        <w:rPr>
          <w:rFonts w:ascii="Arial" w:hAnsi="Arial" w:cs="Arial"/>
          <w:sz w:val="22"/>
          <w:szCs w:val="22"/>
          <w:lang w:val="pt-BR"/>
        </w:rPr>
      </w:pPr>
      <w:r w:rsidRPr="001F30E1">
        <w:rPr>
          <w:rFonts w:ascii="Arial" w:hAnsi="Arial" w:cs="Arial"/>
          <w:sz w:val="22"/>
          <w:szCs w:val="22"/>
          <w:lang w:val="pt-BR"/>
        </w:rPr>
        <w:t xml:space="preserve">É facultado ao </w:t>
      </w:r>
      <w:r w:rsidR="006129E3">
        <w:rPr>
          <w:rFonts w:ascii="Arial" w:hAnsi="Arial" w:cs="Arial"/>
          <w:sz w:val="22"/>
          <w:szCs w:val="22"/>
          <w:lang w:val="pt-BR"/>
        </w:rPr>
        <w:t>Pregoeira</w:t>
      </w:r>
      <w:r w:rsidRPr="001F30E1">
        <w:rPr>
          <w:rFonts w:ascii="Arial" w:hAnsi="Arial" w:cs="Arial"/>
          <w:sz w:val="22"/>
          <w:szCs w:val="22"/>
          <w:lang w:val="pt-BR"/>
        </w:rPr>
        <w:t xml:space="preserve"> ou à autoridade a ele superior, em qualquer fase da licitação, promover diligências com vistas a esclarecer ou a complementar a instrução do processo;</w:t>
      </w:r>
    </w:p>
    <w:p w:rsidR="000517B9" w:rsidRPr="001F30E1" w:rsidRDefault="000517B9" w:rsidP="00487734">
      <w:pPr>
        <w:pStyle w:val="Textopadro"/>
        <w:spacing w:line="360" w:lineRule="auto"/>
        <w:ind w:left="567" w:right="107" w:hanging="567"/>
        <w:jc w:val="both"/>
        <w:rPr>
          <w:rFonts w:ascii="Arial" w:hAnsi="Arial" w:cs="Arial"/>
          <w:sz w:val="22"/>
          <w:szCs w:val="22"/>
          <w:lang w:val="pt-BR"/>
        </w:rPr>
      </w:pPr>
    </w:p>
    <w:p w:rsidR="000517B9" w:rsidRPr="001F30E1" w:rsidRDefault="000517B9" w:rsidP="00BD1C21">
      <w:pPr>
        <w:pStyle w:val="Textopadro"/>
        <w:numPr>
          <w:ilvl w:val="0"/>
          <w:numId w:val="65"/>
        </w:numPr>
        <w:spacing w:line="360" w:lineRule="auto"/>
        <w:ind w:left="567" w:right="107" w:hanging="567"/>
        <w:jc w:val="both"/>
        <w:rPr>
          <w:rFonts w:ascii="Arial" w:hAnsi="Arial" w:cs="Arial"/>
          <w:sz w:val="22"/>
          <w:szCs w:val="22"/>
          <w:lang w:val="pt-BR"/>
        </w:rPr>
      </w:pPr>
      <w:r w:rsidRPr="001F30E1">
        <w:rPr>
          <w:rFonts w:ascii="Arial" w:hAnsi="Arial" w:cs="Arial"/>
          <w:sz w:val="22"/>
          <w:szCs w:val="22"/>
          <w:lang w:val="pt-BR"/>
        </w:rPr>
        <w:t xml:space="preserve">Os proponentes intimados para prestar quaisquer esclarecimentos adicionais deverão fazê-lo no prazo determinado pelo </w:t>
      </w:r>
      <w:r w:rsidR="006129E3">
        <w:rPr>
          <w:rFonts w:ascii="Arial" w:hAnsi="Arial" w:cs="Arial"/>
          <w:sz w:val="22"/>
          <w:szCs w:val="22"/>
          <w:lang w:val="pt-BR"/>
        </w:rPr>
        <w:t>Pregoeira</w:t>
      </w:r>
      <w:r w:rsidRPr="001F30E1">
        <w:rPr>
          <w:rFonts w:ascii="Arial" w:hAnsi="Arial" w:cs="Arial"/>
          <w:sz w:val="22"/>
          <w:szCs w:val="22"/>
          <w:lang w:val="pt-BR"/>
        </w:rPr>
        <w:t>, sob pena de desclassificação/inabilitação;</w:t>
      </w:r>
    </w:p>
    <w:p w:rsidR="000517B9" w:rsidRPr="001F30E1" w:rsidRDefault="000517B9" w:rsidP="00487734">
      <w:pPr>
        <w:pStyle w:val="Textopadro"/>
        <w:spacing w:line="360" w:lineRule="auto"/>
        <w:ind w:left="567" w:right="107" w:hanging="567"/>
        <w:jc w:val="both"/>
        <w:rPr>
          <w:rFonts w:ascii="Arial" w:hAnsi="Arial" w:cs="Arial"/>
          <w:sz w:val="22"/>
          <w:szCs w:val="22"/>
          <w:lang w:val="pt-BR"/>
        </w:rPr>
      </w:pPr>
    </w:p>
    <w:p w:rsidR="000517B9" w:rsidRPr="001F30E1" w:rsidRDefault="000517B9" w:rsidP="00BD1C21">
      <w:pPr>
        <w:pStyle w:val="Textopadro"/>
        <w:numPr>
          <w:ilvl w:val="0"/>
          <w:numId w:val="65"/>
        </w:numPr>
        <w:spacing w:line="360" w:lineRule="auto"/>
        <w:ind w:left="567" w:right="107" w:hanging="567"/>
        <w:jc w:val="both"/>
        <w:rPr>
          <w:rFonts w:ascii="Arial" w:hAnsi="Arial" w:cs="Arial"/>
          <w:sz w:val="22"/>
          <w:szCs w:val="22"/>
          <w:lang w:val="pt-BR"/>
        </w:rPr>
      </w:pPr>
      <w:r w:rsidRPr="001F30E1">
        <w:rPr>
          <w:rFonts w:ascii="Arial" w:hAnsi="Arial" w:cs="Arial"/>
          <w:sz w:val="22"/>
          <w:szCs w:val="22"/>
          <w:lang w:val="pt-BR"/>
        </w:rPr>
        <w:t>O desatendimento de exigências formais não essenciais não importará no afastamento do proponente, desde que seja possível a aferição da sua qualificação e a exata compreensão da sua proposta.</w:t>
      </w:r>
    </w:p>
    <w:p w:rsidR="000517B9" w:rsidRPr="001F30E1" w:rsidRDefault="000517B9" w:rsidP="00487734">
      <w:pPr>
        <w:pStyle w:val="Textopadro"/>
        <w:spacing w:line="360" w:lineRule="auto"/>
        <w:ind w:left="567" w:right="107" w:hanging="567"/>
        <w:jc w:val="both"/>
        <w:rPr>
          <w:rFonts w:ascii="Arial" w:hAnsi="Arial" w:cs="Arial"/>
          <w:sz w:val="22"/>
          <w:szCs w:val="22"/>
          <w:lang w:val="pt-BR"/>
        </w:rPr>
      </w:pPr>
    </w:p>
    <w:p w:rsidR="000517B9" w:rsidRPr="001F30E1" w:rsidRDefault="000517B9" w:rsidP="00BD1C21">
      <w:pPr>
        <w:pStyle w:val="Textopadro"/>
        <w:numPr>
          <w:ilvl w:val="0"/>
          <w:numId w:val="65"/>
        </w:numPr>
        <w:spacing w:line="360" w:lineRule="auto"/>
        <w:ind w:left="567" w:right="107" w:hanging="567"/>
        <w:jc w:val="both"/>
        <w:rPr>
          <w:rFonts w:ascii="Arial" w:hAnsi="Arial" w:cs="Arial"/>
          <w:sz w:val="22"/>
          <w:szCs w:val="22"/>
          <w:lang w:val="pt-BR"/>
        </w:rPr>
      </w:pPr>
      <w:r w:rsidRPr="001F30E1">
        <w:rPr>
          <w:rFonts w:ascii="Arial" w:hAnsi="Arial" w:cs="Arial"/>
          <w:sz w:val="22"/>
          <w:szCs w:val="22"/>
          <w:lang w:val="pt-BR"/>
        </w:rPr>
        <w:t xml:space="preserve">As normas que disciplinam este Pregão serão sempre interpretadas em favor da ampliação da disputa entre os proponentes, desde que não comprometam o interesse da Administração, a finalidade e a segurança da contratação; </w:t>
      </w:r>
    </w:p>
    <w:p w:rsidR="000517B9" w:rsidRPr="001F30E1" w:rsidRDefault="000517B9" w:rsidP="00487734">
      <w:pPr>
        <w:pStyle w:val="Textopadro"/>
        <w:spacing w:line="360" w:lineRule="auto"/>
        <w:ind w:left="567" w:right="107" w:hanging="567"/>
        <w:jc w:val="both"/>
        <w:rPr>
          <w:rFonts w:ascii="Arial" w:hAnsi="Arial" w:cs="Arial"/>
          <w:b/>
          <w:sz w:val="22"/>
          <w:szCs w:val="22"/>
          <w:lang w:val="pt-BR"/>
        </w:rPr>
      </w:pPr>
    </w:p>
    <w:p w:rsidR="000517B9" w:rsidRPr="001F30E1" w:rsidRDefault="000517B9" w:rsidP="00BD1C21">
      <w:pPr>
        <w:pStyle w:val="Textopadro"/>
        <w:numPr>
          <w:ilvl w:val="0"/>
          <w:numId w:val="65"/>
        </w:numPr>
        <w:spacing w:line="360" w:lineRule="auto"/>
        <w:ind w:left="567" w:right="107" w:hanging="567"/>
        <w:jc w:val="both"/>
        <w:rPr>
          <w:rFonts w:ascii="Arial" w:hAnsi="Arial" w:cs="Arial"/>
          <w:sz w:val="22"/>
          <w:szCs w:val="22"/>
          <w:lang w:val="pt-BR"/>
        </w:rPr>
      </w:pPr>
      <w:r w:rsidRPr="001F30E1">
        <w:rPr>
          <w:rFonts w:ascii="Arial" w:hAnsi="Arial" w:cs="Arial"/>
          <w:sz w:val="22"/>
          <w:szCs w:val="22"/>
          <w:lang w:val="pt-BR"/>
        </w:rPr>
        <w:t>As decisões referentes a este processo licitatório poderão ser comunicadas aos proponentes por qualquer meio de comunicação que comprove o recebimento ou, ainda, mediante publicação no Diário Oficial do Município;</w:t>
      </w:r>
    </w:p>
    <w:p w:rsidR="000517B9" w:rsidRPr="001F30E1" w:rsidRDefault="000517B9" w:rsidP="00487734">
      <w:pPr>
        <w:pStyle w:val="Textopadro"/>
        <w:spacing w:line="360" w:lineRule="auto"/>
        <w:ind w:left="567" w:right="107" w:hanging="567"/>
        <w:jc w:val="both"/>
        <w:rPr>
          <w:rFonts w:ascii="Arial" w:hAnsi="Arial" w:cs="Arial"/>
          <w:sz w:val="22"/>
          <w:szCs w:val="22"/>
          <w:lang w:val="pt-BR"/>
        </w:rPr>
      </w:pPr>
    </w:p>
    <w:p w:rsidR="000517B9" w:rsidRPr="001F30E1" w:rsidRDefault="000517B9" w:rsidP="00BD1C21">
      <w:pPr>
        <w:pStyle w:val="Textopadro"/>
        <w:numPr>
          <w:ilvl w:val="0"/>
          <w:numId w:val="65"/>
        </w:numPr>
        <w:spacing w:line="360" w:lineRule="auto"/>
        <w:ind w:left="567" w:right="107" w:hanging="567"/>
        <w:jc w:val="both"/>
        <w:rPr>
          <w:rFonts w:ascii="Arial" w:hAnsi="Arial" w:cs="Arial"/>
          <w:sz w:val="22"/>
          <w:szCs w:val="22"/>
          <w:lang w:val="pt-BR"/>
        </w:rPr>
      </w:pPr>
      <w:r w:rsidRPr="001F30E1">
        <w:rPr>
          <w:rFonts w:ascii="Arial" w:hAnsi="Arial" w:cs="Arial"/>
          <w:sz w:val="22"/>
          <w:szCs w:val="22"/>
          <w:lang w:val="pt-BR"/>
        </w:rPr>
        <w:t>A participação do proponente nesta licitação implica em aceitação de todos os termos deste Edital;</w:t>
      </w:r>
    </w:p>
    <w:p w:rsidR="000517B9" w:rsidRPr="001F30E1" w:rsidRDefault="000517B9" w:rsidP="00487734">
      <w:pPr>
        <w:pStyle w:val="Textopadro"/>
        <w:tabs>
          <w:tab w:val="num" w:pos="720"/>
        </w:tabs>
        <w:spacing w:line="360" w:lineRule="auto"/>
        <w:ind w:left="567" w:right="107" w:hanging="567"/>
        <w:jc w:val="both"/>
        <w:rPr>
          <w:rFonts w:ascii="Arial" w:hAnsi="Arial" w:cs="Arial"/>
          <w:bCs/>
          <w:sz w:val="22"/>
          <w:szCs w:val="22"/>
          <w:lang w:val="pt-BR"/>
        </w:rPr>
      </w:pPr>
    </w:p>
    <w:p w:rsidR="000517B9" w:rsidRPr="001F30E1" w:rsidRDefault="000517B9" w:rsidP="00BD1C21">
      <w:pPr>
        <w:pStyle w:val="Textopadro"/>
        <w:numPr>
          <w:ilvl w:val="0"/>
          <w:numId w:val="65"/>
        </w:numPr>
        <w:spacing w:line="360" w:lineRule="auto"/>
        <w:ind w:left="567" w:right="107" w:hanging="567"/>
        <w:jc w:val="both"/>
        <w:rPr>
          <w:rFonts w:ascii="Arial" w:hAnsi="Arial" w:cs="Arial"/>
          <w:bCs/>
          <w:sz w:val="22"/>
          <w:szCs w:val="22"/>
          <w:lang w:val="pt-BR"/>
        </w:rPr>
      </w:pPr>
      <w:r w:rsidRPr="001F30E1">
        <w:rPr>
          <w:rFonts w:ascii="Arial" w:hAnsi="Arial" w:cs="Arial"/>
          <w:bCs/>
          <w:sz w:val="22"/>
          <w:szCs w:val="22"/>
          <w:lang w:val="pt-BR"/>
        </w:rPr>
        <w:t>Não cabe à Bolsa de Licitações do Brasil qualquer responsabilidade pelas obrigações assumidas pelo fornecedor com o licitador, em especial com relação à forma e às condições de entrega dos bens ou da prestação de serviços e quanto à quitação financeira da negociação realizada;</w:t>
      </w:r>
    </w:p>
    <w:p w:rsidR="000517B9" w:rsidRPr="001F30E1" w:rsidRDefault="000517B9" w:rsidP="00487734">
      <w:pPr>
        <w:pStyle w:val="Textopadro"/>
        <w:spacing w:line="360" w:lineRule="auto"/>
        <w:ind w:left="709" w:right="107" w:hanging="709"/>
        <w:jc w:val="both"/>
        <w:rPr>
          <w:rFonts w:ascii="Arial" w:hAnsi="Arial" w:cs="Arial"/>
          <w:sz w:val="22"/>
          <w:szCs w:val="22"/>
          <w:lang w:val="pt-BR"/>
        </w:rPr>
      </w:pPr>
    </w:p>
    <w:p w:rsidR="000517B9" w:rsidRPr="001F30E1" w:rsidRDefault="000517B9" w:rsidP="00BD1C21">
      <w:pPr>
        <w:pStyle w:val="Textopadro"/>
        <w:numPr>
          <w:ilvl w:val="0"/>
          <w:numId w:val="65"/>
        </w:numPr>
        <w:spacing w:line="360" w:lineRule="auto"/>
        <w:ind w:left="709" w:right="107" w:hanging="709"/>
        <w:jc w:val="both"/>
        <w:rPr>
          <w:rFonts w:ascii="Arial" w:hAnsi="Arial" w:cs="Arial"/>
          <w:sz w:val="22"/>
          <w:szCs w:val="22"/>
          <w:lang w:val="pt-BR"/>
        </w:rPr>
      </w:pPr>
      <w:r w:rsidRPr="001F30E1">
        <w:rPr>
          <w:rFonts w:ascii="Arial" w:hAnsi="Arial" w:cs="Arial"/>
          <w:sz w:val="22"/>
          <w:szCs w:val="22"/>
          <w:lang w:val="pt-BR"/>
        </w:rPr>
        <w:t xml:space="preserve">O foro designado para julgamento de quaisquer questões judiciais resultantes deste Edital será o da cidade de Andirá, Estado do Paraná; </w:t>
      </w:r>
    </w:p>
    <w:p w:rsidR="000517B9" w:rsidRPr="001F30E1" w:rsidRDefault="000517B9" w:rsidP="00487734">
      <w:pPr>
        <w:widowControl w:val="0"/>
        <w:spacing w:line="360" w:lineRule="auto"/>
        <w:ind w:left="709" w:right="107" w:hanging="709"/>
        <w:jc w:val="both"/>
        <w:rPr>
          <w:rFonts w:ascii="Arial" w:hAnsi="Arial" w:cs="Arial"/>
          <w:sz w:val="22"/>
          <w:szCs w:val="22"/>
        </w:rPr>
      </w:pPr>
    </w:p>
    <w:p w:rsidR="000517B9" w:rsidRPr="001F30E1" w:rsidRDefault="000517B9" w:rsidP="00BD1C21">
      <w:pPr>
        <w:pStyle w:val="PargrafodaLista"/>
        <w:widowControl w:val="0"/>
        <w:numPr>
          <w:ilvl w:val="0"/>
          <w:numId w:val="65"/>
        </w:numPr>
        <w:spacing w:line="360" w:lineRule="auto"/>
        <w:ind w:left="709" w:right="107" w:hanging="709"/>
        <w:jc w:val="both"/>
        <w:rPr>
          <w:rFonts w:ascii="Arial" w:hAnsi="Arial" w:cs="Arial"/>
          <w:sz w:val="22"/>
          <w:szCs w:val="22"/>
        </w:rPr>
      </w:pPr>
      <w:r w:rsidRPr="001F30E1">
        <w:rPr>
          <w:rFonts w:ascii="Arial" w:hAnsi="Arial" w:cs="Arial"/>
          <w:sz w:val="22"/>
          <w:szCs w:val="22"/>
        </w:rPr>
        <w:t xml:space="preserve">O </w:t>
      </w:r>
      <w:r w:rsidR="006129E3">
        <w:rPr>
          <w:rFonts w:ascii="Arial" w:hAnsi="Arial" w:cs="Arial"/>
          <w:sz w:val="22"/>
          <w:szCs w:val="22"/>
        </w:rPr>
        <w:t>Pregoeira</w:t>
      </w:r>
      <w:r w:rsidRPr="001F30E1">
        <w:rPr>
          <w:rFonts w:ascii="Arial" w:hAnsi="Arial" w:cs="Arial"/>
          <w:sz w:val="22"/>
          <w:szCs w:val="22"/>
        </w:rPr>
        <w:t xml:space="preserve"> e sua Equipe de Apoio atenderão aos interessados no horário 08h00min às 17h00min, de segunda a sexta-feira, exceto finais de semana e feriados, no Departamento </w:t>
      </w:r>
      <w:r w:rsidRPr="001F30E1">
        <w:rPr>
          <w:rFonts w:ascii="Arial" w:hAnsi="Arial" w:cs="Arial"/>
          <w:sz w:val="22"/>
          <w:szCs w:val="22"/>
        </w:rPr>
        <w:lastRenderedPageBreak/>
        <w:t xml:space="preserve">de Licitações da </w:t>
      </w:r>
      <w:r w:rsidR="00F40181" w:rsidRPr="001F30E1">
        <w:rPr>
          <w:rFonts w:ascii="Arial" w:hAnsi="Arial" w:cs="Arial"/>
          <w:sz w:val="22"/>
          <w:szCs w:val="22"/>
        </w:rPr>
        <w:t>Prefetura Municipal de Andirá</w:t>
      </w:r>
      <w:r w:rsidRPr="001F30E1">
        <w:rPr>
          <w:rFonts w:ascii="Arial" w:hAnsi="Arial" w:cs="Arial"/>
          <w:sz w:val="22"/>
          <w:szCs w:val="22"/>
        </w:rPr>
        <w:t>, pelos telefones (43) 3538-8100 ou 3538-8105, para melhores esclarecimentos;</w:t>
      </w:r>
    </w:p>
    <w:p w:rsidR="000517B9" w:rsidRPr="001F30E1" w:rsidRDefault="000517B9" w:rsidP="00487734">
      <w:pPr>
        <w:pStyle w:val="Recuodecorpodetexto2"/>
        <w:widowControl w:val="0"/>
        <w:spacing w:line="360" w:lineRule="auto"/>
        <w:ind w:left="709" w:right="107" w:hanging="709"/>
        <w:rPr>
          <w:rFonts w:cs="Arial"/>
          <w:szCs w:val="22"/>
        </w:rPr>
      </w:pPr>
    </w:p>
    <w:p w:rsidR="000517B9" w:rsidRPr="001F30E1" w:rsidRDefault="000517B9" w:rsidP="00BD1C21">
      <w:pPr>
        <w:pStyle w:val="Recuodecorpodetexto2"/>
        <w:widowControl w:val="0"/>
        <w:numPr>
          <w:ilvl w:val="0"/>
          <w:numId w:val="65"/>
        </w:numPr>
        <w:spacing w:line="360" w:lineRule="auto"/>
        <w:ind w:left="709" w:right="107" w:hanging="709"/>
        <w:rPr>
          <w:rFonts w:cs="Arial"/>
          <w:szCs w:val="22"/>
        </w:rPr>
      </w:pPr>
      <w:r w:rsidRPr="001F30E1">
        <w:rPr>
          <w:rFonts w:cs="Arial"/>
          <w:szCs w:val="22"/>
        </w:rPr>
        <w:t xml:space="preserve">A documentação apresentada para fins de habilitação da Empresa vencedora fará parte dos autos da licitação e não será devolvida ao proponente; </w:t>
      </w:r>
    </w:p>
    <w:p w:rsidR="000517B9" w:rsidRPr="001F30E1" w:rsidRDefault="000517B9" w:rsidP="00487734">
      <w:pPr>
        <w:pStyle w:val="Recuodecorpodetexto2"/>
        <w:widowControl w:val="0"/>
        <w:spacing w:line="360" w:lineRule="auto"/>
        <w:ind w:left="709" w:right="107" w:hanging="709"/>
        <w:rPr>
          <w:rFonts w:cs="Arial"/>
          <w:szCs w:val="22"/>
        </w:rPr>
      </w:pPr>
    </w:p>
    <w:p w:rsidR="000517B9" w:rsidRPr="001F30E1" w:rsidRDefault="000517B9" w:rsidP="00BD1C21">
      <w:pPr>
        <w:pStyle w:val="Recuodecorpodetexto2"/>
        <w:widowControl w:val="0"/>
        <w:numPr>
          <w:ilvl w:val="0"/>
          <w:numId w:val="65"/>
        </w:numPr>
        <w:spacing w:line="360" w:lineRule="auto"/>
        <w:ind w:left="709" w:right="107" w:hanging="709"/>
        <w:rPr>
          <w:rFonts w:cs="Arial"/>
          <w:szCs w:val="22"/>
        </w:rPr>
      </w:pPr>
      <w:r w:rsidRPr="001F30E1">
        <w:rPr>
          <w:rFonts w:cs="Arial"/>
          <w:szCs w:val="22"/>
        </w:rPr>
        <w:t xml:space="preserve">A documentação apresentada pela empresa vencedora, para fins de habilitação, poderá ser solicitada pelos demais proponentes através do e-mail: </w:t>
      </w:r>
      <w:hyperlink r:id="rId30" w:history="1">
        <w:r w:rsidR="00203676" w:rsidRPr="001F30E1">
          <w:rPr>
            <w:rStyle w:val="Hyperlink"/>
            <w:rFonts w:cs="Arial"/>
            <w:szCs w:val="22"/>
          </w:rPr>
          <w:t>licitacao@andira.pr.gov.br</w:t>
        </w:r>
      </w:hyperlink>
      <w:r w:rsidRPr="001F30E1">
        <w:rPr>
          <w:rFonts w:cs="Arial"/>
          <w:szCs w:val="22"/>
        </w:rPr>
        <w:t xml:space="preserve">; </w:t>
      </w:r>
    </w:p>
    <w:p w:rsidR="000517B9" w:rsidRPr="001F30E1" w:rsidRDefault="000517B9" w:rsidP="00487734">
      <w:pPr>
        <w:pStyle w:val="Recuodecorpodetexto2"/>
        <w:widowControl w:val="0"/>
        <w:spacing w:line="360" w:lineRule="auto"/>
        <w:ind w:left="709" w:right="107" w:hanging="709"/>
        <w:rPr>
          <w:rFonts w:cs="Arial"/>
          <w:b/>
          <w:szCs w:val="22"/>
        </w:rPr>
      </w:pPr>
    </w:p>
    <w:p w:rsidR="000517B9" w:rsidRPr="001F30E1" w:rsidRDefault="000517B9" w:rsidP="00BD1C21">
      <w:pPr>
        <w:pStyle w:val="Recuodecorpodetexto2"/>
        <w:widowControl w:val="0"/>
        <w:numPr>
          <w:ilvl w:val="0"/>
          <w:numId w:val="65"/>
        </w:numPr>
        <w:spacing w:line="360" w:lineRule="auto"/>
        <w:ind w:left="709" w:right="107" w:hanging="709"/>
        <w:rPr>
          <w:rFonts w:cs="Arial"/>
          <w:szCs w:val="22"/>
        </w:rPr>
      </w:pPr>
      <w:r w:rsidRPr="001F30E1">
        <w:rPr>
          <w:rFonts w:cs="Arial"/>
          <w:szCs w:val="22"/>
        </w:rPr>
        <w:t xml:space="preserve">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w:t>
      </w:r>
      <w:r w:rsidR="006129E3">
        <w:rPr>
          <w:rFonts w:cs="Arial"/>
          <w:szCs w:val="22"/>
        </w:rPr>
        <w:t>Pregoeira</w:t>
      </w:r>
      <w:r w:rsidRPr="001F30E1">
        <w:rPr>
          <w:rFonts w:cs="Arial"/>
          <w:szCs w:val="22"/>
        </w:rPr>
        <w:t xml:space="preserve"> em contrário;</w:t>
      </w:r>
    </w:p>
    <w:p w:rsidR="000517B9" w:rsidRPr="001F30E1" w:rsidRDefault="000517B9" w:rsidP="00487734">
      <w:pPr>
        <w:pStyle w:val="Recuodecorpodetexto2"/>
        <w:widowControl w:val="0"/>
        <w:spacing w:line="360" w:lineRule="auto"/>
        <w:ind w:left="709" w:right="107" w:hanging="709"/>
        <w:rPr>
          <w:rFonts w:cs="Arial"/>
          <w:szCs w:val="22"/>
        </w:rPr>
      </w:pPr>
    </w:p>
    <w:p w:rsidR="000517B9" w:rsidRPr="001F30E1" w:rsidRDefault="000517B9" w:rsidP="00BD1C21">
      <w:pPr>
        <w:pStyle w:val="PargrafodaLista"/>
        <w:widowControl w:val="0"/>
        <w:numPr>
          <w:ilvl w:val="0"/>
          <w:numId w:val="65"/>
        </w:numPr>
        <w:tabs>
          <w:tab w:val="left" w:pos="720"/>
        </w:tabs>
        <w:spacing w:line="360" w:lineRule="auto"/>
        <w:ind w:left="709" w:right="107" w:hanging="709"/>
        <w:jc w:val="both"/>
        <w:rPr>
          <w:rFonts w:ascii="Arial" w:hAnsi="Arial" w:cs="Arial"/>
          <w:sz w:val="22"/>
          <w:szCs w:val="22"/>
        </w:rPr>
      </w:pPr>
      <w:r w:rsidRPr="001F30E1">
        <w:rPr>
          <w:rFonts w:ascii="Arial" w:hAnsi="Arial" w:cs="Arial"/>
          <w:sz w:val="22"/>
          <w:szCs w:val="22"/>
        </w:rPr>
        <w:t xml:space="preserve">Os casos omissos neste Edital serão resolvidos pelo </w:t>
      </w:r>
      <w:r w:rsidR="006129E3">
        <w:rPr>
          <w:rFonts w:ascii="Arial" w:hAnsi="Arial" w:cs="Arial"/>
          <w:sz w:val="22"/>
          <w:szCs w:val="22"/>
        </w:rPr>
        <w:t>Pregoeira</w:t>
      </w:r>
      <w:r w:rsidRPr="001F30E1">
        <w:rPr>
          <w:rFonts w:ascii="Arial" w:hAnsi="Arial" w:cs="Arial"/>
          <w:sz w:val="22"/>
          <w:szCs w:val="22"/>
        </w:rPr>
        <w:t>, nos termos da legislação pertinente.</w:t>
      </w:r>
    </w:p>
    <w:p w:rsidR="000517B9" w:rsidRPr="001F30E1" w:rsidRDefault="000517B9" w:rsidP="000517B9">
      <w:pPr>
        <w:autoSpaceDE w:val="0"/>
        <w:autoSpaceDN w:val="0"/>
        <w:adjustRightInd w:val="0"/>
        <w:spacing w:line="360" w:lineRule="auto"/>
        <w:ind w:right="107"/>
        <w:jc w:val="right"/>
        <w:rPr>
          <w:rFonts w:ascii="Arial" w:hAnsi="Arial" w:cs="Arial"/>
          <w:bCs/>
          <w:sz w:val="22"/>
          <w:szCs w:val="22"/>
        </w:rPr>
      </w:pPr>
    </w:p>
    <w:p w:rsidR="000517B9" w:rsidRPr="001F30E1" w:rsidRDefault="00493F09" w:rsidP="000517B9">
      <w:pPr>
        <w:autoSpaceDE w:val="0"/>
        <w:autoSpaceDN w:val="0"/>
        <w:adjustRightInd w:val="0"/>
        <w:spacing w:line="360" w:lineRule="auto"/>
        <w:ind w:right="107"/>
        <w:jc w:val="right"/>
        <w:rPr>
          <w:rFonts w:ascii="Arial" w:hAnsi="Arial" w:cs="Arial"/>
          <w:sz w:val="22"/>
          <w:szCs w:val="22"/>
        </w:rPr>
      </w:pPr>
      <w:r>
        <w:rPr>
          <w:rFonts w:ascii="Arial" w:hAnsi="Arial" w:cs="Arial"/>
          <w:bCs/>
          <w:sz w:val="22"/>
          <w:szCs w:val="22"/>
        </w:rPr>
        <w:t>Andirá, 07 de junho de 2023</w:t>
      </w:r>
      <w:r w:rsidR="000517B9" w:rsidRPr="001F30E1">
        <w:rPr>
          <w:rFonts w:ascii="Arial" w:hAnsi="Arial" w:cs="Arial"/>
          <w:bCs/>
          <w:sz w:val="22"/>
          <w:szCs w:val="22"/>
        </w:rPr>
        <w:t>.</w:t>
      </w:r>
    </w:p>
    <w:p w:rsidR="000517B9" w:rsidRPr="001F30E1" w:rsidRDefault="000517B9" w:rsidP="000517B9">
      <w:pPr>
        <w:autoSpaceDE w:val="0"/>
        <w:autoSpaceDN w:val="0"/>
        <w:adjustRightInd w:val="0"/>
        <w:spacing w:line="360" w:lineRule="auto"/>
        <w:ind w:right="107"/>
        <w:jc w:val="center"/>
        <w:rPr>
          <w:rFonts w:ascii="Arial" w:hAnsi="Arial" w:cs="Arial"/>
          <w:b/>
          <w:sz w:val="22"/>
          <w:szCs w:val="22"/>
        </w:rPr>
      </w:pPr>
    </w:p>
    <w:p w:rsidR="000517B9" w:rsidRPr="001F30E1" w:rsidRDefault="000517B9" w:rsidP="000517B9">
      <w:pPr>
        <w:autoSpaceDE w:val="0"/>
        <w:autoSpaceDN w:val="0"/>
        <w:adjustRightInd w:val="0"/>
        <w:spacing w:line="360" w:lineRule="auto"/>
        <w:ind w:right="107"/>
        <w:jc w:val="center"/>
        <w:rPr>
          <w:rFonts w:ascii="Arial" w:hAnsi="Arial" w:cs="Arial"/>
          <w:b/>
          <w:sz w:val="22"/>
          <w:szCs w:val="22"/>
        </w:rPr>
      </w:pPr>
    </w:p>
    <w:p w:rsidR="000517B9" w:rsidRPr="001F30E1" w:rsidRDefault="000517B9" w:rsidP="000517B9">
      <w:pPr>
        <w:autoSpaceDE w:val="0"/>
        <w:autoSpaceDN w:val="0"/>
        <w:adjustRightInd w:val="0"/>
        <w:spacing w:line="360" w:lineRule="auto"/>
        <w:ind w:right="107"/>
        <w:jc w:val="center"/>
        <w:rPr>
          <w:rFonts w:ascii="Arial" w:hAnsi="Arial" w:cs="Arial"/>
          <w:b/>
          <w:sz w:val="22"/>
          <w:szCs w:val="22"/>
        </w:rPr>
      </w:pPr>
    </w:p>
    <w:p w:rsidR="000517B9" w:rsidRPr="001F30E1" w:rsidRDefault="000517B9" w:rsidP="000517B9">
      <w:pPr>
        <w:autoSpaceDE w:val="0"/>
        <w:autoSpaceDN w:val="0"/>
        <w:adjustRightInd w:val="0"/>
        <w:spacing w:line="360" w:lineRule="auto"/>
        <w:ind w:right="107"/>
        <w:jc w:val="center"/>
        <w:rPr>
          <w:rFonts w:ascii="Arial" w:hAnsi="Arial" w:cs="Arial"/>
          <w:b/>
          <w:sz w:val="22"/>
          <w:szCs w:val="22"/>
        </w:rPr>
      </w:pPr>
      <w:r w:rsidRPr="001F30E1">
        <w:rPr>
          <w:rFonts w:ascii="Arial" w:hAnsi="Arial" w:cs="Arial"/>
          <w:b/>
          <w:sz w:val="22"/>
          <w:szCs w:val="22"/>
        </w:rPr>
        <w:br/>
      </w:r>
      <w:r w:rsidR="006129E3">
        <w:rPr>
          <w:rFonts w:ascii="Arial" w:hAnsi="Arial" w:cs="Arial"/>
          <w:b/>
          <w:sz w:val="22"/>
          <w:szCs w:val="22"/>
        </w:rPr>
        <w:t>Ivana Aparecida Costa Nunes</w:t>
      </w:r>
    </w:p>
    <w:p w:rsidR="000517B9" w:rsidRPr="001F30E1" w:rsidRDefault="006129E3" w:rsidP="000517B9">
      <w:pPr>
        <w:autoSpaceDE w:val="0"/>
        <w:autoSpaceDN w:val="0"/>
        <w:adjustRightInd w:val="0"/>
        <w:spacing w:line="360" w:lineRule="auto"/>
        <w:ind w:right="107"/>
        <w:jc w:val="center"/>
        <w:rPr>
          <w:rFonts w:ascii="Arial" w:hAnsi="Arial" w:cs="Arial"/>
          <w:sz w:val="22"/>
          <w:szCs w:val="22"/>
        </w:rPr>
      </w:pPr>
      <w:r>
        <w:rPr>
          <w:rFonts w:ascii="Arial" w:hAnsi="Arial" w:cs="Arial"/>
          <w:sz w:val="22"/>
          <w:szCs w:val="22"/>
        </w:rPr>
        <w:t>Pregoeira</w:t>
      </w:r>
      <w:r w:rsidR="000517B9" w:rsidRPr="001F30E1">
        <w:rPr>
          <w:rFonts w:ascii="Arial" w:hAnsi="Arial" w:cs="Arial"/>
          <w:sz w:val="22"/>
          <w:szCs w:val="22"/>
        </w:rPr>
        <w:t xml:space="preserve"> </w:t>
      </w:r>
      <w:r w:rsidR="00E278ED" w:rsidRPr="001F30E1">
        <w:rPr>
          <w:rFonts w:ascii="Arial" w:hAnsi="Arial" w:cs="Arial"/>
          <w:sz w:val="22"/>
          <w:szCs w:val="22"/>
        </w:rPr>
        <w:t>– Comissão Especial de Licitação</w:t>
      </w:r>
    </w:p>
    <w:p w:rsidR="00785C44" w:rsidRPr="001F30E1" w:rsidRDefault="006129E3" w:rsidP="00785C44">
      <w:pPr>
        <w:autoSpaceDE w:val="0"/>
        <w:autoSpaceDN w:val="0"/>
        <w:adjustRightInd w:val="0"/>
        <w:spacing w:line="360" w:lineRule="auto"/>
        <w:ind w:right="107"/>
        <w:jc w:val="center"/>
        <w:rPr>
          <w:rFonts w:ascii="Arial" w:hAnsi="Arial" w:cs="Arial"/>
          <w:sz w:val="22"/>
          <w:szCs w:val="22"/>
        </w:rPr>
      </w:pPr>
      <w:r>
        <w:rPr>
          <w:rFonts w:ascii="Arial" w:hAnsi="Arial" w:cs="Arial"/>
          <w:sz w:val="22"/>
          <w:szCs w:val="22"/>
        </w:rPr>
        <w:t>Portaria nº 17.094/2023</w:t>
      </w:r>
    </w:p>
    <w:p w:rsidR="00785C44" w:rsidRPr="001F30E1" w:rsidRDefault="00785C44">
      <w:pPr>
        <w:spacing w:after="160" w:line="259" w:lineRule="auto"/>
        <w:rPr>
          <w:rFonts w:ascii="Arial" w:hAnsi="Arial" w:cs="Arial"/>
          <w:sz w:val="22"/>
          <w:szCs w:val="22"/>
        </w:rPr>
      </w:pPr>
      <w:r w:rsidRPr="001F30E1">
        <w:rPr>
          <w:rFonts w:ascii="Arial" w:hAnsi="Arial" w:cs="Arial"/>
          <w:sz w:val="22"/>
          <w:szCs w:val="22"/>
        </w:rPr>
        <w:br w:type="page"/>
      </w:r>
    </w:p>
    <w:p w:rsidR="00644FAC" w:rsidRPr="001F30E1" w:rsidRDefault="002C1085" w:rsidP="00644FAC">
      <w:pPr>
        <w:pStyle w:val="Ttulo1"/>
        <w:jc w:val="center"/>
        <w:rPr>
          <w:rFonts w:cs="Arial"/>
          <w:sz w:val="22"/>
          <w:szCs w:val="22"/>
        </w:rPr>
      </w:pPr>
      <w:bookmarkStart w:id="29" w:name="_Toc103073451"/>
      <w:r w:rsidRPr="001F30E1">
        <w:rPr>
          <w:rFonts w:cs="Arial"/>
          <w:sz w:val="22"/>
          <w:szCs w:val="22"/>
        </w:rPr>
        <w:lastRenderedPageBreak/>
        <w:t>ANEXO 01 - TERMO DE REFERÊNCIA</w:t>
      </w:r>
      <w:bookmarkStart w:id="30" w:name="_Toc85025169"/>
      <w:bookmarkEnd w:id="29"/>
    </w:p>
    <w:p w:rsidR="00B45F0A" w:rsidRPr="001F30E1" w:rsidRDefault="00B45F0A" w:rsidP="00B45F0A">
      <w:pPr>
        <w:pStyle w:val="tabelatextocentralizado"/>
        <w:spacing w:before="40" w:beforeAutospacing="0" w:after="80" w:afterAutospacing="0"/>
        <w:ind w:right="52"/>
        <w:jc w:val="both"/>
        <w:rPr>
          <w:rFonts w:ascii="Arial" w:hAnsi="Arial" w:cs="Arial"/>
          <w:i/>
          <w:color w:val="000000" w:themeColor="text1"/>
          <w:sz w:val="22"/>
          <w:szCs w:val="22"/>
        </w:rPr>
      </w:pPr>
    </w:p>
    <w:p w:rsidR="0053631C" w:rsidRPr="006D1DFE" w:rsidRDefault="0053631C" w:rsidP="00E17F9E">
      <w:pPr>
        <w:pStyle w:val="PargrafodaLista"/>
        <w:numPr>
          <w:ilvl w:val="0"/>
          <w:numId w:val="118"/>
        </w:numPr>
        <w:pBdr>
          <w:top w:val="nil"/>
          <w:left w:val="nil"/>
          <w:bottom w:val="nil"/>
          <w:right w:val="nil"/>
          <w:between w:val="nil"/>
        </w:pBdr>
        <w:shd w:val="clear" w:color="auto" w:fill="E6E6E6"/>
        <w:spacing w:line="360" w:lineRule="auto"/>
        <w:ind w:right="53"/>
        <w:jc w:val="both"/>
        <w:rPr>
          <w:rFonts w:ascii="Arial" w:eastAsia="Arial" w:hAnsi="Arial" w:cs="Arial"/>
          <w:b/>
          <w:smallCaps/>
          <w:color w:val="000000"/>
          <w:sz w:val="22"/>
          <w:szCs w:val="22"/>
        </w:rPr>
      </w:pPr>
      <w:r w:rsidRPr="006D1DFE">
        <w:rPr>
          <w:rFonts w:ascii="Arial" w:eastAsia="Arial" w:hAnsi="Arial" w:cs="Arial"/>
          <w:b/>
          <w:smallCaps/>
          <w:color w:val="000000"/>
          <w:sz w:val="22"/>
          <w:szCs w:val="22"/>
        </w:rPr>
        <w:t>DO OBJETO</w:t>
      </w:r>
    </w:p>
    <w:p w:rsidR="00AF114F" w:rsidRPr="009E41D4" w:rsidRDefault="00AF114F" w:rsidP="00AF114F">
      <w:pPr>
        <w:spacing w:line="360" w:lineRule="auto"/>
        <w:contextualSpacing/>
        <w:jc w:val="both"/>
        <w:rPr>
          <w:rFonts w:ascii="Arial" w:hAnsi="Arial" w:cs="Arial"/>
          <w:color w:val="000000" w:themeColor="text1"/>
        </w:rPr>
      </w:pPr>
    </w:p>
    <w:p w:rsidR="00AF114F" w:rsidRPr="009E41D4" w:rsidRDefault="00AF114F" w:rsidP="00E17F9E">
      <w:pPr>
        <w:pStyle w:val="SemEspaamento"/>
        <w:widowControl/>
        <w:numPr>
          <w:ilvl w:val="0"/>
          <w:numId w:val="119"/>
        </w:numPr>
        <w:autoSpaceDE/>
        <w:autoSpaceDN/>
        <w:adjustRightInd/>
        <w:spacing w:line="360" w:lineRule="auto"/>
        <w:ind w:left="0" w:firstLine="0"/>
        <w:jc w:val="both"/>
        <w:rPr>
          <w:rFonts w:ascii="Arial" w:hAnsi="Arial" w:cs="Arial"/>
        </w:rPr>
      </w:pPr>
      <w:r w:rsidRPr="009E41D4">
        <w:rPr>
          <w:rFonts w:ascii="Arial" w:hAnsi="Arial" w:cs="Arial"/>
          <w:b/>
        </w:rPr>
        <w:t xml:space="preserve">AQUISIÇÃO DE MATERIAIS E EQUIPAMENTOS </w:t>
      </w:r>
      <w:r>
        <w:rPr>
          <w:rFonts w:ascii="Arial" w:hAnsi="Arial" w:cs="Arial"/>
          <w:b/>
        </w:rPr>
        <w:t>DE CONSUMO MÉDICO</w:t>
      </w:r>
      <w:r w:rsidRPr="009E41D4">
        <w:rPr>
          <w:rFonts w:ascii="Arial" w:hAnsi="Arial" w:cs="Arial"/>
          <w:b/>
        </w:rPr>
        <w:t>, ATENDENDO À SECRETARIA MUNICIPAL DA SAÚDE</w:t>
      </w:r>
      <w:r w:rsidRPr="009E41D4">
        <w:rPr>
          <w:rFonts w:ascii="Arial" w:hAnsi="Arial" w:cs="Arial"/>
          <w:color w:val="000000" w:themeColor="text1"/>
        </w:rPr>
        <w:t>, conforme condições, quantidades e exigências estabelecidas neste instrumento:</w:t>
      </w:r>
    </w:p>
    <w:p w:rsidR="00AF114F" w:rsidRDefault="00AF114F" w:rsidP="00AF114F">
      <w:pPr>
        <w:pStyle w:val="SemEspaamento"/>
        <w:spacing w:line="360" w:lineRule="auto"/>
        <w:jc w:val="both"/>
        <w:rPr>
          <w:rFonts w:ascii="Arial" w:hAnsi="Arial" w:cs="Arial"/>
        </w:rPr>
      </w:pPr>
    </w:p>
    <w:tbl>
      <w:tblPr>
        <w:tblStyle w:val="Tabelacomgrade"/>
        <w:tblW w:w="0" w:type="auto"/>
        <w:tblLook w:val="04A0" w:firstRow="1" w:lastRow="0" w:firstColumn="1" w:lastColumn="0" w:noHBand="0" w:noVBand="1"/>
      </w:tblPr>
      <w:tblGrid>
        <w:gridCol w:w="828"/>
        <w:gridCol w:w="4630"/>
        <w:gridCol w:w="962"/>
        <w:gridCol w:w="939"/>
        <w:gridCol w:w="1289"/>
        <w:gridCol w:w="1260"/>
      </w:tblGrid>
      <w:tr w:rsidR="006129E3" w:rsidTr="006129E3">
        <w:tc>
          <w:tcPr>
            <w:tcW w:w="0" w:type="auto"/>
          </w:tcPr>
          <w:p w:rsidR="006129E3" w:rsidRDefault="006129E3" w:rsidP="006129E3">
            <w:pPr>
              <w:jc w:val="both"/>
              <w:rPr>
                <w:rFonts w:ascii="Arial" w:hAnsi="Arial" w:cs="Arial"/>
                <w:bCs/>
              </w:rPr>
            </w:pPr>
            <w:r>
              <w:rPr>
                <w:rFonts w:ascii="Arial" w:hAnsi="Arial" w:cs="Arial"/>
                <w:bCs/>
              </w:rPr>
              <w:t>Ordem</w:t>
            </w:r>
          </w:p>
        </w:tc>
        <w:tc>
          <w:tcPr>
            <w:tcW w:w="0" w:type="auto"/>
          </w:tcPr>
          <w:p w:rsidR="006129E3" w:rsidRDefault="006129E3" w:rsidP="006129E3">
            <w:pPr>
              <w:jc w:val="both"/>
              <w:rPr>
                <w:rFonts w:ascii="Arial" w:hAnsi="Arial" w:cs="Arial"/>
                <w:bCs/>
              </w:rPr>
            </w:pPr>
            <w:r>
              <w:rPr>
                <w:rFonts w:ascii="Arial" w:hAnsi="Arial" w:cs="Arial"/>
                <w:bCs/>
              </w:rPr>
              <w:t>Especificação</w:t>
            </w:r>
          </w:p>
        </w:tc>
        <w:tc>
          <w:tcPr>
            <w:tcW w:w="0" w:type="auto"/>
          </w:tcPr>
          <w:p w:rsidR="006129E3" w:rsidRDefault="006129E3" w:rsidP="006129E3">
            <w:pPr>
              <w:jc w:val="both"/>
              <w:rPr>
                <w:rFonts w:ascii="Arial" w:hAnsi="Arial" w:cs="Arial"/>
                <w:bCs/>
              </w:rPr>
            </w:pPr>
            <w:r>
              <w:rPr>
                <w:rFonts w:ascii="Arial" w:hAnsi="Arial" w:cs="Arial"/>
                <w:bCs/>
              </w:rPr>
              <w:t>Unidade</w:t>
            </w:r>
          </w:p>
        </w:tc>
        <w:tc>
          <w:tcPr>
            <w:tcW w:w="0" w:type="auto"/>
          </w:tcPr>
          <w:p w:rsidR="006129E3" w:rsidRDefault="006129E3" w:rsidP="006129E3">
            <w:pPr>
              <w:jc w:val="both"/>
              <w:rPr>
                <w:rFonts w:ascii="Arial" w:hAnsi="Arial" w:cs="Arial"/>
                <w:bCs/>
              </w:rPr>
            </w:pPr>
            <w:r>
              <w:rPr>
                <w:rFonts w:ascii="Arial" w:hAnsi="Arial" w:cs="Arial"/>
                <w:bCs/>
              </w:rPr>
              <w:t>Quant.</w:t>
            </w:r>
          </w:p>
        </w:tc>
        <w:tc>
          <w:tcPr>
            <w:tcW w:w="0" w:type="auto"/>
          </w:tcPr>
          <w:p w:rsidR="006129E3" w:rsidRDefault="006129E3" w:rsidP="006129E3">
            <w:pPr>
              <w:jc w:val="both"/>
              <w:rPr>
                <w:rFonts w:ascii="Arial" w:hAnsi="Arial" w:cs="Arial"/>
                <w:bCs/>
              </w:rPr>
            </w:pPr>
            <w:r>
              <w:rPr>
                <w:rFonts w:ascii="Arial" w:hAnsi="Arial" w:cs="Arial"/>
                <w:bCs/>
              </w:rPr>
              <w:t>Valor Máx. Unit. (R$)</w:t>
            </w:r>
          </w:p>
        </w:tc>
        <w:tc>
          <w:tcPr>
            <w:tcW w:w="0" w:type="auto"/>
          </w:tcPr>
          <w:p w:rsidR="006129E3" w:rsidRDefault="006129E3" w:rsidP="006129E3">
            <w:pPr>
              <w:jc w:val="both"/>
              <w:rPr>
                <w:rFonts w:ascii="Arial" w:hAnsi="Arial" w:cs="Arial"/>
                <w:bCs/>
              </w:rPr>
            </w:pPr>
            <w:r>
              <w:rPr>
                <w:rFonts w:ascii="Arial" w:hAnsi="Arial" w:cs="Arial"/>
                <w:bCs/>
              </w:rPr>
              <w:t>Valor Máx. Total. (R$)</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w:t>
            </w:r>
          </w:p>
        </w:tc>
        <w:tc>
          <w:tcPr>
            <w:tcW w:w="0" w:type="auto"/>
          </w:tcPr>
          <w:p w:rsidR="006129E3" w:rsidRDefault="006129E3" w:rsidP="006129E3">
            <w:pPr>
              <w:jc w:val="both"/>
              <w:rPr>
                <w:rFonts w:ascii="Arial" w:hAnsi="Arial" w:cs="Arial"/>
                <w:bCs/>
              </w:rPr>
            </w:pPr>
            <w:r>
              <w:rPr>
                <w:rFonts w:ascii="Arial" w:hAnsi="Arial" w:cs="Arial"/>
                <w:bCs/>
              </w:rPr>
              <w:t>ABAIXADOR DE LÍNGUA, DE MADEIRA, DE USO ÚNICO, COM EXTREMIDADES ARREDONDADAS, SEM REBARBAS, MEDINDO (14 CM X 1,4 CM DE LARGURA X 1,5 MM DE ESPESSURA), EMBALADO EM MATERIAL QUE GARANTA A INTEGRIDADE DO PRODUTO, INDIVIDUAL, PACOTE COM 100 UNIDADES</w:t>
            </w:r>
          </w:p>
        </w:tc>
        <w:tc>
          <w:tcPr>
            <w:tcW w:w="0" w:type="auto"/>
          </w:tcPr>
          <w:p w:rsidR="006129E3" w:rsidRDefault="006129E3" w:rsidP="006129E3">
            <w:pPr>
              <w:jc w:val="both"/>
              <w:rPr>
                <w:rFonts w:ascii="Arial" w:hAnsi="Arial" w:cs="Arial"/>
                <w:bCs/>
              </w:rPr>
            </w:pPr>
            <w:r>
              <w:rPr>
                <w:rFonts w:ascii="Arial" w:hAnsi="Arial" w:cs="Arial"/>
                <w:bCs/>
              </w:rPr>
              <w:t>PCT</w:t>
            </w:r>
          </w:p>
        </w:tc>
        <w:tc>
          <w:tcPr>
            <w:tcW w:w="0" w:type="auto"/>
          </w:tcPr>
          <w:p w:rsidR="006129E3" w:rsidRDefault="006129E3" w:rsidP="006129E3">
            <w:pPr>
              <w:jc w:val="both"/>
              <w:rPr>
                <w:rFonts w:ascii="Arial" w:hAnsi="Arial" w:cs="Arial"/>
                <w:bCs/>
              </w:rPr>
            </w:pPr>
            <w:r>
              <w:rPr>
                <w:rFonts w:ascii="Arial" w:hAnsi="Arial" w:cs="Arial"/>
                <w:bCs/>
              </w:rPr>
              <w:t>150</w:t>
            </w:r>
          </w:p>
        </w:tc>
        <w:tc>
          <w:tcPr>
            <w:tcW w:w="0" w:type="auto"/>
          </w:tcPr>
          <w:p w:rsidR="006129E3" w:rsidRDefault="006129E3" w:rsidP="006129E3">
            <w:pPr>
              <w:jc w:val="both"/>
              <w:rPr>
                <w:rFonts w:ascii="Arial" w:hAnsi="Arial" w:cs="Arial"/>
                <w:bCs/>
              </w:rPr>
            </w:pPr>
            <w:r>
              <w:rPr>
                <w:rFonts w:ascii="Arial" w:hAnsi="Arial" w:cs="Arial"/>
                <w:bCs/>
              </w:rPr>
              <w:t>R$7,33</w:t>
            </w:r>
          </w:p>
        </w:tc>
        <w:tc>
          <w:tcPr>
            <w:tcW w:w="0" w:type="auto"/>
          </w:tcPr>
          <w:p w:rsidR="006129E3" w:rsidRDefault="006129E3" w:rsidP="006129E3">
            <w:pPr>
              <w:jc w:val="both"/>
              <w:rPr>
                <w:rFonts w:ascii="Arial" w:hAnsi="Arial" w:cs="Arial"/>
                <w:bCs/>
              </w:rPr>
            </w:pPr>
            <w:r>
              <w:rPr>
                <w:rFonts w:ascii="Arial" w:hAnsi="Arial" w:cs="Arial"/>
                <w:bCs/>
              </w:rPr>
              <w:t>1.099,50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2</w:t>
            </w:r>
          </w:p>
        </w:tc>
        <w:tc>
          <w:tcPr>
            <w:tcW w:w="0" w:type="auto"/>
          </w:tcPr>
          <w:p w:rsidR="006129E3" w:rsidRDefault="006129E3" w:rsidP="006129E3">
            <w:pPr>
              <w:jc w:val="both"/>
              <w:rPr>
                <w:rFonts w:ascii="Arial" w:hAnsi="Arial" w:cs="Arial"/>
                <w:bCs/>
              </w:rPr>
            </w:pPr>
            <w:r>
              <w:rPr>
                <w:rFonts w:ascii="Arial" w:hAnsi="Arial" w:cs="Arial"/>
                <w:bCs/>
              </w:rPr>
              <w:t>ÁGUA OXIGENADA, VOLUME 10 - EMBALAGEM: 100 ML.</w:t>
            </w:r>
          </w:p>
        </w:tc>
        <w:tc>
          <w:tcPr>
            <w:tcW w:w="0" w:type="auto"/>
          </w:tcPr>
          <w:p w:rsidR="006129E3" w:rsidRDefault="006129E3" w:rsidP="006129E3">
            <w:pPr>
              <w:jc w:val="both"/>
              <w:rPr>
                <w:rFonts w:ascii="Arial" w:hAnsi="Arial" w:cs="Arial"/>
                <w:bCs/>
              </w:rPr>
            </w:pPr>
            <w:r>
              <w:rPr>
                <w:rFonts w:ascii="Arial" w:hAnsi="Arial" w:cs="Arial"/>
                <w:bCs/>
              </w:rPr>
              <w:t>UND</w:t>
            </w:r>
          </w:p>
        </w:tc>
        <w:tc>
          <w:tcPr>
            <w:tcW w:w="0" w:type="auto"/>
          </w:tcPr>
          <w:p w:rsidR="006129E3" w:rsidRDefault="006129E3" w:rsidP="006129E3">
            <w:pPr>
              <w:jc w:val="both"/>
              <w:rPr>
                <w:rFonts w:ascii="Arial" w:hAnsi="Arial" w:cs="Arial"/>
                <w:bCs/>
              </w:rPr>
            </w:pPr>
            <w:r>
              <w:rPr>
                <w:rFonts w:ascii="Arial" w:hAnsi="Arial" w:cs="Arial"/>
                <w:bCs/>
              </w:rPr>
              <w:t>200</w:t>
            </w:r>
          </w:p>
        </w:tc>
        <w:tc>
          <w:tcPr>
            <w:tcW w:w="0" w:type="auto"/>
          </w:tcPr>
          <w:p w:rsidR="006129E3" w:rsidRDefault="006129E3" w:rsidP="006129E3">
            <w:pPr>
              <w:jc w:val="both"/>
              <w:rPr>
                <w:rFonts w:ascii="Arial" w:hAnsi="Arial" w:cs="Arial"/>
                <w:bCs/>
              </w:rPr>
            </w:pPr>
            <w:r>
              <w:rPr>
                <w:rFonts w:ascii="Arial" w:hAnsi="Arial" w:cs="Arial"/>
                <w:bCs/>
              </w:rPr>
              <w:t>R$4,59</w:t>
            </w:r>
          </w:p>
        </w:tc>
        <w:tc>
          <w:tcPr>
            <w:tcW w:w="0" w:type="auto"/>
          </w:tcPr>
          <w:p w:rsidR="006129E3" w:rsidRDefault="006129E3" w:rsidP="006129E3">
            <w:pPr>
              <w:jc w:val="both"/>
              <w:rPr>
                <w:rFonts w:ascii="Arial" w:hAnsi="Arial" w:cs="Arial"/>
                <w:bCs/>
              </w:rPr>
            </w:pPr>
            <w:r>
              <w:rPr>
                <w:rFonts w:ascii="Arial" w:hAnsi="Arial" w:cs="Arial"/>
                <w:bCs/>
              </w:rPr>
              <w:t>918,00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3</w:t>
            </w:r>
          </w:p>
        </w:tc>
        <w:tc>
          <w:tcPr>
            <w:tcW w:w="0" w:type="auto"/>
          </w:tcPr>
          <w:p w:rsidR="006129E3" w:rsidRDefault="006129E3" w:rsidP="006129E3">
            <w:pPr>
              <w:jc w:val="both"/>
              <w:rPr>
                <w:rFonts w:ascii="Arial" w:hAnsi="Arial" w:cs="Arial"/>
                <w:bCs/>
              </w:rPr>
            </w:pPr>
            <w:r>
              <w:rPr>
                <w:rFonts w:ascii="Arial" w:hAnsi="Arial" w:cs="Arial"/>
                <w:bCs/>
              </w:rPr>
              <w:t>ÁGUA OXIGENADA, VOLUME 10 - EMBALAGEM: 1000 ML.</w:t>
            </w:r>
          </w:p>
        </w:tc>
        <w:tc>
          <w:tcPr>
            <w:tcW w:w="0" w:type="auto"/>
          </w:tcPr>
          <w:p w:rsidR="006129E3" w:rsidRDefault="006129E3" w:rsidP="006129E3">
            <w:pPr>
              <w:jc w:val="both"/>
              <w:rPr>
                <w:rFonts w:ascii="Arial" w:hAnsi="Arial" w:cs="Arial"/>
                <w:bCs/>
              </w:rPr>
            </w:pPr>
            <w:r>
              <w:rPr>
                <w:rFonts w:ascii="Arial" w:hAnsi="Arial" w:cs="Arial"/>
                <w:bCs/>
              </w:rPr>
              <w:t>UND</w:t>
            </w:r>
          </w:p>
        </w:tc>
        <w:tc>
          <w:tcPr>
            <w:tcW w:w="0" w:type="auto"/>
          </w:tcPr>
          <w:p w:rsidR="006129E3" w:rsidRDefault="006129E3" w:rsidP="006129E3">
            <w:pPr>
              <w:jc w:val="both"/>
              <w:rPr>
                <w:rFonts w:ascii="Arial" w:hAnsi="Arial" w:cs="Arial"/>
                <w:bCs/>
              </w:rPr>
            </w:pPr>
            <w:r>
              <w:rPr>
                <w:rFonts w:ascii="Arial" w:hAnsi="Arial" w:cs="Arial"/>
                <w:bCs/>
              </w:rPr>
              <w:t>60</w:t>
            </w:r>
          </w:p>
        </w:tc>
        <w:tc>
          <w:tcPr>
            <w:tcW w:w="0" w:type="auto"/>
          </w:tcPr>
          <w:p w:rsidR="006129E3" w:rsidRDefault="006129E3" w:rsidP="006129E3">
            <w:pPr>
              <w:jc w:val="both"/>
              <w:rPr>
                <w:rFonts w:ascii="Arial" w:hAnsi="Arial" w:cs="Arial"/>
                <w:bCs/>
              </w:rPr>
            </w:pPr>
            <w:r>
              <w:rPr>
                <w:rFonts w:ascii="Arial" w:hAnsi="Arial" w:cs="Arial"/>
                <w:bCs/>
              </w:rPr>
              <w:t>R$8,92</w:t>
            </w:r>
          </w:p>
        </w:tc>
        <w:tc>
          <w:tcPr>
            <w:tcW w:w="0" w:type="auto"/>
          </w:tcPr>
          <w:p w:rsidR="006129E3" w:rsidRDefault="006129E3" w:rsidP="006129E3">
            <w:pPr>
              <w:jc w:val="both"/>
              <w:rPr>
                <w:rFonts w:ascii="Arial" w:hAnsi="Arial" w:cs="Arial"/>
                <w:bCs/>
              </w:rPr>
            </w:pPr>
            <w:r>
              <w:rPr>
                <w:rFonts w:ascii="Arial" w:hAnsi="Arial" w:cs="Arial"/>
                <w:bCs/>
              </w:rPr>
              <w:t>535,20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4</w:t>
            </w:r>
          </w:p>
        </w:tc>
        <w:tc>
          <w:tcPr>
            <w:tcW w:w="0" w:type="auto"/>
          </w:tcPr>
          <w:p w:rsidR="006129E3" w:rsidRDefault="006129E3" w:rsidP="006129E3">
            <w:pPr>
              <w:jc w:val="both"/>
              <w:rPr>
                <w:rFonts w:ascii="Arial" w:hAnsi="Arial" w:cs="Arial"/>
                <w:bCs/>
              </w:rPr>
            </w:pPr>
            <w:r>
              <w:rPr>
                <w:rFonts w:ascii="Arial" w:hAnsi="Arial" w:cs="Arial"/>
                <w:bCs/>
              </w:rPr>
              <w:t>Agulha hipodérmica descartável 13 x 4,5 (26 G X 1/2") - Material corpo em aço inox siliconado, tipo ponta bisel curto trifacetado, tipo conexão conector em plástico luer, características adicionais protetor plástico, uso estéril, descartável – Caixa com 100 unidades.</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150</w:t>
            </w:r>
          </w:p>
        </w:tc>
        <w:tc>
          <w:tcPr>
            <w:tcW w:w="0" w:type="auto"/>
          </w:tcPr>
          <w:p w:rsidR="006129E3" w:rsidRDefault="006129E3" w:rsidP="006129E3">
            <w:pPr>
              <w:jc w:val="both"/>
              <w:rPr>
                <w:rFonts w:ascii="Arial" w:hAnsi="Arial" w:cs="Arial"/>
                <w:bCs/>
              </w:rPr>
            </w:pPr>
            <w:r>
              <w:rPr>
                <w:rFonts w:ascii="Arial" w:hAnsi="Arial" w:cs="Arial"/>
                <w:bCs/>
              </w:rPr>
              <w:t>R$15,82</w:t>
            </w:r>
          </w:p>
        </w:tc>
        <w:tc>
          <w:tcPr>
            <w:tcW w:w="0" w:type="auto"/>
          </w:tcPr>
          <w:p w:rsidR="006129E3" w:rsidRDefault="006129E3" w:rsidP="006129E3">
            <w:pPr>
              <w:jc w:val="both"/>
              <w:rPr>
                <w:rFonts w:ascii="Arial" w:hAnsi="Arial" w:cs="Arial"/>
                <w:bCs/>
              </w:rPr>
            </w:pPr>
            <w:r>
              <w:rPr>
                <w:rFonts w:ascii="Arial" w:hAnsi="Arial" w:cs="Arial"/>
                <w:bCs/>
              </w:rPr>
              <w:t>2.373,00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5</w:t>
            </w:r>
          </w:p>
        </w:tc>
        <w:tc>
          <w:tcPr>
            <w:tcW w:w="0" w:type="auto"/>
          </w:tcPr>
          <w:p w:rsidR="006129E3" w:rsidRDefault="006129E3" w:rsidP="006129E3">
            <w:pPr>
              <w:jc w:val="both"/>
              <w:rPr>
                <w:rFonts w:ascii="Arial" w:hAnsi="Arial" w:cs="Arial"/>
                <w:bCs/>
              </w:rPr>
            </w:pPr>
            <w:r>
              <w:rPr>
                <w:rFonts w:ascii="Arial" w:hAnsi="Arial" w:cs="Arial"/>
                <w:bCs/>
              </w:rPr>
              <w:t>Agulha hipodérmica descartável 20 X 5,5 (24 G X 3/4") - Material corpo em aço inox siliconado, tipo ponta bisel curto trifacetado, tipo conexão conector  em plástico luer, características adicionais protetor plástico, uso estéril, descartável – Caixa com 100 unidades.</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150</w:t>
            </w:r>
          </w:p>
        </w:tc>
        <w:tc>
          <w:tcPr>
            <w:tcW w:w="0" w:type="auto"/>
          </w:tcPr>
          <w:p w:rsidR="006129E3" w:rsidRDefault="006129E3" w:rsidP="006129E3">
            <w:pPr>
              <w:jc w:val="both"/>
              <w:rPr>
                <w:rFonts w:ascii="Arial" w:hAnsi="Arial" w:cs="Arial"/>
                <w:bCs/>
              </w:rPr>
            </w:pPr>
            <w:r>
              <w:rPr>
                <w:rFonts w:ascii="Arial" w:hAnsi="Arial" w:cs="Arial"/>
                <w:bCs/>
              </w:rPr>
              <w:t>R$16,72</w:t>
            </w:r>
          </w:p>
        </w:tc>
        <w:tc>
          <w:tcPr>
            <w:tcW w:w="0" w:type="auto"/>
          </w:tcPr>
          <w:p w:rsidR="006129E3" w:rsidRDefault="006129E3" w:rsidP="006129E3">
            <w:pPr>
              <w:jc w:val="both"/>
              <w:rPr>
                <w:rFonts w:ascii="Arial" w:hAnsi="Arial" w:cs="Arial"/>
                <w:bCs/>
              </w:rPr>
            </w:pPr>
            <w:r>
              <w:rPr>
                <w:rFonts w:ascii="Arial" w:hAnsi="Arial" w:cs="Arial"/>
                <w:bCs/>
              </w:rPr>
              <w:t>2.508,00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6</w:t>
            </w:r>
          </w:p>
        </w:tc>
        <w:tc>
          <w:tcPr>
            <w:tcW w:w="0" w:type="auto"/>
          </w:tcPr>
          <w:p w:rsidR="006129E3" w:rsidRDefault="006129E3" w:rsidP="006129E3">
            <w:pPr>
              <w:jc w:val="both"/>
              <w:rPr>
                <w:rFonts w:ascii="Arial" w:hAnsi="Arial" w:cs="Arial"/>
                <w:bCs/>
              </w:rPr>
            </w:pPr>
            <w:r>
              <w:rPr>
                <w:rFonts w:ascii="Arial" w:hAnsi="Arial" w:cs="Arial"/>
                <w:bCs/>
              </w:rPr>
              <w:t>Agulha hipodérmica descartável 25 X 0,6 (23 G X 1") - Material corpo em aço inox siliconada, tipo ponta bisel curto trifacetado, tipo conexão conector  em plástico luer, características adicionais protetor plástico, uso estéril, descartável - Caixa com 100 unidades.</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100</w:t>
            </w:r>
          </w:p>
        </w:tc>
        <w:tc>
          <w:tcPr>
            <w:tcW w:w="0" w:type="auto"/>
          </w:tcPr>
          <w:p w:rsidR="006129E3" w:rsidRDefault="006129E3" w:rsidP="006129E3">
            <w:pPr>
              <w:jc w:val="both"/>
              <w:rPr>
                <w:rFonts w:ascii="Arial" w:hAnsi="Arial" w:cs="Arial"/>
                <w:bCs/>
              </w:rPr>
            </w:pPr>
            <w:r>
              <w:rPr>
                <w:rFonts w:ascii="Arial" w:hAnsi="Arial" w:cs="Arial"/>
                <w:bCs/>
              </w:rPr>
              <w:t>R$16,73</w:t>
            </w:r>
          </w:p>
        </w:tc>
        <w:tc>
          <w:tcPr>
            <w:tcW w:w="0" w:type="auto"/>
          </w:tcPr>
          <w:p w:rsidR="006129E3" w:rsidRDefault="006129E3" w:rsidP="006129E3">
            <w:pPr>
              <w:jc w:val="both"/>
              <w:rPr>
                <w:rFonts w:ascii="Arial" w:hAnsi="Arial" w:cs="Arial"/>
                <w:bCs/>
              </w:rPr>
            </w:pPr>
            <w:r>
              <w:rPr>
                <w:rFonts w:ascii="Arial" w:hAnsi="Arial" w:cs="Arial"/>
                <w:bCs/>
              </w:rPr>
              <w:t>1.673,00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7</w:t>
            </w:r>
          </w:p>
        </w:tc>
        <w:tc>
          <w:tcPr>
            <w:tcW w:w="0" w:type="auto"/>
          </w:tcPr>
          <w:p w:rsidR="006129E3" w:rsidRDefault="006129E3" w:rsidP="006129E3">
            <w:pPr>
              <w:jc w:val="both"/>
              <w:rPr>
                <w:rFonts w:ascii="Arial" w:hAnsi="Arial" w:cs="Arial"/>
                <w:bCs/>
              </w:rPr>
            </w:pPr>
            <w:r>
              <w:rPr>
                <w:rFonts w:ascii="Arial" w:hAnsi="Arial" w:cs="Arial"/>
                <w:bCs/>
              </w:rPr>
              <w:t>Agulha hipodérmica descartável 25 X 0,7 (22 G X 1") – Material corpo em aço inox siliconizado, tipo ponta bisel curto trifacetado, tipo conexão conector  em plástico luer, características adicionais protetor plástico, uso estéril, descartável - Caixa com 100 unidades.</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150</w:t>
            </w:r>
          </w:p>
        </w:tc>
        <w:tc>
          <w:tcPr>
            <w:tcW w:w="0" w:type="auto"/>
          </w:tcPr>
          <w:p w:rsidR="006129E3" w:rsidRDefault="006129E3" w:rsidP="006129E3">
            <w:pPr>
              <w:jc w:val="both"/>
              <w:rPr>
                <w:rFonts w:ascii="Arial" w:hAnsi="Arial" w:cs="Arial"/>
                <w:bCs/>
              </w:rPr>
            </w:pPr>
            <w:r>
              <w:rPr>
                <w:rFonts w:ascii="Arial" w:hAnsi="Arial" w:cs="Arial"/>
                <w:bCs/>
              </w:rPr>
              <w:t>R$15,82</w:t>
            </w:r>
          </w:p>
        </w:tc>
        <w:tc>
          <w:tcPr>
            <w:tcW w:w="0" w:type="auto"/>
          </w:tcPr>
          <w:p w:rsidR="006129E3" w:rsidRDefault="006129E3" w:rsidP="006129E3">
            <w:pPr>
              <w:jc w:val="both"/>
              <w:rPr>
                <w:rFonts w:ascii="Arial" w:hAnsi="Arial" w:cs="Arial"/>
                <w:bCs/>
              </w:rPr>
            </w:pPr>
            <w:r>
              <w:rPr>
                <w:rFonts w:ascii="Arial" w:hAnsi="Arial" w:cs="Arial"/>
                <w:bCs/>
              </w:rPr>
              <w:t>2.373,00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8</w:t>
            </w:r>
          </w:p>
        </w:tc>
        <w:tc>
          <w:tcPr>
            <w:tcW w:w="0" w:type="auto"/>
          </w:tcPr>
          <w:p w:rsidR="006129E3" w:rsidRDefault="006129E3" w:rsidP="006129E3">
            <w:pPr>
              <w:jc w:val="both"/>
              <w:rPr>
                <w:rFonts w:ascii="Arial" w:hAnsi="Arial" w:cs="Arial"/>
                <w:bCs/>
              </w:rPr>
            </w:pPr>
            <w:r>
              <w:rPr>
                <w:rFonts w:ascii="Arial" w:hAnsi="Arial" w:cs="Arial"/>
                <w:bCs/>
              </w:rPr>
              <w:t xml:space="preserve">Agulha hipodérmica descartável 25 X 8 (21 G X 1") - Material corpo em aço inox siliconizado, tipo ponta bisel curto trifacetado, tipo conexão </w:t>
            </w:r>
            <w:r>
              <w:rPr>
                <w:rFonts w:ascii="Arial" w:hAnsi="Arial" w:cs="Arial"/>
                <w:bCs/>
              </w:rPr>
              <w:lastRenderedPageBreak/>
              <w:t>conector  em plástico luer, características adicionais protetor plástico, uso estéril, descartável  - Caixa com 100 unidades.</w:t>
            </w:r>
          </w:p>
        </w:tc>
        <w:tc>
          <w:tcPr>
            <w:tcW w:w="0" w:type="auto"/>
          </w:tcPr>
          <w:p w:rsidR="006129E3" w:rsidRDefault="006129E3" w:rsidP="006129E3">
            <w:pPr>
              <w:jc w:val="both"/>
              <w:rPr>
                <w:rFonts w:ascii="Arial" w:hAnsi="Arial" w:cs="Arial"/>
                <w:bCs/>
              </w:rPr>
            </w:pPr>
            <w:r>
              <w:rPr>
                <w:rFonts w:ascii="Arial" w:hAnsi="Arial" w:cs="Arial"/>
                <w:bCs/>
              </w:rPr>
              <w:lastRenderedPageBreak/>
              <w:t>CAIXA</w:t>
            </w:r>
          </w:p>
        </w:tc>
        <w:tc>
          <w:tcPr>
            <w:tcW w:w="0" w:type="auto"/>
          </w:tcPr>
          <w:p w:rsidR="006129E3" w:rsidRDefault="006129E3" w:rsidP="006129E3">
            <w:pPr>
              <w:jc w:val="both"/>
              <w:rPr>
                <w:rFonts w:ascii="Arial" w:hAnsi="Arial" w:cs="Arial"/>
                <w:bCs/>
              </w:rPr>
            </w:pPr>
            <w:r>
              <w:rPr>
                <w:rFonts w:ascii="Arial" w:hAnsi="Arial" w:cs="Arial"/>
                <w:bCs/>
              </w:rPr>
              <w:t>150</w:t>
            </w:r>
          </w:p>
        </w:tc>
        <w:tc>
          <w:tcPr>
            <w:tcW w:w="0" w:type="auto"/>
          </w:tcPr>
          <w:p w:rsidR="006129E3" w:rsidRDefault="006129E3" w:rsidP="006129E3">
            <w:pPr>
              <w:jc w:val="both"/>
              <w:rPr>
                <w:rFonts w:ascii="Arial" w:hAnsi="Arial" w:cs="Arial"/>
                <w:bCs/>
              </w:rPr>
            </w:pPr>
            <w:r>
              <w:rPr>
                <w:rFonts w:ascii="Arial" w:hAnsi="Arial" w:cs="Arial"/>
                <w:bCs/>
              </w:rPr>
              <w:t>R$15,46</w:t>
            </w:r>
          </w:p>
        </w:tc>
        <w:tc>
          <w:tcPr>
            <w:tcW w:w="0" w:type="auto"/>
          </w:tcPr>
          <w:p w:rsidR="006129E3" w:rsidRDefault="006129E3" w:rsidP="006129E3">
            <w:pPr>
              <w:jc w:val="both"/>
              <w:rPr>
                <w:rFonts w:ascii="Arial" w:hAnsi="Arial" w:cs="Arial"/>
                <w:bCs/>
              </w:rPr>
            </w:pPr>
            <w:r>
              <w:rPr>
                <w:rFonts w:ascii="Arial" w:hAnsi="Arial" w:cs="Arial"/>
                <w:bCs/>
              </w:rPr>
              <w:t>2.319,00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lastRenderedPageBreak/>
              <w:t>9</w:t>
            </w:r>
          </w:p>
        </w:tc>
        <w:tc>
          <w:tcPr>
            <w:tcW w:w="0" w:type="auto"/>
          </w:tcPr>
          <w:p w:rsidR="006129E3" w:rsidRDefault="006129E3" w:rsidP="006129E3">
            <w:pPr>
              <w:jc w:val="both"/>
              <w:rPr>
                <w:rFonts w:ascii="Arial" w:hAnsi="Arial" w:cs="Arial"/>
                <w:bCs/>
              </w:rPr>
            </w:pPr>
            <w:r>
              <w:rPr>
                <w:rFonts w:ascii="Arial" w:hAnsi="Arial" w:cs="Arial"/>
                <w:bCs/>
              </w:rPr>
              <w:t>Agulha hipodérmica descartável 30 X 0,7 - Material corpo em aço inox siliconizado, tipo ponta bisel curto trifacetado, tipo conexão conector  em plástico luer, características adicionais protetor plástico, uso estéril, descartável – Caixa com 100 unidades</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40</w:t>
            </w:r>
          </w:p>
        </w:tc>
        <w:tc>
          <w:tcPr>
            <w:tcW w:w="0" w:type="auto"/>
          </w:tcPr>
          <w:p w:rsidR="006129E3" w:rsidRDefault="006129E3" w:rsidP="006129E3">
            <w:pPr>
              <w:jc w:val="both"/>
              <w:rPr>
                <w:rFonts w:ascii="Arial" w:hAnsi="Arial" w:cs="Arial"/>
                <w:bCs/>
              </w:rPr>
            </w:pPr>
            <w:r>
              <w:rPr>
                <w:rFonts w:ascii="Arial" w:hAnsi="Arial" w:cs="Arial"/>
                <w:bCs/>
              </w:rPr>
              <w:t>R$16,07</w:t>
            </w:r>
          </w:p>
        </w:tc>
        <w:tc>
          <w:tcPr>
            <w:tcW w:w="0" w:type="auto"/>
          </w:tcPr>
          <w:p w:rsidR="006129E3" w:rsidRDefault="006129E3" w:rsidP="006129E3">
            <w:pPr>
              <w:jc w:val="both"/>
              <w:rPr>
                <w:rFonts w:ascii="Arial" w:hAnsi="Arial" w:cs="Arial"/>
                <w:bCs/>
              </w:rPr>
            </w:pPr>
            <w:r>
              <w:rPr>
                <w:rFonts w:ascii="Arial" w:hAnsi="Arial" w:cs="Arial"/>
                <w:bCs/>
              </w:rPr>
              <w:t>642,80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10</w:t>
            </w:r>
          </w:p>
        </w:tc>
        <w:tc>
          <w:tcPr>
            <w:tcW w:w="0" w:type="auto"/>
          </w:tcPr>
          <w:p w:rsidR="006129E3" w:rsidRDefault="006129E3" w:rsidP="006129E3">
            <w:pPr>
              <w:jc w:val="both"/>
              <w:rPr>
                <w:rFonts w:ascii="Arial" w:hAnsi="Arial" w:cs="Arial"/>
                <w:bCs/>
              </w:rPr>
            </w:pPr>
            <w:r>
              <w:rPr>
                <w:rFonts w:ascii="Arial" w:hAnsi="Arial" w:cs="Arial"/>
                <w:bCs/>
              </w:rPr>
              <w:t>Agulha hipodérmica descartável 30 X 0,8 -  Material corpo em aço inox siliconizado, tipo ponta bisel curto trifacetado, tipo conexão conector  em plástico luer, características adicionais protetor plástico, uso estéril, descartável -  Caixa com 100 unidades.</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40</w:t>
            </w:r>
          </w:p>
        </w:tc>
        <w:tc>
          <w:tcPr>
            <w:tcW w:w="0" w:type="auto"/>
          </w:tcPr>
          <w:p w:rsidR="006129E3" w:rsidRDefault="006129E3" w:rsidP="006129E3">
            <w:pPr>
              <w:jc w:val="both"/>
              <w:rPr>
                <w:rFonts w:ascii="Arial" w:hAnsi="Arial" w:cs="Arial"/>
                <w:bCs/>
              </w:rPr>
            </w:pPr>
            <w:r>
              <w:rPr>
                <w:rFonts w:ascii="Arial" w:hAnsi="Arial" w:cs="Arial"/>
                <w:bCs/>
              </w:rPr>
              <w:t>R$16,03</w:t>
            </w:r>
          </w:p>
        </w:tc>
        <w:tc>
          <w:tcPr>
            <w:tcW w:w="0" w:type="auto"/>
          </w:tcPr>
          <w:p w:rsidR="006129E3" w:rsidRDefault="006129E3" w:rsidP="006129E3">
            <w:pPr>
              <w:jc w:val="both"/>
              <w:rPr>
                <w:rFonts w:ascii="Arial" w:hAnsi="Arial" w:cs="Arial"/>
                <w:bCs/>
              </w:rPr>
            </w:pPr>
            <w:r>
              <w:rPr>
                <w:rFonts w:ascii="Arial" w:hAnsi="Arial" w:cs="Arial"/>
                <w:bCs/>
              </w:rPr>
              <w:t>641,20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11</w:t>
            </w:r>
          </w:p>
        </w:tc>
        <w:tc>
          <w:tcPr>
            <w:tcW w:w="0" w:type="auto"/>
          </w:tcPr>
          <w:p w:rsidR="006129E3" w:rsidRDefault="006129E3" w:rsidP="006129E3">
            <w:pPr>
              <w:jc w:val="both"/>
              <w:rPr>
                <w:rFonts w:ascii="Arial" w:hAnsi="Arial" w:cs="Arial"/>
                <w:bCs/>
              </w:rPr>
            </w:pPr>
            <w:r>
              <w:rPr>
                <w:rFonts w:ascii="Arial" w:hAnsi="Arial" w:cs="Arial"/>
                <w:bCs/>
              </w:rPr>
              <w:t>AGULHAS DESCARTAVEIS 40 X 12 (18 G X 1 1/2") - MATERIAL AÇO INOXIDÁVEL SILICONIZADO, DIMENSÃO 40 X 12, TIPO PONTA BISEL CURTO TRIFACETADO, TIPO CONEXÃO CONECTOR LUER LOCK EM PLÁSTICO, TIPO FIXAÇÃO PROTETOR PLÁSTICO, CARACTERÍSTICA ADICIONAL COM SISTEMA SEGURANÇA SEGUNDO NR/32, TIPO USO ESTÉRIL, DESCARTÁVEL, EMBALAGEM INDIVIDUAL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50</w:t>
            </w:r>
          </w:p>
        </w:tc>
        <w:tc>
          <w:tcPr>
            <w:tcW w:w="0" w:type="auto"/>
          </w:tcPr>
          <w:p w:rsidR="006129E3" w:rsidRDefault="006129E3" w:rsidP="006129E3">
            <w:pPr>
              <w:jc w:val="both"/>
              <w:rPr>
                <w:rFonts w:ascii="Arial" w:hAnsi="Arial" w:cs="Arial"/>
                <w:bCs/>
              </w:rPr>
            </w:pPr>
            <w:r>
              <w:rPr>
                <w:rFonts w:ascii="Arial" w:hAnsi="Arial" w:cs="Arial"/>
                <w:bCs/>
              </w:rPr>
              <w:t>R$0,14</w:t>
            </w:r>
          </w:p>
        </w:tc>
        <w:tc>
          <w:tcPr>
            <w:tcW w:w="0" w:type="auto"/>
          </w:tcPr>
          <w:p w:rsidR="006129E3" w:rsidRDefault="006129E3" w:rsidP="006129E3">
            <w:pPr>
              <w:jc w:val="both"/>
              <w:rPr>
                <w:rFonts w:ascii="Arial" w:hAnsi="Arial" w:cs="Arial"/>
                <w:bCs/>
              </w:rPr>
            </w:pPr>
            <w:r>
              <w:rPr>
                <w:rFonts w:ascii="Arial" w:hAnsi="Arial" w:cs="Arial"/>
                <w:bCs/>
              </w:rPr>
              <w:t>7,00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12</w:t>
            </w:r>
          </w:p>
        </w:tc>
        <w:tc>
          <w:tcPr>
            <w:tcW w:w="0" w:type="auto"/>
          </w:tcPr>
          <w:p w:rsidR="006129E3" w:rsidRDefault="006129E3" w:rsidP="006129E3">
            <w:pPr>
              <w:jc w:val="both"/>
              <w:rPr>
                <w:rFonts w:ascii="Arial" w:hAnsi="Arial" w:cs="Arial"/>
                <w:bCs/>
              </w:rPr>
            </w:pPr>
            <w:r>
              <w:rPr>
                <w:rFonts w:ascii="Arial" w:hAnsi="Arial" w:cs="Arial"/>
                <w:bCs/>
              </w:rPr>
              <w:t>ÁLCOOL ETÍLICO, TIPO HIDRATADO, TEOR ALCOÓLICO 70%, APRESENTAÇÃO GEL - 5000 ML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150</w:t>
            </w:r>
          </w:p>
        </w:tc>
        <w:tc>
          <w:tcPr>
            <w:tcW w:w="0" w:type="auto"/>
          </w:tcPr>
          <w:p w:rsidR="006129E3" w:rsidRDefault="006129E3" w:rsidP="006129E3">
            <w:pPr>
              <w:jc w:val="both"/>
              <w:rPr>
                <w:rFonts w:ascii="Arial" w:hAnsi="Arial" w:cs="Arial"/>
                <w:bCs/>
              </w:rPr>
            </w:pPr>
            <w:r>
              <w:rPr>
                <w:rFonts w:ascii="Arial" w:hAnsi="Arial" w:cs="Arial"/>
                <w:bCs/>
              </w:rPr>
              <w:t>R$59,46</w:t>
            </w:r>
          </w:p>
        </w:tc>
        <w:tc>
          <w:tcPr>
            <w:tcW w:w="0" w:type="auto"/>
          </w:tcPr>
          <w:p w:rsidR="006129E3" w:rsidRDefault="006129E3" w:rsidP="006129E3">
            <w:pPr>
              <w:jc w:val="both"/>
              <w:rPr>
                <w:rFonts w:ascii="Arial" w:hAnsi="Arial" w:cs="Arial"/>
                <w:bCs/>
              </w:rPr>
            </w:pPr>
            <w:r>
              <w:rPr>
                <w:rFonts w:ascii="Arial" w:hAnsi="Arial" w:cs="Arial"/>
                <w:bCs/>
              </w:rPr>
              <w:t>8.919,00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13</w:t>
            </w:r>
          </w:p>
        </w:tc>
        <w:tc>
          <w:tcPr>
            <w:tcW w:w="0" w:type="auto"/>
          </w:tcPr>
          <w:p w:rsidR="006129E3" w:rsidRDefault="006129E3" w:rsidP="006129E3">
            <w:pPr>
              <w:jc w:val="both"/>
              <w:rPr>
                <w:rFonts w:ascii="Arial" w:hAnsi="Arial" w:cs="Arial"/>
                <w:bCs/>
              </w:rPr>
            </w:pPr>
            <w:r>
              <w:rPr>
                <w:rFonts w:ascii="Arial" w:hAnsi="Arial" w:cs="Arial"/>
                <w:bCs/>
              </w:rPr>
              <w:t>ÁLCOOL ETÍLICO, TIPO HIDRATADO, TEOR ALCOÓLICO 70%, APRESENTAÇÃO LÍQUIDA - 1000 ML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2.000</w:t>
            </w:r>
          </w:p>
        </w:tc>
        <w:tc>
          <w:tcPr>
            <w:tcW w:w="0" w:type="auto"/>
          </w:tcPr>
          <w:p w:rsidR="006129E3" w:rsidRDefault="006129E3" w:rsidP="006129E3">
            <w:pPr>
              <w:jc w:val="both"/>
              <w:rPr>
                <w:rFonts w:ascii="Arial" w:hAnsi="Arial" w:cs="Arial"/>
                <w:bCs/>
              </w:rPr>
            </w:pPr>
            <w:r>
              <w:rPr>
                <w:rFonts w:ascii="Arial" w:hAnsi="Arial" w:cs="Arial"/>
                <w:bCs/>
              </w:rPr>
              <w:t>R$11,90</w:t>
            </w:r>
          </w:p>
        </w:tc>
        <w:tc>
          <w:tcPr>
            <w:tcW w:w="0" w:type="auto"/>
          </w:tcPr>
          <w:p w:rsidR="006129E3" w:rsidRDefault="006129E3" w:rsidP="006129E3">
            <w:pPr>
              <w:jc w:val="both"/>
              <w:rPr>
                <w:rFonts w:ascii="Arial" w:hAnsi="Arial" w:cs="Arial"/>
                <w:bCs/>
              </w:rPr>
            </w:pPr>
            <w:r>
              <w:rPr>
                <w:rFonts w:ascii="Arial" w:hAnsi="Arial" w:cs="Arial"/>
                <w:bCs/>
              </w:rPr>
              <w:t>23.800,00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14</w:t>
            </w:r>
          </w:p>
        </w:tc>
        <w:tc>
          <w:tcPr>
            <w:tcW w:w="0" w:type="auto"/>
          </w:tcPr>
          <w:p w:rsidR="006129E3" w:rsidRDefault="006129E3" w:rsidP="006129E3">
            <w:pPr>
              <w:jc w:val="both"/>
              <w:rPr>
                <w:rFonts w:ascii="Arial" w:hAnsi="Arial" w:cs="Arial"/>
                <w:bCs/>
              </w:rPr>
            </w:pPr>
            <w:r>
              <w:rPr>
                <w:rFonts w:ascii="Arial" w:hAnsi="Arial" w:cs="Arial"/>
                <w:bCs/>
              </w:rPr>
              <w:t>ALGODÃO ATADURA, TIPO: ORTOPÉDICO, PACOTE CONTENDO 12 UNIDADES, TAMANHO: 10 CM X 1,8 METROS, NÃO ESTÉRIL, FORMATO ROLO, COR BRANCA</w:t>
            </w:r>
          </w:p>
        </w:tc>
        <w:tc>
          <w:tcPr>
            <w:tcW w:w="0" w:type="auto"/>
          </w:tcPr>
          <w:p w:rsidR="006129E3" w:rsidRDefault="006129E3" w:rsidP="006129E3">
            <w:pPr>
              <w:jc w:val="both"/>
              <w:rPr>
                <w:rFonts w:ascii="Arial" w:hAnsi="Arial" w:cs="Arial"/>
                <w:bCs/>
              </w:rPr>
            </w:pPr>
            <w:r>
              <w:rPr>
                <w:rFonts w:ascii="Arial" w:hAnsi="Arial" w:cs="Arial"/>
                <w:bCs/>
              </w:rPr>
              <w:t>PCT</w:t>
            </w:r>
          </w:p>
        </w:tc>
        <w:tc>
          <w:tcPr>
            <w:tcW w:w="0" w:type="auto"/>
          </w:tcPr>
          <w:p w:rsidR="006129E3" w:rsidRDefault="006129E3" w:rsidP="006129E3">
            <w:pPr>
              <w:jc w:val="both"/>
              <w:rPr>
                <w:rFonts w:ascii="Arial" w:hAnsi="Arial" w:cs="Arial"/>
                <w:bCs/>
              </w:rPr>
            </w:pPr>
            <w:r>
              <w:rPr>
                <w:rFonts w:ascii="Arial" w:hAnsi="Arial" w:cs="Arial"/>
                <w:bCs/>
              </w:rPr>
              <w:t>300</w:t>
            </w:r>
          </w:p>
        </w:tc>
        <w:tc>
          <w:tcPr>
            <w:tcW w:w="0" w:type="auto"/>
          </w:tcPr>
          <w:p w:rsidR="006129E3" w:rsidRDefault="006129E3" w:rsidP="006129E3">
            <w:pPr>
              <w:jc w:val="both"/>
              <w:rPr>
                <w:rFonts w:ascii="Arial" w:hAnsi="Arial" w:cs="Arial"/>
                <w:bCs/>
              </w:rPr>
            </w:pPr>
            <w:r>
              <w:rPr>
                <w:rFonts w:ascii="Arial" w:hAnsi="Arial" w:cs="Arial"/>
                <w:bCs/>
              </w:rPr>
              <w:t>R$17,85</w:t>
            </w:r>
          </w:p>
        </w:tc>
        <w:tc>
          <w:tcPr>
            <w:tcW w:w="0" w:type="auto"/>
          </w:tcPr>
          <w:p w:rsidR="006129E3" w:rsidRDefault="006129E3" w:rsidP="006129E3">
            <w:pPr>
              <w:jc w:val="both"/>
              <w:rPr>
                <w:rFonts w:ascii="Arial" w:hAnsi="Arial" w:cs="Arial"/>
                <w:bCs/>
              </w:rPr>
            </w:pPr>
            <w:r>
              <w:rPr>
                <w:rFonts w:ascii="Arial" w:hAnsi="Arial" w:cs="Arial"/>
                <w:bCs/>
              </w:rPr>
              <w:t>5.355,00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15</w:t>
            </w:r>
          </w:p>
        </w:tc>
        <w:tc>
          <w:tcPr>
            <w:tcW w:w="0" w:type="auto"/>
          </w:tcPr>
          <w:p w:rsidR="006129E3" w:rsidRDefault="006129E3" w:rsidP="006129E3">
            <w:pPr>
              <w:jc w:val="both"/>
              <w:rPr>
                <w:rFonts w:ascii="Arial" w:hAnsi="Arial" w:cs="Arial"/>
                <w:bCs/>
              </w:rPr>
            </w:pPr>
            <w:r>
              <w:rPr>
                <w:rFonts w:ascii="Arial" w:hAnsi="Arial" w:cs="Arial"/>
                <w:bCs/>
              </w:rPr>
              <w:t>ALGODÃO, TIPO: HIDRÓFILO, APRESENTAÇÃO: EM MANTAS, MATERIAL: ALVEJADO, PURIFICADO, ISENTO DE IMPUREZAS, CARACTERÍSTICAS ADICIONAIS: ENROLADO EM PAPEL APROPRIADO, NÃO ESTÉRIL, EMBALAGEM INDIVIDUAL - 500 GRAMAS</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120</w:t>
            </w:r>
          </w:p>
        </w:tc>
        <w:tc>
          <w:tcPr>
            <w:tcW w:w="0" w:type="auto"/>
          </w:tcPr>
          <w:p w:rsidR="006129E3" w:rsidRDefault="006129E3" w:rsidP="006129E3">
            <w:pPr>
              <w:jc w:val="both"/>
              <w:rPr>
                <w:rFonts w:ascii="Arial" w:hAnsi="Arial" w:cs="Arial"/>
                <w:bCs/>
              </w:rPr>
            </w:pPr>
            <w:r>
              <w:rPr>
                <w:rFonts w:ascii="Arial" w:hAnsi="Arial" w:cs="Arial"/>
                <w:bCs/>
              </w:rPr>
              <w:t>R$17,56</w:t>
            </w:r>
          </w:p>
        </w:tc>
        <w:tc>
          <w:tcPr>
            <w:tcW w:w="0" w:type="auto"/>
          </w:tcPr>
          <w:p w:rsidR="006129E3" w:rsidRDefault="006129E3" w:rsidP="006129E3">
            <w:pPr>
              <w:jc w:val="both"/>
              <w:rPr>
                <w:rFonts w:ascii="Arial" w:hAnsi="Arial" w:cs="Arial"/>
                <w:bCs/>
              </w:rPr>
            </w:pPr>
            <w:r>
              <w:rPr>
                <w:rFonts w:ascii="Arial" w:hAnsi="Arial" w:cs="Arial"/>
                <w:bCs/>
              </w:rPr>
              <w:t>2.107,20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16</w:t>
            </w:r>
          </w:p>
        </w:tc>
        <w:tc>
          <w:tcPr>
            <w:tcW w:w="0" w:type="auto"/>
          </w:tcPr>
          <w:p w:rsidR="006129E3" w:rsidRDefault="006129E3" w:rsidP="006129E3">
            <w:pPr>
              <w:jc w:val="both"/>
              <w:rPr>
                <w:rFonts w:ascii="Arial" w:hAnsi="Arial" w:cs="Arial"/>
                <w:bCs/>
              </w:rPr>
            </w:pPr>
            <w:r>
              <w:rPr>
                <w:rFonts w:ascii="Arial" w:hAnsi="Arial" w:cs="Arial"/>
                <w:bCs/>
              </w:rPr>
              <w:t>ATADURA CREPOM 13 FIOS 10 CM X 4,5 M - 100% ALGODÃO EMBALAGEM INDIVIDUAL - PACOTE COM 12 UNIDADES</w:t>
            </w:r>
          </w:p>
        </w:tc>
        <w:tc>
          <w:tcPr>
            <w:tcW w:w="0" w:type="auto"/>
          </w:tcPr>
          <w:p w:rsidR="006129E3" w:rsidRDefault="006129E3" w:rsidP="006129E3">
            <w:pPr>
              <w:jc w:val="both"/>
              <w:rPr>
                <w:rFonts w:ascii="Arial" w:hAnsi="Arial" w:cs="Arial"/>
                <w:bCs/>
              </w:rPr>
            </w:pPr>
            <w:r>
              <w:rPr>
                <w:rFonts w:ascii="Arial" w:hAnsi="Arial" w:cs="Arial"/>
                <w:bCs/>
              </w:rPr>
              <w:t>PCT</w:t>
            </w:r>
          </w:p>
        </w:tc>
        <w:tc>
          <w:tcPr>
            <w:tcW w:w="0" w:type="auto"/>
          </w:tcPr>
          <w:p w:rsidR="006129E3" w:rsidRDefault="006129E3" w:rsidP="006129E3">
            <w:pPr>
              <w:jc w:val="both"/>
              <w:rPr>
                <w:rFonts w:ascii="Arial" w:hAnsi="Arial" w:cs="Arial"/>
                <w:bCs/>
              </w:rPr>
            </w:pPr>
            <w:r>
              <w:rPr>
                <w:rFonts w:ascii="Arial" w:hAnsi="Arial" w:cs="Arial"/>
                <w:bCs/>
              </w:rPr>
              <w:t>2.500</w:t>
            </w:r>
          </w:p>
        </w:tc>
        <w:tc>
          <w:tcPr>
            <w:tcW w:w="0" w:type="auto"/>
          </w:tcPr>
          <w:p w:rsidR="006129E3" w:rsidRDefault="006129E3" w:rsidP="006129E3">
            <w:pPr>
              <w:jc w:val="both"/>
              <w:rPr>
                <w:rFonts w:ascii="Arial" w:hAnsi="Arial" w:cs="Arial"/>
                <w:bCs/>
              </w:rPr>
            </w:pPr>
            <w:r>
              <w:rPr>
                <w:rFonts w:ascii="Arial" w:hAnsi="Arial" w:cs="Arial"/>
                <w:bCs/>
              </w:rPr>
              <w:t>R$12,89</w:t>
            </w:r>
          </w:p>
        </w:tc>
        <w:tc>
          <w:tcPr>
            <w:tcW w:w="0" w:type="auto"/>
          </w:tcPr>
          <w:p w:rsidR="006129E3" w:rsidRDefault="006129E3" w:rsidP="006129E3">
            <w:pPr>
              <w:jc w:val="both"/>
              <w:rPr>
                <w:rFonts w:ascii="Arial" w:hAnsi="Arial" w:cs="Arial"/>
                <w:bCs/>
              </w:rPr>
            </w:pPr>
            <w:r>
              <w:rPr>
                <w:rFonts w:ascii="Arial" w:hAnsi="Arial" w:cs="Arial"/>
                <w:bCs/>
              </w:rPr>
              <w:t>32.225,00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17</w:t>
            </w:r>
          </w:p>
        </w:tc>
        <w:tc>
          <w:tcPr>
            <w:tcW w:w="0" w:type="auto"/>
          </w:tcPr>
          <w:p w:rsidR="006129E3" w:rsidRDefault="006129E3" w:rsidP="006129E3">
            <w:pPr>
              <w:jc w:val="both"/>
              <w:rPr>
                <w:rFonts w:ascii="Arial" w:hAnsi="Arial" w:cs="Arial"/>
                <w:bCs/>
              </w:rPr>
            </w:pPr>
            <w:r>
              <w:rPr>
                <w:rFonts w:ascii="Arial" w:hAnsi="Arial" w:cs="Arial"/>
                <w:bCs/>
              </w:rPr>
              <w:t>ATADURA CREPOM 13 FIOS 20 CM X 4,5 M - 100% ALGODÃO, EMBALAGEM INDIVIDUAL - PACOTE COM 12 UNIDADES</w:t>
            </w:r>
          </w:p>
        </w:tc>
        <w:tc>
          <w:tcPr>
            <w:tcW w:w="0" w:type="auto"/>
          </w:tcPr>
          <w:p w:rsidR="006129E3" w:rsidRDefault="006129E3" w:rsidP="006129E3">
            <w:pPr>
              <w:jc w:val="both"/>
              <w:rPr>
                <w:rFonts w:ascii="Arial" w:hAnsi="Arial" w:cs="Arial"/>
                <w:bCs/>
              </w:rPr>
            </w:pPr>
            <w:r>
              <w:rPr>
                <w:rFonts w:ascii="Arial" w:hAnsi="Arial" w:cs="Arial"/>
                <w:bCs/>
              </w:rPr>
              <w:t>PCT</w:t>
            </w:r>
          </w:p>
        </w:tc>
        <w:tc>
          <w:tcPr>
            <w:tcW w:w="0" w:type="auto"/>
          </w:tcPr>
          <w:p w:rsidR="006129E3" w:rsidRDefault="006129E3" w:rsidP="006129E3">
            <w:pPr>
              <w:jc w:val="both"/>
              <w:rPr>
                <w:rFonts w:ascii="Arial" w:hAnsi="Arial" w:cs="Arial"/>
                <w:bCs/>
              </w:rPr>
            </w:pPr>
            <w:r>
              <w:rPr>
                <w:rFonts w:ascii="Arial" w:hAnsi="Arial" w:cs="Arial"/>
                <w:bCs/>
              </w:rPr>
              <w:t>2.500</w:t>
            </w:r>
          </w:p>
        </w:tc>
        <w:tc>
          <w:tcPr>
            <w:tcW w:w="0" w:type="auto"/>
          </w:tcPr>
          <w:p w:rsidR="006129E3" w:rsidRDefault="006129E3" w:rsidP="006129E3">
            <w:pPr>
              <w:jc w:val="both"/>
              <w:rPr>
                <w:rFonts w:ascii="Arial" w:hAnsi="Arial" w:cs="Arial"/>
                <w:bCs/>
              </w:rPr>
            </w:pPr>
            <w:r>
              <w:rPr>
                <w:rFonts w:ascii="Arial" w:hAnsi="Arial" w:cs="Arial"/>
                <w:bCs/>
              </w:rPr>
              <w:t>R$24,40</w:t>
            </w:r>
          </w:p>
        </w:tc>
        <w:tc>
          <w:tcPr>
            <w:tcW w:w="0" w:type="auto"/>
          </w:tcPr>
          <w:p w:rsidR="006129E3" w:rsidRDefault="006129E3" w:rsidP="006129E3">
            <w:pPr>
              <w:jc w:val="both"/>
              <w:rPr>
                <w:rFonts w:ascii="Arial" w:hAnsi="Arial" w:cs="Arial"/>
                <w:bCs/>
              </w:rPr>
            </w:pPr>
            <w:r>
              <w:rPr>
                <w:rFonts w:ascii="Arial" w:hAnsi="Arial" w:cs="Arial"/>
                <w:bCs/>
              </w:rPr>
              <w:t>61.000,00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18</w:t>
            </w:r>
          </w:p>
        </w:tc>
        <w:tc>
          <w:tcPr>
            <w:tcW w:w="0" w:type="auto"/>
          </w:tcPr>
          <w:p w:rsidR="006129E3" w:rsidRDefault="006129E3" w:rsidP="006129E3">
            <w:pPr>
              <w:jc w:val="both"/>
              <w:rPr>
                <w:rFonts w:ascii="Arial" w:hAnsi="Arial" w:cs="Arial"/>
                <w:bCs/>
              </w:rPr>
            </w:pPr>
            <w:r>
              <w:rPr>
                <w:rFonts w:ascii="Arial" w:hAnsi="Arial" w:cs="Arial"/>
                <w:bCs/>
              </w:rPr>
              <w:t>ATADURA CREPOM 13 FIOS 15 CM X 4,5M - 100% ALGODÃO, EMBALAGEM INDIVIDUAL - PACOTE COM 12 UNIDADES</w:t>
            </w:r>
          </w:p>
        </w:tc>
        <w:tc>
          <w:tcPr>
            <w:tcW w:w="0" w:type="auto"/>
          </w:tcPr>
          <w:p w:rsidR="006129E3" w:rsidRDefault="006129E3" w:rsidP="006129E3">
            <w:pPr>
              <w:jc w:val="both"/>
              <w:rPr>
                <w:rFonts w:ascii="Arial" w:hAnsi="Arial" w:cs="Arial"/>
                <w:bCs/>
              </w:rPr>
            </w:pPr>
            <w:r>
              <w:rPr>
                <w:rFonts w:ascii="Arial" w:hAnsi="Arial" w:cs="Arial"/>
                <w:bCs/>
              </w:rPr>
              <w:t>PCT</w:t>
            </w:r>
          </w:p>
        </w:tc>
        <w:tc>
          <w:tcPr>
            <w:tcW w:w="0" w:type="auto"/>
          </w:tcPr>
          <w:p w:rsidR="006129E3" w:rsidRDefault="006129E3" w:rsidP="006129E3">
            <w:pPr>
              <w:jc w:val="both"/>
              <w:rPr>
                <w:rFonts w:ascii="Arial" w:hAnsi="Arial" w:cs="Arial"/>
                <w:bCs/>
              </w:rPr>
            </w:pPr>
            <w:r>
              <w:rPr>
                <w:rFonts w:ascii="Arial" w:hAnsi="Arial" w:cs="Arial"/>
                <w:bCs/>
              </w:rPr>
              <w:t>500</w:t>
            </w:r>
          </w:p>
        </w:tc>
        <w:tc>
          <w:tcPr>
            <w:tcW w:w="0" w:type="auto"/>
          </w:tcPr>
          <w:p w:rsidR="006129E3" w:rsidRDefault="006129E3" w:rsidP="006129E3">
            <w:pPr>
              <w:jc w:val="both"/>
              <w:rPr>
                <w:rFonts w:ascii="Arial" w:hAnsi="Arial" w:cs="Arial"/>
                <w:bCs/>
              </w:rPr>
            </w:pPr>
            <w:r>
              <w:rPr>
                <w:rFonts w:ascii="Arial" w:hAnsi="Arial" w:cs="Arial"/>
                <w:bCs/>
              </w:rPr>
              <w:t>R$18,39</w:t>
            </w:r>
          </w:p>
        </w:tc>
        <w:tc>
          <w:tcPr>
            <w:tcW w:w="0" w:type="auto"/>
          </w:tcPr>
          <w:p w:rsidR="006129E3" w:rsidRDefault="006129E3" w:rsidP="006129E3">
            <w:pPr>
              <w:jc w:val="both"/>
              <w:rPr>
                <w:rFonts w:ascii="Arial" w:hAnsi="Arial" w:cs="Arial"/>
                <w:bCs/>
              </w:rPr>
            </w:pPr>
            <w:r>
              <w:rPr>
                <w:rFonts w:ascii="Arial" w:hAnsi="Arial" w:cs="Arial"/>
                <w:bCs/>
              </w:rPr>
              <w:t>9.195,00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19</w:t>
            </w:r>
          </w:p>
        </w:tc>
        <w:tc>
          <w:tcPr>
            <w:tcW w:w="0" w:type="auto"/>
          </w:tcPr>
          <w:p w:rsidR="006129E3" w:rsidRDefault="006129E3" w:rsidP="006129E3">
            <w:pPr>
              <w:jc w:val="both"/>
              <w:rPr>
                <w:rFonts w:ascii="Arial" w:hAnsi="Arial" w:cs="Arial"/>
                <w:bCs/>
              </w:rPr>
            </w:pPr>
            <w:r>
              <w:rPr>
                <w:rFonts w:ascii="Arial" w:hAnsi="Arial" w:cs="Arial"/>
                <w:bCs/>
              </w:rPr>
              <w:t xml:space="preserve">AUTO LANCETA 28 G, FORMATO UNIVERSAL, AÇO INOXIDÁVEL, PONTA FIADA,TRIFACETADA, DESCARTÁVEL, </w:t>
            </w:r>
            <w:r>
              <w:rPr>
                <w:rFonts w:ascii="Arial" w:hAnsi="Arial" w:cs="Arial"/>
                <w:bCs/>
              </w:rPr>
              <w:lastRenderedPageBreak/>
              <w:t>ESTÉRIL, EMBALAGEM INDIVIDUAL, QUE ATENDA AS NORMAS DA NR32 - CAIXA COM 100 UNIDADES</w:t>
            </w:r>
          </w:p>
        </w:tc>
        <w:tc>
          <w:tcPr>
            <w:tcW w:w="0" w:type="auto"/>
          </w:tcPr>
          <w:p w:rsidR="006129E3" w:rsidRDefault="006129E3" w:rsidP="006129E3">
            <w:pPr>
              <w:jc w:val="both"/>
              <w:rPr>
                <w:rFonts w:ascii="Arial" w:hAnsi="Arial" w:cs="Arial"/>
                <w:bCs/>
              </w:rPr>
            </w:pPr>
            <w:r>
              <w:rPr>
                <w:rFonts w:ascii="Arial" w:hAnsi="Arial" w:cs="Arial"/>
                <w:bCs/>
              </w:rPr>
              <w:lastRenderedPageBreak/>
              <w:t>CAIXA</w:t>
            </w:r>
          </w:p>
        </w:tc>
        <w:tc>
          <w:tcPr>
            <w:tcW w:w="0" w:type="auto"/>
          </w:tcPr>
          <w:p w:rsidR="006129E3" w:rsidRDefault="006129E3" w:rsidP="006129E3">
            <w:pPr>
              <w:jc w:val="both"/>
              <w:rPr>
                <w:rFonts w:ascii="Arial" w:hAnsi="Arial" w:cs="Arial"/>
                <w:bCs/>
              </w:rPr>
            </w:pPr>
            <w:r>
              <w:rPr>
                <w:rFonts w:ascii="Arial" w:hAnsi="Arial" w:cs="Arial"/>
                <w:bCs/>
              </w:rPr>
              <w:t>100</w:t>
            </w:r>
          </w:p>
        </w:tc>
        <w:tc>
          <w:tcPr>
            <w:tcW w:w="0" w:type="auto"/>
          </w:tcPr>
          <w:p w:rsidR="006129E3" w:rsidRDefault="006129E3" w:rsidP="006129E3">
            <w:pPr>
              <w:jc w:val="both"/>
              <w:rPr>
                <w:rFonts w:ascii="Arial" w:hAnsi="Arial" w:cs="Arial"/>
                <w:bCs/>
              </w:rPr>
            </w:pPr>
            <w:r>
              <w:rPr>
                <w:rFonts w:ascii="Arial" w:hAnsi="Arial" w:cs="Arial"/>
                <w:bCs/>
              </w:rPr>
              <w:t>R$20,05</w:t>
            </w:r>
          </w:p>
        </w:tc>
        <w:tc>
          <w:tcPr>
            <w:tcW w:w="0" w:type="auto"/>
          </w:tcPr>
          <w:p w:rsidR="006129E3" w:rsidRDefault="006129E3" w:rsidP="006129E3">
            <w:pPr>
              <w:jc w:val="both"/>
              <w:rPr>
                <w:rFonts w:ascii="Arial" w:hAnsi="Arial" w:cs="Arial"/>
                <w:bCs/>
              </w:rPr>
            </w:pPr>
            <w:r>
              <w:rPr>
                <w:rFonts w:ascii="Arial" w:hAnsi="Arial" w:cs="Arial"/>
                <w:bCs/>
              </w:rPr>
              <w:t>2.005,00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lastRenderedPageBreak/>
              <w:t>20</w:t>
            </w:r>
          </w:p>
        </w:tc>
        <w:tc>
          <w:tcPr>
            <w:tcW w:w="0" w:type="auto"/>
          </w:tcPr>
          <w:p w:rsidR="006129E3" w:rsidRDefault="006129E3" w:rsidP="006129E3">
            <w:pPr>
              <w:jc w:val="both"/>
              <w:rPr>
                <w:rFonts w:ascii="Arial" w:hAnsi="Arial" w:cs="Arial"/>
                <w:bCs/>
              </w:rPr>
            </w:pPr>
            <w:r>
              <w:rPr>
                <w:rFonts w:ascii="Arial" w:hAnsi="Arial" w:cs="Arial"/>
                <w:bCs/>
              </w:rPr>
              <w:t>AVENTAL DESCARTÁVEL - USO HOSPITALAR, 40 G/M2, MANGA LONGA, PUNHO COM ELÁSTICO, BRANCA, TAMANHO ÚNICO, TNT 100% POLIPROPILENO - PACOTE CONTENDO 10 UNIDADES.</w:t>
            </w:r>
          </w:p>
        </w:tc>
        <w:tc>
          <w:tcPr>
            <w:tcW w:w="0" w:type="auto"/>
          </w:tcPr>
          <w:p w:rsidR="006129E3" w:rsidRDefault="006129E3" w:rsidP="006129E3">
            <w:pPr>
              <w:jc w:val="both"/>
              <w:rPr>
                <w:rFonts w:ascii="Arial" w:hAnsi="Arial" w:cs="Arial"/>
                <w:bCs/>
              </w:rPr>
            </w:pPr>
            <w:r>
              <w:rPr>
                <w:rFonts w:ascii="Arial" w:hAnsi="Arial" w:cs="Arial"/>
                <w:bCs/>
              </w:rPr>
              <w:t>PCT</w:t>
            </w:r>
          </w:p>
        </w:tc>
        <w:tc>
          <w:tcPr>
            <w:tcW w:w="0" w:type="auto"/>
          </w:tcPr>
          <w:p w:rsidR="006129E3" w:rsidRDefault="006129E3" w:rsidP="006129E3">
            <w:pPr>
              <w:jc w:val="both"/>
              <w:rPr>
                <w:rFonts w:ascii="Arial" w:hAnsi="Arial" w:cs="Arial"/>
                <w:bCs/>
              </w:rPr>
            </w:pPr>
            <w:r>
              <w:rPr>
                <w:rFonts w:ascii="Arial" w:hAnsi="Arial" w:cs="Arial"/>
                <w:bCs/>
              </w:rPr>
              <w:t>500</w:t>
            </w:r>
          </w:p>
        </w:tc>
        <w:tc>
          <w:tcPr>
            <w:tcW w:w="0" w:type="auto"/>
          </w:tcPr>
          <w:p w:rsidR="006129E3" w:rsidRDefault="006129E3" w:rsidP="006129E3">
            <w:pPr>
              <w:jc w:val="both"/>
              <w:rPr>
                <w:rFonts w:ascii="Arial" w:hAnsi="Arial" w:cs="Arial"/>
                <w:bCs/>
              </w:rPr>
            </w:pPr>
            <w:r>
              <w:rPr>
                <w:rFonts w:ascii="Arial" w:hAnsi="Arial" w:cs="Arial"/>
                <w:bCs/>
              </w:rPr>
              <w:t>R$43,11</w:t>
            </w:r>
          </w:p>
        </w:tc>
        <w:tc>
          <w:tcPr>
            <w:tcW w:w="0" w:type="auto"/>
          </w:tcPr>
          <w:p w:rsidR="006129E3" w:rsidRDefault="006129E3" w:rsidP="006129E3">
            <w:pPr>
              <w:jc w:val="both"/>
              <w:rPr>
                <w:rFonts w:ascii="Arial" w:hAnsi="Arial" w:cs="Arial"/>
                <w:bCs/>
              </w:rPr>
            </w:pPr>
            <w:r>
              <w:rPr>
                <w:rFonts w:ascii="Arial" w:hAnsi="Arial" w:cs="Arial"/>
                <w:bCs/>
              </w:rPr>
              <w:t>21.555,00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21</w:t>
            </w:r>
          </w:p>
        </w:tc>
        <w:tc>
          <w:tcPr>
            <w:tcW w:w="0" w:type="auto"/>
          </w:tcPr>
          <w:p w:rsidR="006129E3" w:rsidRDefault="006129E3" w:rsidP="006129E3">
            <w:pPr>
              <w:jc w:val="both"/>
              <w:rPr>
                <w:rFonts w:ascii="Arial" w:hAnsi="Arial" w:cs="Arial"/>
                <w:bCs/>
              </w:rPr>
            </w:pPr>
            <w:r>
              <w:rPr>
                <w:rFonts w:ascii="Arial" w:hAnsi="Arial" w:cs="Arial"/>
                <w:bCs/>
              </w:rPr>
              <w:t>BACIA, AÇO INOXIDÁVEL, CAPACIDADE: 3,5 LITROS, DIMESSÃO: 35 CM</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15</w:t>
            </w:r>
          </w:p>
        </w:tc>
        <w:tc>
          <w:tcPr>
            <w:tcW w:w="0" w:type="auto"/>
          </w:tcPr>
          <w:p w:rsidR="006129E3" w:rsidRDefault="006129E3" w:rsidP="006129E3">
            <w:pPr>
              <w:jc w:val="both"/>
              <w:rPr>
                <w:rFonts w:ascii="Arial" w:hAnsi="Arial" w:cs="Arial"/>
                <w:bCs/>
              </w:rPr>
            </w:pPr>
            <w:r>
              <w:rPr>
                <w:rFonts w:ascii="Arial" w:hAnsi="Arial" w:cs="Arial"/>
                <w:bCs/>
              </w:rPr>
              <w:t>R$220,22</w:t>
            </w:r>
          </w:p>
        </w:tc>
        <w:tc>
          <w:tcPr>
            <w:tcW w:w="0" w:type="auto"/>
          </w:tcPr>
          <w:p w:rsidR="006129E3" w:rsidRDefault="006129E3" w:rsidP="006129E3">
            <w:pPr>
              <w:jc w:val="both"/>
              <w:rPr>
                <w:rFonts w:ascii="Arial" w:hAnsi="Arial" w:cs="Arial"/>
                <w:bCs/>
              </w:rPr>
            </w:pPr>
            <w:r>
              <w:rPr>
                <w:rFonts w:ascii="Arial" w:hAnsi="Arial" w:cs="Arial"/>
                <w:bCs/>
              </w:rPr>
              <w:t>3.303,30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22</w:t>
            </w:r>
          </w:p>
        </w:tc>
        <w:tc>
          <w:tcPr>
            <w:tcW w:w="0" w:type="auto"/>
          </w:tcPr>
          <w:p w:rsidR="006129E3" w:rsidRDefault="006129E3" w:rsidP="006129E3">
            <w:pPr>
              <w:jc w:val="both"/>
              <w:rPr>
                <w:rFonts w:ascii="Arial" w:hAnsi="Arial" w:cs="Arial"/>
                <w:bCs/>
              </w:rPr>
            </w:pPr>
            <w:r>
              <w:rPr>
                <w:rFonts w:ascii="Arial" w:hAnsi="Arial" w:cs="Arial"/>
                <w:bCs/>
              </w:rPr>
              <w:t>BALANÇA ANALÓGICA ANTOPOMETRICA - PEDIATRICA DE MESA - ELÉTRICA, GABINETE PLÁSTICO, COM VISOR E AJUSTE DIGITAL, CONCHA ANATÔMICA EM POLIPROPILENO INJETADO, PÉS REGULÁVEIS, ATÉ 15 KG</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5</w:t>
            </w:r>
          </w:p>
        </w:tc>
        <w:tc>
          <w:tcPr>
            <w:tcW w:w="0" w:type="auto"/>
          </w:tcPr>
          <w:p w:rsidR="006129E3" w:rsidRDefault="006129E3" w:rsidP="006129E3">
            <w:pPr>
              <w:jc w:val="both"/>
              <w:rPr>
                <w:rFonts w:ascii="Arial" w:hAnsi="Arial" w:cs="Arial"/>
                <w:bCs/>
              </w:rPr>
            </w:pPr>
            <w:r>
              <w:rPr>
                <w:rFonts w:ascii="Arial" w:hAnsi="Arial" w:cs="Arial"/>
                <w:bCs/>
              </w:rPr>
              <w:t>R$1.407,29</w:t>
            </w:r>
          </w:p>
        </w:tc>
        <w:tc>
          <w:tcPr>
            <w:tcW w:w="0" w:type="auto"/>
          </w:tcPr>
          <w:p w:rsidR="006129E3" w:rsidRDefault="006129E3" w:rsidP="006129E3">
            <w:pPr>
              <w:jc w:val="both"/>
              <w:rPr>
                <w:rFonts w:ascii="Arial" w:hAnsi="Arial" w:cs="Arial"/>
                <w:bCs/>
              </w:rPr>
            </w:pPr>
            <w:r>
              <w:rPr>
                <w:rFonts w:ascii="Arial" w:hAnsi="Arial" w:cs="Arial"/>
                <w:bCs/>
              </w:rPr>
              <w:t>7.036,45</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23</w:t>
            </w:r>
          </w:p>
        </w:tc>
        <w:tc>
          <w:tcPr>
            <w:tcW w:w="0" w:type="auto"/>
          </w:tcPr>
          <w:p w:rsidR="006129E3" w:rsidRDefault="006129E3" w:rsidP="006129E3">
            <w:pPr>
              <w:jc w:val="both"/>
              <w:rPr>
                <w:rFonts w:ascii="Arial" w:hAnsi="Arial" w:cs="Arial"/>
                <w:bCs/>
              </w:rPr>
            </w:pPr>
            <w:r>
              <w:rPr>
                <w:rFonts w:ascii="Arial" w:hAnsi="Arial" w:cs="Arial"/>
                <w:bCs/>
              </w:rPr>
              <w:t>BALANÇA ANTROPOMÉTRICA, MATERIAL BASE: ESTRUTURA CHAPA AÇO, TRATAMENTO ANTIFERRUGINOSO, TIPO: ADULTO, CAPACIDADE: 300 KG, CARACTERÍSTICAS ADICIONAIS: PLATAFORMA COM TAPETE ANTIDERRAPANTE, TENSÃO: 110/220 V, FREQUÊNCIA: 60 HZ, TIPO DISPLAY: DISPLAY LED OU CRISTAL LÍQUIDO, COMPONENTES: PÉS REGULÁVEIS E KIT ANTROPOMÉTRICO.</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5</w:t>
            </w:r>
          </w:p>
        </w:tc>
        <w:tc>
          <w:tcPr>
            <w:tcW w:w="0" w:type="auto"/>
          </w:tcPr>
          <w:p w:rsidR="006129E3" w:rsidRDefault="006129E3" w:rsidP="006129E3">
            <w:pPr>
              <w:jc w:val="both"/>
              <w:rPr>
                <w:rFonts w:ascii="Arial" w:hAnsi="Arial" w:cs="Arial"/>
                <w:bCs/>
              </w:rPr>
            </w:pPr>
            <w:r>
              <w:rPr>
                <w:rFonts w:ascii="Arial" w:hAnsi="Arial" w:cs="Arial"/>
                <w:bCs/>
              </w:rPr>
              <w:t>R$1.773,42</w:t>
            </w:r>
          </w:p>
        </w:tc>
        <w:tc>
          <w:tcPr>
            <w:tcW w:w="0" w:type="auto"/>
          </w:tcPr>
          <w:p w:rsidR="006129E3" w:rsidRDefault="006129E3" w:rsidP="006129E3">
            <w:pPr>
              <w:jc w:val="both"/>
              <w:rPr>
                <w:rFonts w:ascii="Arial" w:hAnsi="Arial" w:cs="Arial"/>
                <w:bCs/>
              </w:rPr>
            </w:pPr>
            <w:r>
              <w:rPr>
                <w:rFonts w:ascii="Arial" w:hAnsi="Arial" w:cs="Arial"/>
                <w:bCs/>
              </w:rPr>
              <w:t>8.867,10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24</w:t>
            </w:r>
          </w:p>
        </w:tc>
        <w:tc>
          <w:tcPr>
            <w:tcW w:w="0" w:type="auto"/>
          </w:tcPr>
          <w:p w:rsidR="006129E3" w:rsidRDefault="006129E3" w:rsidP="006129E3">
            <w:pPr>
              <w:jc w:val="both"/>
              <w:rPr>
                <w:rFonts w:ascii="Arial" w:hAnsi="Arial" w:cs="Arial"/>
                <w:bCs/>
              </w:rPr>
            </w:pPr>
            <w:r>
              <w:rPr>
                <w:rFonts w:ascii="Arial" w:hAnsi="Arial" w:cs="Arial"/>
                <w:bCs/>
              </w:rPr>
              <w:t>BALANÇA COM RÉGUA, ELÉTRICA, AÇO COM PINTURA ELETROSTÁTICA, COM ESCALA MÉTRICA - MM E CM, CERCA DE 2,0 M, COM VISOR DIGITAL, TAPETE DE BORRACHA, PÉS REGULÁVEIS.</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5</w:t>
            </w:r>
          </w:p>
        </w:tc>
        <w:tc>
          <w:tcPr>
            <w:tcW w:w="0" w:type="auto"/>
          </w:tcPr>
          <w:p w:rsidR="006129E3" w:rsidRDefault="006129E3" w:rsidP="006129E3">
            <w:pPr>
              <w:jc w:val="both"/>
              <w:rPr>
                <w:rFonts w:ascii="Arial" w:hAnsi="Arial" w:cs="Arial"/>
                <w:bCs/>
              </w:rPr>
            </w:pPr>
            <w:r>
              <w:rPr>
                <w:rFonts w:ascii="Arial" w:hAnsi="Arial" w:cs="Arial"/>
                <w:bCs/>
              </w:rPr>
              <w:t>R$2.280,15</w:t>
            </w:r>
          </w:p>
        </w:tc>
        <w:tc>
          <w:tcPr>
            <w:tcW w:w="0" w:type="auto"/>
          </w:tcPr>
          <w:p w:rsidR="006129E3" w:rsidRDefault="006129E3" w:rsidP="006129E3">
            <w:pPr>
              <w:jc w:val="both"/>
              <w:rPr>
                <w:rFonts w:ascii="Arial" w:hAnsi="Arial" w:cs="Arial"/>
                <w:bCs/>
              </w:rPr>
            </w:pPr>
            <w:r>
              <w:rPr>
                <w:rFonts w:ascii="Arial" w:hAnsi="Arial" w:cs="Arial"/>
                <w:bCs/>
              </w:rPr>
              <w:t>11.400,75</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25</w:t>
            </w:r>
          </w:p>
        </w:tc>
        <w:tc>
          <w:tcPr>
            <w:tcW w:w="0" w:type="auto"/>
          </w:tcPr>
          <w:p w:rsidR="006129E3" w:rsidRDefault="006129E3" w:rsidP="006129E3">
            <w:pPr>
              <w:jc w:val="both"/>
              <w:rPr>
                <w:rFonts w:ascii="Arial" w:hAnsi="Arial" w:cs="Arial"/>
                <w:bCs/>
              </w:rPr>
            </w:pPr>
            <w:r>
              <w:rPr>
                <w:rFonts w:ascii="Arial" w:hAnsi="Arial" w:cs="Arial"/>
                <w:bCs/>
              </w:rPr>
              <w:t>BANDEJA, AÇO INOXIDÁVEL, LISA,  DIMENSÕES: CERCA DE 30 X 20 X 3 CM, ESTERILIZÁVEL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15</w:t>
            </w:r>
          </w:p>
        </w:tc>
        <w:tc>
          <w:tcPr>
            <w:tcW w:w="0" w:type="auto"/>
          </w:tcPr>
          <w:p w:rsidR="006129E3" w:rsidRDefault="006129E3" w:rsidP="006129E3">
            <w:pPr>
              <w:jc w:val="both"/>
              <w:rPr>
                <w:rFonts w:ascii="Arial" w:hAnsi="Arial" w:cs="Arial"/>
                <w:bCs/>
              </w:rPr>
            </w:pPr>
            <w:r>
              <w:rPr>
                <w:rFonts w:ascii="Arial" w:hAnsi="Arial" w:cs="Arial"/>
                <w:bCs/>
              </w:rPr>
              <w:t>R$105,98</w:t>
            </w:r>
          </w:p>
        </w:tc>
        <w:tc>
          <w:tcPr>
            <w:tcW w:w="0" w:type="auto"/>
          </w:tcPr>
          <w:p w:rsidR="006129E3" w:rsidRDefault="006129E3" w:rsidP="006129E3">
            <w:pPr>
              <w:jc w:val="both"/>
              <w:rPr>
                <w:rFonts w:ascii="Arial" w:hAnsi="Arial" w:cs="Arial"/>
                <w:bCs/>
              </w:rPr>
            </w:pPr>
            <w:r>
              <w:rPr>
                <w:rFonts w:ascii="Arial" w:hAnsi="Arial" w:cs="Arial"/>
                <w:bCs/>
              </w:rPr>
              <w:t>1.589,70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26</w:t>
            </w:r>
          </w:p>
        </w:tc>
        <w:tc>
          <w:tcPr>
            <w:tcW w:w="0" w:type="auto"/>
          </w:tcPr>
          <w:p w:rsidR="006129E3" w:rsidRDefault="006129E3" w:rsidP="006129E3">
            <w:pPr>
              <w:jc w:val="both"/>
              <w:rPr>
                <w:rFonts w:ascii="Arial" w:hAnsi="Arial" w:cs="Arial"/>
                <w:bCs/>
              </w:rPr>
            </w:pPr>
            <w:r>
              <w:rPr>
                <w:rFonts w:ascii="Arial" w:hAnsi="Arial" w:cs="Arial"/>
                <w:bCs/>
              </w:rPr>
              <w:t>BANDEJA, MATERIAL: AÇO INOXIDÁVEL, TIPO: LISA, DIMENSÕES: CERCA DE 20 X 10 X 1 CM, ESTERILIZÁVEL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15</w:t>
            </w:r>
          </w:p>
        </w:tc>
        <w:tc>
          <w:tcPr>
            <w:tcW w:w="0" w:type="auto"/>
          </w:tcPr>
          <w:p w:rsidR="006129E3" w:rsidRDefault="006129E3" w:rsidP="006129E3">
            <w:pPr>
              <w:jc w:val="both"/>
              <w:rPr>
                <w:rFonts w:ascii="Arial" w:hAnsi="Arial" w:cs="Arial"/>
                <w:bCs/>
              </w:rPr>
            </w:pPr>
            <w:r>
              <w:rPr>
                <w:rFonts w:ascii="Arial" w:hAnsi="Arial" w:cs="Arial"/>
                <w:bCs/>
              </w:rPr>
              <w:t>R$58,88</w:t>
            </w:r>
          </w:p>
        </w:tc>
        <w:tc>
          <w:tcPr>
            <w:tcW w:w="0" w:type="auto"/>
          </w:tcPr>
          <w:p w:rsidR="006129E3" w:rsidRDefault="006129E3" w:rsidP="006129E3">
            <w:pPr>
              <w:jc w:val="both"/>
              <w:rPr>
                <w:rFonts w:ascii="Arial" w:hAnsi="Arial" w:cs="Arial"/>
                <w:bCs/>
              </w:rPr>
            </w:pPr>
            <w:r>
              <w:rPr>
                <w:rFonts w:ascii="Arial" w:hAnsi="Arial" w:cs="Arial"/>
                <w:bCs/>
              </w:rPr>
              <w:t>883,20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27</w:t>
            </w:r>
          </w:p>
        </w:tc>
        <w:tc>
          <w:tcPr>
            <w:tcW w:w="0" w:type="auto"/>
          </w:tcPr>
          <w:p w:rsidR="006129E3" w:rsidRDefault="006129E3" w:rsidP="006129E3">
            <w:pPr>
              <w:jc w:val="both"/>
              <w:rPr>
                <w:rFonts w:ascii="Arial" w:hAnsi="Arial" w:cs="Arial"/>
                <w:bCs/>
              </w:rPr>
            </w:pPr>
            <w:r>
              <w:rPr>
                <w:rFonts w:ascii="Arial" w:hAnsi="Arial" w:cs="Arial"/>
                <w:bCs/>
              </w:rPr>
              <w:t>BLOQUEADOR SOLAR CONTRA AÇÃO NOCIVA DOS RAIOS ULTRAVIOLETAS DOS TIPOS UVA E UVB EMITIDAS PELA RADIAÇÃO SOLAR, LOÇÃO CREMOSA COM FATOR DE PROTEÇÃO SOLAR N° 60 - FRASCO COM 120 GRAMAS.</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200</w:t>
            </w:r>
          </w:p>
        </w:tc>
        <w:tc>
          <w:tcPr>
            <w:tcW w:w="0" w:type="auto"/>
          </w:tcPr>
          <w:p w:rsidR="006129E3" w:rsidRDefault="006129E3" w:rsidP="006129E3">
            <w:pPr>
              <w:jc w:val="both"/>
              <w:rPr>
                <w:rFonts w:ascii="Arial" w:hAnsi="Arial" w:cs="Arial"/>
                <w:bCs/>
              </w:rPr>
            </w:pPr>
            <w:r>
              <w:rPr>
                <w:rFonts w:ascii="Arial" w:hAnsi="Arial" w:cs="Arial"/>
                <w:bCs/>
              </w:rPr>
              <w:t>R$30,19</w:t>
            </w:r>
          </w:p>
        </w:tc>
        <w:tc>
          <w:tcPr>
            <w:tcW w:w="0" w:type="auto"/>
          </w:tcPr>
          <w:p w:rsidR="006129E3" w:rsidRDefault="006129E3" w:rsidP="006129E3">
            <w:pPr>
              <w:jc w:val="both"/>
              <w:rPr>
                <w:rFonts w:ascii="Arial" w:hAnsi="Arial" w:cs="Arial"/>
                <w:bCs/>
              </w:rPr>
            </w:pPr>
            <w:r>
              <w:rPr>
                <w:rFonts w:ascii="Arial" w:hAnsi="Arial" w:cs="Arial"/>
                <w:bCs/>
              </w:rPr>
              <w:t>6.038,00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28</w:t>
            </w:r>
          </w:p>
        </w:tc>
        <w:tc>
          <w:tcPr>
            <w:tcW w:w="0" w:type="auto"/>
          </w:tcPr>
          <w:p w:rsidR="006129E3" w:rsidRDefault="006129E3" w:rsidP="006129E3">
            <w:pPr>
              <w:jc w:val="both"/>
              <w:rPr>
                <w:rFonts w:ascii="Arial" w:hAnsi="Arial" w:cs="Arial"/>
                <w:bCs/>
              </w:rPr>
            </w:pPr>
            <w:r>
              <w:rPr>
                <w:rFonts w:ascii="Arial" w:hAnsi="Arial" w:cs="Arial"/>
                <w:bCs/>
              </w:rPr>
              <w:t>BOLSA COLETORA DE URINA 2000 ML - UNIDADE – SITEMA FECHADO, ESTÉRIL, COM CLAMP CORTA FLUXO – CONECTOR UNIVERSAL E FILTRO DE AR.</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500</w:t>
            </w:r>
          </w:p>
        </w:tc>
        <w:tc>
          <w:tcPr>
            <w:tcW w:w="0" w:type="auto"/>
          </w:tcPr>
          <w:p w:rsidR="006129E3" w:rsidRDefault="006129E3" w:rsidP="006129E3">
            <w:pPr>
              <w:jc w:val="both"/>
              <w:rPr>
                <w:rFonts w:ascii="Arial" w:hAnsi="Arial" w:cs="Arial"/>
                <w:bCs/>
              </w:rPr>
            </w:pPr>
            <w:r>
              <w:rPr>
                <w:rFonts w:ascii="Arial" w:hAnsi="Arial" w:cs="Arial"/>
                <w:bCs/>
              </w:rPr>
              <w:t>R$13,31</w:t>
            </w:r>
          </w:p>
        </w:tc>
        <w:tc>
          <w:tcPr>
            <w:tcW w:w="0" w:type="auto"/>
          </w:tcPr>
          <w:p w:rsidR="006129E3" w:rsidRDefault="006129E3" w:rsidP="006129E3">
            <w:pPr>
              <w:jc w:val="both"/>
              <w:rPr>
                <w:rFonts w:ascii="Arial" w:hAnsi="Arial" w:cs="Arial"/>
                <w:bCs/>
              </w:rPr>
            </w:pPr>
            <w:r>
              <w:rPr>
                <w:rFonts w:ascii="Arial" w:hAnsi="Arial" w:cs="Arial"/>
                <w:bCs/>
              </w:rPr>
              <w:t>6.655,00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29</w:t>
            </w:r>
          </w:p>
        </w:tc>
        <w:tc>
          <w:tcPr>
            <w:tcW w:w="0" w:type="auto"/>
          </w:tcPr>
          <w:p w:rsidR="006129E3" w:rsidRDefault="006129E3" w:rsidP="006129E3">
            <w:pPr>
              <w:jc w:val="both"/>
              <w:rPr>
                <w:rFonts w:ascii="Arial" w:hAnsi="Arial" w:cs="Arial"/>
                <w:bCs/>
              </w:rPr>
            </w:pPr>
            <w:r>
              <w:rPr>
                <w:rFonts w:ascii="Arial" w:hAnsi="Arial" w:cs="Arial"/>
                <w:bCs/>
              </w:rPr>
              <w:t>CABO DE BISTURI Nº 03 – AÇO INOXIDÁVEL – UTILIZADO PARA LÂMINAS Nº 10, 11, 12, 13, 14, 15, 16 e 17 – TAMANHO: 13 CM.</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10</w:t>
            </w:r>
          </w:p>
        </w:tc>
        <w:tc>
          <w:tcPr>
            <w:tcW w:w="0" w:type="auto"/>
          </w:tcPr>
          <w:p w:rsidR="006129E3" w:rsidRDefault="006129E3" w:rsidP="006129E3">
            <w:pPr>
              <w:jc w:val="both"/>
              <w:rPr>
                <w:rFonts w:ascii="Arial" w:hAnsi="Arial" w:cs="Arial"/>
                <w:bCs/>
              </w:rPr>
            </w:pPr>
            <w:r>
              <w:rPr>
                <w:rFonts w:ascii="Arial" w:hAnsi="Arial" w:cs="Arial"/>
                <w:bCs/>
              </w:rPr>
              <w:t>R$16,79</w:t>
            </w:r>
          </w:p>
        </w:tc>
        <w:tc>
          <w:tcPr>
            <w:tcW w:w="0" w:type="auto"/>
          </w:tcPr>
          <w:p w:rsidR="006129E3" w:rsidRDefault="006129E3" w:rsidP="006129E3">
            <w:pPr>
              <w:jc w:val="both"/>
              <w:rPr>
                <w:rFonts w:ascii="Arial" w:hAnsi="Arial" w:cs="Arial"/>
                <w:bCs/>
              </w:rPr>
            </w:pPr>
            <w:r>
              <w:rPr>
                <w:rFonts w:ascii="Arial" w:hAnsi="Arial" w:cs="Arial"/>
                <w:bCs/>
              </w:rPr>
              <w:t>167,90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30</w:t>
            </w:r>
          </w:p>
        </w:tc>
        <w:tc>
          <w:tcPr>
            <w:tcW w:w="0" w:type="auto"/>
          </w:tcPr>
          <w:p w:rsidR="006129E3" w:rsidRDefault="006129E3" w:rsidP="006129E3">
            <w:pPr>
              <w:jc w:val="both"/>
              <w:rPr>
                <w:rFonts w:ascii="Arial" w:hAnsi="Arial" w:cs="Arial"/>
                <w:bCs/>
              </w:rPr>
            </w:pPr>
            <w:r>
              <w:rPr>
                <w:rFonts w:ascii="Arial" w:hAnsi="Arial" w:cs="Arial"/>
                <w:bCs/>
              </w:rPr>
              <w:t>CABO DE BISTURI Nº 04 – AÇO INOXIDÁVEL – UTILIZADO PARA LÂMINAS Nº 18, 19, 20, 21, 22, 23, 24 e 25 – TAMANHO: 13 CM.</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10</w:t>
            </w:r>
          </w:p>
        </w:tc>
        <w:tc>
          <w:tcPr>
            <w:tcW w:w="0" w:type="auto"/>
          </w:tcPr>
          <w:p w:rsidR="006129E3" w:rsidRDefault="006129E3" w:rsidP="006129E3">
            <w:pPr>
              <w:jc w:val="both"/>
              <w:rPr>
                <w:rFonts w:ascii="Arial" w:hAnsi="Arial" w:cs="Arial"/>
                <w:bCs/>
              </w:rPr>
            </w:pPr>
            <w:r>
              <w:rPr>
                <w:rFonts w:ascii="Arial" w:hAnsi="Arial" w:cs="Arial"/>
                <w:bCs/>
              </w:rPr>
              <w:t>R$16,55</w:t>
            </w:r>
          </w:p>
        </w:tc>
        <w:tc>
          <w:tcPr>
            <w:tcW w:w="0" w:type="auto"/>
          </w:tcPr>
          <w:p w:rsidR="006129E3" w:rsidRDefault="006129E3" w:rsidP="006129E3">
            <w:pPr>
              <w:jc w:val="both"/>
              <w:rPr>
                <w:rFonts w:ascii="Arial" w:hAnsi="Arial" w:cs="Arial"/>
                <w:bCs/>
              </w:rPr>
            </w:pPr>
            <w:r>
              <w:rPr>
                <w:rFonts w:ascii="Arial" w:hAnsi="Arial" w:cs="Arial"/>
                <w:bCs/>
              </w:rPr>
              <w:t>165,50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31</w:t>
            </w:r>
          </w:p>
        </w:tc>
        <w:tc>
          <w:tcPr>
            <w:tcW w:w="0" w:type="auto"/>
          </w:tcPr>
          <w:p w:rsidR="006129E3" w:rsidRDefault="006129E3" w:rsidP="006129E3">
            <w:pPr>
              <w:jc w:val="both"/>
              <w:rPr>
                <w:rFonts w:ascii="Arial" w:hAnsi="Arial" w:cs="Arial"/>
                <w:bCs/>
              </w:rPr>
            </w:pPr>
            <w:r>
              <w:rPr>
                <w:rFonts w:ascii="Arial" w:hAnsi="Arial" w:cs="Arial"/>
                <w:bCs/>
              </w:rPr>
              <w:t xml:space="preserve">CAIXA TÉRMICA - TAMANHO: 8,5 LITROS - </w:t>
            </w:r>
            <w:r>
              <w:rPr>
                <w:rFonts w:ascii="Arial" w:hAnsi="Arial" w:cs="Arial"/>
                <w:bCs/>
              </w:rPr>
              <w:lastRenderedPageBreak/>
              <w:t>MATERIAL: POLIETILENO , ISOLANTE, POLIURETANO (PU) - MEDIDAS: 28 X 23 X 32 CM - COR A ESCOLHER - COM ALÇAS.</w:t>
            </w:r>
          </w:p>
        </w:tc>
        <w:tc>
          <w:tcPr>
            <w:tcW w:w="0" w:type="auto"/>
          </w:tcPr>
          <w:p w:rsidR="006129E3" w:rsidRDefault="006129E3" w:rsidP="006129E3">
            <w:pPr>
              <w:jc w:val="both"/>
              <w:rPr>
                <w:rFonts w:ascii="Arial" w:hAnsi="Arial" w:cs="Arial"/>
                <w:bCs/>
              </w:rPr>
            </w:pPr>
            <w:r>
              <w:rPr>
                <w:rFonts w:ascii="Arial" w:hAnsi="Arial" w:cs="Arial"/>
                <w:bCs/>
              </w:rPr>
              <w:lastRenderedPageBreak/>
              <w:t>Unid</w:t>
            </w:r>
          </w:p>
        </w:tc>
        <w:tc>
          <w:tcPr>
            <w:tcW w:w="0" w:type="auto"/>
          </w:tcPr>
          <w:p w:rsidR="006129E3" w:rsidRDefault="006129E3" w:rsidP="006129E3">
            <w:pPr>
              <w:jc w:val="both"/>
              <w:rPr>
                <w:rFonts w:ascii="Arial" w:hAnsi="Arial" w:cs="Arial"/>
                <w:bCs/>
              </w:rPr>
            </w:pPr>
            <w:r>
              <w:rPr>
                <w:rFonts w:ascii="Arial" w:hAnsi="Arial" w:cs="Arial"/>
                <w:bCs/>
              </w:rPr>
              <w:t>10</w:t>
            </w:r>
          </w:p>
        </w:tc>
        <w:tc>
          <w:tcPr>
            <w:tcW w:w="0" w:type="auto"/>
          </w:tcPr>
          <w:p w:rsidR="006129E3" w:rsidRDefault="006129E3" w:rsidP="006129E3">
            <w:pPr>
              <w:jc w:val="both"/>
              <w:rPr>
                <w:rFonts w:ascii="Arial" w:hAnsi="Arial" w:cs="Arial"/>
                <w:bCs/>
              </w:rPr>
            </w:pPr>
            <w:r>
              <w:rPr>
                <w:rFonts w:ascii="Arial" w:hAnsi="Arial" w:cs="Arial"/>
                <w:bCs/>
              </w:rPr>
              <w:t>R$259,95</w:t>
            </w:r>
          </w:p>
        </w:tc>
        <w:tc>
          <w:tcPr>
            <w:tcW w:w="0" w:type="auto"/>
          </w:tcPr>
          <w:p w:rsidR="006129E3" w:rsidRDefault="006129E3" w:rsidP="006129E3">
            <w:pPr>
              <w:jc w:val="both"/>
              <w:rPr>
                <w:rFonts w:ascii="Arial" w:hAnsi="Arial" w:cs="Arial"/>
                <w:bCs/>
              </w:rPr>
            </w:pPr>
            <w:r>
              <w:rPr>
                <w:rFonts w:ascii="Arial" w:hAnsi="Arial" w:cs="Arial"/>
                <w:bCs/>
              </w:rPr>
              <w:t>2.599,50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lastRenderedPageBreak/>
              <w:t>32</w:t>
            </w:r>
          </w:p>
        </w:tc>
        <w:tc>
          <w:tcPr>
            <w:tcW w:w="0" w:type="auto"/>
          </w:tcPr>
          <w:p w:rsidR="006129E3" w:rsidRDefault="006129E3" w:rsidP="006129E3">
            <w:pPr>
              <w:jc w:val="both"/>
              <w:rPr>
                <w:rFonts w:ascii="Arial" w:hAnsi="Arial" w:cs="Arial"/>
                <w:bCs/>
              </w:rPr>
            </w:pPr>
            <w:r>
              <w:rPr>
                <w:rFonts w:ascii="Arial" w:hAnsi="Arial" w:cs="Arial"/>
                <w:bCs/>
              </w:rPr>
              <w:t>CAMPO CIRÚRGICO FENESTRADO, ESTÉRIL, DESCARTÁVEL, MATERIAL: TNT, TAMANHO: CERCA DE 50 X 50 CM.</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500</w:t>
            </w:r>
          </w:p>
        </w:tc>
        <w:tc>
          <w:tcPr>
            <w:tcW w:w="0" w:type="auto"/>
          </w:tcPr>
          <w:p w:rsidR="006129E3" w:rsidRDefault="006129E3" w:rsidP="006129E3">
            <w:pPr>
              <w:jc w:val="both"/>
              <w:rPr>
                <w:rFonts w:ascii="Arial" w:hAnsi="Arial" w:cs="Arial"/>
                <w:bCs/>
              </w:rPr>
            </w:pPr>
            <w:r>
              <w:rPr>
                <w:rFonts w:ascii="Arial" w:hAnsi="Arial" w:cs="Arial"/>
                <w:bCs/>
              </w:rPr>
              <w:t>R$3,40</w:t>
            </w:r>
          </w:p>
        </w:tc>
        <w:tc>
          <w:tcPr>
            <w:tcW w:w="0" w:type="auto"/>
          </w:tcPr>
          <w:p w:rsidR="006129E3" w:rsidRDefault="006129E3" w:rsidP="006129E3">
            <w:pPr>
              <w:jc w:val="both"/>
              <w:rPr>
                <w:rFonts w:ascii="Arial" w:hAnsi="Arial" w:cs="Arial"/>
                <w:bCs/>
              </w:rPr>
            </w:pPr>
            <w:r>
              <w:rPr>
                <w:rFonts w:ascii="Arial" w:hAnsi="Arial" w:cs="Arial"/>
                <w:bCs/>
              </w:rPr>
              <w:t>1.700,00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33</w:t>
            </w:r>
          </w:p>
        </w:tc>
        <w:tc>
          <w:tcPr>
            <w:tcW w:w="0" w:type="auto"/>
          </w:tcPr>
          <w:p w:rsidR="006129E3" w:rsidRDefault="006129E3" w:rsidP="006129E3">
            <w:pPr>
              <w:jc w:val="both"/>
              <w:rPr>
                <w:rFonts w:ascii="Arial" w:hAnsi="Arial" w:cs="Arial"/>
                <w:bCs/>
              </w:rPr>
            </w:pPr>
            <w:r>
              <w:rPr>
                <w:rFonts w:ascii="Arial" w:hAnsi="Arial" w:cs="Arial"/>
                <w:bCs/>
              </w:rPr>
              <w:t>CAMPO CIRÚRGICO, MATERIAL: SMS, GRAMATURA: CERCA DE 35 G/M2, TAMANHO: CERCA DE 50 X 50 CM, ESTÉRIL, DESCARTÁVEL, IMPERMEÁVEL, EMBALAGEM INDIVIDUAL.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500</w:t>
            </w:r>
          </w:p>
        </w:tc>
        <w:tc>
          <w:tcPr>
            <w:tcW w:w="0" w:type="auto"/>
          </w:tcPr>
          <w:p w:rsidR="006129E3" w:rsidRDefault="006129E3" w:rsidP="006129E3">
            <w:pPr>
              <w:jc w:val="both"/>
              <w:rPr>
                <w:rFonts w:ascii="Arial" w:hAnsi="Arial" w:cs="Arial"/>
                <w:bCs/>
              </w:rPr>
            </w:pPr>
            <w:r>
              <w:rPr>
                <w:rFonts w:ascii="Arial" w:hAnsi="Arial" w:cs="Arial"/>
                <w:bCs/>
              </w:rPr>
              <w:t>R$5,80</w:t>
            </w:r>
          </w:p>
        </w:tc>
        <w:tc>
          <w:tcPr>
            <w:tcW w:w="0" w:type="auto"/>
          </w:tcPr>
          <w:p w:rsidR="006129E3" w:rsidRDefault="006129E3" w:rsidP="006129E3">
            <w:pPr>
              <w:jc w:val="both"/>
              <w:rPr>
                <w:rFonts w:ascii="Arial" w:hAnsi="Arial" w:cs="Arial"/>
                <w:bCs/>
              </w:rPr>
            </w:pPr>
            <w:r>
              <w:rPr>
                <w:rFonts w:ascii="Arial" w:hAnsi="Arial" w:cs="Arial"/>
                <w:bCs/>
              </w:rPr>
              <w:t>2.900,00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34</w:t>
            </w:r>
          </w:p>
        </w:tc>
        <w:tc>
          <w:tcPr>
            <w:tcW w:w="0" w:type="auto"/>
          </w:tcPr>
          <w:p w:rsidR="006129E3" w:rsidRDefault="006129E3" w:rsidP="006129E3">
            <w:pPr>
              <w:jc w:val="both"/>
              <w:rPr>
                <w:rFonts w:ascii="Arial" w:hAnsi="Arial" w:cs="Arial"/>
                <w:bCs/>
              </w:rPr>
            </w:pPr>
            <w:r>
              <w:rPr>
                <w:rFonts w:ascii="Arial" w:hAnsi="Arial" w:cs="Arial"/>
                <w:bCs/>
              </w:rPr>
              <w:t>CATETER NASAL PARA OXIGÊNIO - TIPO ÓCULOS - USO INFANTIL - DESCARTÁVEL - MATERIAL: PVC - CATETER COM EXTENSOR - PRODUTO ESTÉRIL.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300</w:t>
            </w:r>
          </w:p>
        </w:tc>
        <w:tc>
          <w:tcPr>
            <w:tcW w:w="0" w:type="auto"/>
          </w:tcPr>
          <w:p w:rsidR="006129E3" w:rsidRDefault="006129E3" w:rsidP="006129E3">
            <w:pPr>
              <w:jc w:val="both"/>
              <w:rPr>
                <w:rFonts w:ascii="Arial" w:hAnsi="Arial" w:cs="Arial"/>
                <w:bCs/>
              </w:rPr>
            </w:pPr>
            <w:r>
              <w:rPr>
                <w:rFonts w:ascii="Arial" w:hAnsi="Arial" w:cs="Arial"/>
                <w:bCs/>
              </w:rPr>
              <w:t>R$2,11</w:t>
            </w:r>
          </w:p>
        </w:tc>
        <w:tc>
          <w:tcPr>
            <w:tcW w:w="0" w:type="auto"/>
          </w:tcPr>
          <w:p w:rsidR="006129E3" w:rsidRDefault="006129E3" w:rsidP="006129E3">
            <w:pPr>
              <w:jc w:val="both"/>
              <w:rPr>
                <w:rFonts w:ascii="Arial" w:hAnsi="Arial" w:cs="Arial"/>
                <w:bCs/>
              </w:rPr>
            </w:pPr>
            <w:r>
              <w:rPr>
                <w:rFonts w:ascii="Arial" w:hAnsi="Arial" w:cs="Arial"/>
                <w:bCs/>
              </w:rPr>
              <w:t>633,00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35</w:t>
            </w:r>
          </w:p>
        </w:tc>
        <w:tc>
          <w:tcPr>
            <w:tcW w:w="0" w:type="auto"/>
          </w:tcPr>
          <w:p w:rsidR="006129E3" w:rsidRDefault="006129E3" w:rsidP="006129E3">
            <w:pPr>
              <w:jc w:val="both"/>
              <w:rPr>
                <w:rFonts w:ascii="Arial" w:hAnsi="Arial" w:cs="Arial"/>
                <w:bCs/>
              </w:rPr>
            </w:pPr>
            <w:r>
              <w:rPr>
                <w:rFonts w:ascii="Arial" w:hAnsi="Arial" w:cs="Arial"/>
                <w:bCs/>
              </w:rPr>
              <w:t>CATETER NASAL PARA OXIGÊNIO - TIPO ÓCULOS - USO ADULTO - DESCARTÁVEL - MATERIAL: PVC - CATETER COM EXTENSOR - PRODUTO ESTÉRIL.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1.000</w:t>
            </w:r>
          </w:p>
        </w:tc>
        <w:tc>
          <w:tcPr>
            <w:tcW w:w="0" w:type="auto"/>
          </w:tcPr>
          <w:p w:rsidR="006129E3" w:rsidRDefault="006129E3" w:rsidP="006129E3">
            <w:pPr>
              <w:jc w:val="both"/>
              <w:rPr>
                <w:rFonts w:ascii="Arial" w:hAnsi="Arial" w:cs="Arial"/>
                <w:bCs/>
              </w:rPr>
            </w:pPr>
            <w:r>
              <w:rPr>
                <w:rFonts w:ascii="Arial" w:hAnsi="Arial" w:cs="Arial"/>
                <w:bCs/>
              </w:rPr>
              <w:t>R$2,31</w:t>
            </w:r>
          </w:p>
        </w:tc>
        <w:tc>
          <w:tcPr>
            <w:tcW w:w="0" w:type="auto"/>
          </w:tcPr>
          <w:p w:rsidR="006129E3" w:rsidRDefault="006129E3" w:rsidP="006129E3">
            <w:pPr>
              <w:jc w:val="both"/>
              <w:rPr>
                <w:rFonts w:ascii="Arial" w:hAnsi="Arial" w:cs="Arial"/>
                <w:bCs/>
              </w:rPr>
            </w:pPr>
            <w:r>
              <w:rPr>
                <w:rFonts w:ascii="Arial" w:hAnsi="Arial" w:cs="Arial"/>
                <w:bCs/>
              </w:rPr>
              <w:t>2.310,00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36</w:t>
            </w:r>
          </w:p>
        </w:tc>
        <w:tc>
          <w:tcPr>
            <w:tcW w:w="0" w:type="auto"/>
          </w:tcPr>
          <w:p w:rsidR="006129E3" w:rsidRDefault="006129E3" w:rsidP="006129E3">
            <w:pPr>
              <w:jc w:val="both"/>
              <w:rPr>
                <w:rFonts w:ascii="Arial" w:hAnsi="Arial" w:cs="Arial"/>
                <w:bCs/>
              </w:rPr>
            </w:pPr>
            <w:r>
              <w:rPr>
                <w:rFonts w:ascii="Arial" w:hAnsi="Arial" w:cs="Arial"/>
                <w:bCs/>
              </w:rPr>
              <w:t>CATETER PERIFÉRICO INTRAVENOSO DE SEGRANÇA (ABOCATH) Nº 22.</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1.000</w:t>
            </w:r>
          </w:p>
        </w:tc>
        <w:tc>
          <w:tcPr>
            <w:tcW w:w="0" w:type="auto"/>
          </w:tcPr>
          <w:p w:rsidR="006129E3" w:rsidRDefault="006129E3" w:rsidP="006129E3">
            <w:pPr>
              <w:jc w:val="both"/>
              <w:rPr>
                <w:rFonts w:ascii="Arial" w:hAnsi="Arial" w:cs="Arial"/>
                <w:bCs/>
              </w:rPr>
            </w:pPr>
            <w:r>
              <w:rPr>
                <w:rFonts w:ascii="Arial" w:hAnsi="Arial" w:cs="Arial"/>
                <w:bCs/>
              </w:rPr>
              <w:t>R$2,15</w:t>
            </w:r>
          </w:p>
        </w:tc>
        <w:tc>
          <w:tcPr>
            <w:tcW w:w="0" w:type="auto"/>
          </w:tcPr>
          <w:p w:rsidR="006129E3" w:rsidRDefault="006129E3" w:rsidP="006129E3">
            <w:pPr>
              <w:jc w:val="both"/>
              <w:rPr>
                <w:rFonts w:ascii="Arial" w:hAnsi="Arial" w:cs="Arial"/>
                <w:bCs/>
              </w:rPr>
            </w:pPr>
            <w:r>
              <w:rPr>
                <w:rFonts w:ascii="Arial" w:hAnsi="Arial" w:cs="Arial"/>
                <w:bCs/>
              </w:rPr>
              <w:t>2.150,00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37</w:t>
            </w:r>
          </w:p>
        </w:tc>
        <w:tc>
          <w:tcPr>
            <w:tcW w:w="0" w:type="auto"/>
          </w:tcPr>
          <w:p w:rsidR="006129E3" w:rsidRDefault="006129E3" w:rsidP="006129E3">
            <w:pPr>
              <w:jc w:val="both"/>
              <w:rPr>
                <w:rFonts w:ascii="Arial" w:hAnsi="Arial" w:cs="Arial"/>
                <w:bCs/>
              </w:rPr>
            </w:pPr>
            <w:r>
              <w:rPr>
                <w:rFonts w:ascii="Arial" w:hAnsi="Arial" w:cs="Arial"/>
                <w:bCs/>
              </w:rPr>
              <w:t>CATETER PERIFÉRICO INTRAVENOSO DE SEGURANÇA (ABOCATH) Nº 18.</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1.000</w:t>
            </w:r>
          </w:p>
        </w:tc>
        <w:tc>
          <w:tcPr>
            <w:tcW w:w="0" w:type="auto"/>
          </w:tcPr>
          <w:p w:rsidR="006129E3" w:rsidRDefault="006129E3" w:rsidP="006129E3">
            <w:pPr>
              <w:jc w:val="both"/>
              <w:rPr>
                <w:rFonts w:ascii="Arial" w:hAnsi="Arial" w:cs="Arial"/>
                <w:bCs/>
              </w:rPr>
            </w:pPr>
            <w:r>
              <w:rPr>
                <w:rFonts w:ascii="Arial" w:hAnsi="Arial" w:cs="Arial"/>
                <w:bCs/>
              </w:rPr>
              <w:t>R$1,81</w:t>
            </w:r>
          </w:p>
        </w:tc>
        <w:tc>
          <w:tcPr>
            <w:tcW w:w="0" w:type="auto"/>
          </w:tcPr>
          <w:p w:rsidR="006129E3" w:rsidRDefault="006129E3" w:rsidP="006129E3">
            <w:pPr>
              <w:jc w:val="both"/>
              <w:rPr>
                <w:rFonts w:ascii="Arial" w:hAnsi="Arial" w:cs="Arial"/>
                <w:bCs/>
              </w:rPr>
            </w:pPr>
            <w:r>
              <w:rPr>
                <w:rFonts w:ascii="Arial" w:hAnsi="Arial" w:cs="Arial"/>
                <w:bCs/>
              </w:rPr>
              <w:t>1.810,00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38</w:t>
            </w:r>
          </w:p>
        </w:tc>
        <w:tc>
          <w:tcPr>
            <w:tcW w:w="0" w:type="auto"/>
          </w:tcPr>
          <w:p w:rsidR="006129E3" w:rsidRDefault="006129E3" w:rsidP="006129E3">
            <w:pPr>
              <w:jc w:val="both"/>
              <w:rPr>
                <w:rFonts w:ascii="Arial" w:hAnsi="Arial" w:cs="Arial"/>
                <w:bCs/>
              </w:rPr>
            </w:pPr>
            <w:r>
              <w:rPr>
                <w:rFonts w:ascii="Arial" w:hAnsi="Arial" w:cs="Arial"/>
                <w:bCs/>
              </w:rPr>
              <w:t>CATETER PERIFÉRICO INTRAVENOSO DE SEGURANÇA (ABOCATH) Nº 20.</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1.000</w:t>
            </w:r>
          </w:p>
        </w:tc>
        <w:tc>
          <w:tcPr>
            <w:tcW w:w="0" w:type="auto"/>
          </w:tcPr>
          <w:p w:rsidR="006129E3" w:rsidRDefault="006129E3" w:rsidP="006129E3">
            <w:pPr>
              <w:jc w:val="both"/>
              <w:rPr>
                <w:rFonts w:ascii="Arial" w:hAnsi="Arial" w:cs="Arial"/>
                <w:bCs/>
              </w:rPr>
            </w:pPr>
            <w:r>
              <w:rPr>
                <w:rFonts w:ascii="Arial" w:hAnsi="Arial" w:cs="Arial"/>
                <w:bCs/>
              </w:rPr>
              <w:t>R$1,97</w:t>
            </w:r>
          </w:p>
        </w:tc>
        <w:tc>
          <w:tcPr>
            <w:tcW w:w="0" w:type="auto"/>
          </w:tcPr>
          <w:p w:rsidR="006129E3" w:rsidRDefault="006129E3" w:rsidP="006129E3">
            <w:pPr>
              <w:jc w:val="both"/>
              <w:rPr>
                <w:rFonts w:ascii="Arial" w:hAnsi="Arial" w:cs="Arial"/>
                <w:bCs/>
              </w:rPr>
            </w:pPr>
            <w:r>
              <w:rPr>
                <w:rFonts w:ascii="Arial" w:hAnsi="Arial" w:cs="Arial"/>
                <w:bCs/>
              </w:rPr>
              <w:t>1.970,00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39</w:t>
            </w:r>
          </w:p>
        </w:tc>
        <w:tc>
          <w:tcPr>
            <w:tcW w:w="0" w:type="auto"/>
          </w:tcPr>
          <w:p w:rsidR="006129E3" w:rsidRDefault="006129E3" w:rsidP="006129E3">
            <w:pPr>
              <w:jc w:val="both"/>
              <w:rPr>
                <w:rFonts w:ascii="Arial" w:hAnsi="Arial" w:cs="Arial"/>
                <w:bCs/>
              </w:rPr>
            </w:pPr>
            <w:r>
              <w:rPr>
                <w:rFonts w:ascii="Arial" w:hAnsi="Arial" w:cs="Arial"/>
                <w:bCs/>
              </w:rPr>
              <w:t>CLOREXIDINA 2 % - SOLUÇÃO AQUOSA – EMBALAGEM: 1000 ML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50</w:t>
            </w:r>
          </w:p>
        </w:tc>
        <w:tc>
          <w:tcPr>
            <w:tcW w:w="0" w:type="auto"/>
          </w:tcPr>
          <w:p w:rsidR="006129E3" w:rsidRDefault="006129E3" w:rsidP="006129E3">
            <w:pPr>
              <w:jc w:val="both"/>
              <w:rPr>
                <w:rFonts w:ascii="Arial" w:hAnsi="Arial" w:cs="Arial"/>
                <w:bCs/>
              </w:rPr>
            </w:pPr>
            <w:r>
              <w:rPr>
                <w:rFonts w:ascii="Arial" w:hAnsi="Arial" w:cs="Arial"/>
                <w:bCs/>
              </w:rPr>
              <w:t>R$24,19</w:t>
            </w:r>
          </w:p>
        </w:tc>
        <w:tc>
          <w:tcPr>
            <w:tcW w:w="0" w:type="auto"/>
          </w:tcPr>
          <w:p w:rsidR="006129E3" w:rsidRDefault="006129E3" w:rsidP="006129E3">
            <w:pPr>
              <w:jc w:val="both"/>
              <w:rPr>
                <w:rFonts w:ascii="Arial" w:hAnsi="Arial" w:cs="Arial"/>
                <w:bCs/>
              </w:rPr>
            </w:pPr>
            <w:r>
              <w:rPr>
                <w:rFonts w:ascii="Arial" w:hAnsi="Arial" w:cs="Arial"/>
                <w:bCs/>
              </w:rPr>
              <w:t>1.209,50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40</w:t>
            </w:r>
          </w:p>
        </w:tc>
        <w:tc>
          <w:tcPr>
            <w:tcW w:w="0" w:type="auto"/>
          </w:tcPr>
          <w:p w:rsidR="006129E3" w:rsidRDefault="006129E3" w:rsidP="006129E3">
            <w:pPr>
              <w:jc w:val="both"/>
              <w:rPr>
                <w:rFonts w:ascii="Arial" w:hAnsi="Arial" w:cs="Arial"/>
                <w:bCs/>
              </w:rPr>
            </w:pPr>
            <w:r>
              <w:rPr>
                <w:rFonts w:ascii="Arial" w:hAnsi="Arial" w:cs="Arial"/>
                <w:bCs/>
              </w:rPr>
              <w:t>CLOREXIDINA DIGLUCONATO, DOSAGEM 2%, APLICAÇÃO DEGERMANTE – EMBALAGEM: 1000 ML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250</w:t>
            </w:r>
          </w:p>
        </w:tc>
        <w:tc>
          <w:tcPr>
            <w:tcW w:w="0" w:type="auto"/>
          </w:tcPr>
          <w:p w:rsidR="006129E3" w:rsidRDefault="006129E3" w:rsidP="006129E3">
            <w:pPr>
              <w:jc w:val="both"/>
              <w:rPr>
                <w:rFonts w:ascii="Arial" w:hAnsi="Arial" w:cs="Arial"/>
                <w:bCs/>
              </w:rPr>
            </w:pPr>
            <w:r>
              <w:rPr>
                <w:rFonts w:ascii="Arial" w:hAnsi="Arial" w:cs="Arial"/>
                <w:bCs/>
              </w:rPr>
              <w:t>R$34,54</w:t>
            </w:r>
          </w:p>
        </w:tc>
        <w:tc>
          <w:tcPr>
            <w:tcW w:w="0" w:type="auto"/>
          </w:tcPr>
          <w:p w:rsidR="006129E3" w:rsidRDefault="006129E3" w:rsidP="006129E3">
            <w:pPr>
              <w:jc w:val="both"/>
              <w:rPr>
                <w:rFonts w:ascii="Arial" w:hAnsi="Arial" w:cs="Arial"/>
                <w:bCs/>
              </w:rPr>
            </w:pPr>
            <w:r>
              <w:rPr>
                <w:rFonts w:ascii="Arial" w:hAnsi="Arial" w:cs="Arial"/>
                <w:bCs/>
              </w:rPr>
              <w:t>8.635,00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41</w:t>
            </w:r>
          </w:p>
        </w:tc>
        <w:tc>
          <w:tcPr>
            <w:tcW w:w="0" w:type="auto"/>
          </w:tcPr>
          <w:p w:rsidR="006129E3" w:rsidRDefault="006129E3" w:rsidP="006129E3">
            <w:pPr>
              <w:jc w:val="both"/>
              <w:rPr>
                <w:rFonts w:ascii="Arial" w:hAnsi="Arial" w:cs="Arial"/>
                <w:bCs/>
              </w:rPr>
            </w:pPr>
            <w:r>
              <w:rPr>
                <w:rFonts w:ascii="Arial" w:hAnsi="Arial" w:cs="Arial"/>
                <w:bCs/>
              </w:rPr>
              <w:t>COLETOR DE URINA, PLÁSTICO, SISTEMA ABERTO, INFANTIL, CERCA DE 100 ML, ADESIVO HIPOALERGÊNICO - UNISSEX - PACOTE COM 10 UNIDADES</w:t>
            </w:r>
          </w:p>
        </w:tc>
        <w:tc>
          <w:tcPr>
            <w:tcW w:w="0" w:type="auto"/>
          </w:tcPr>
          <w:p w:rsidR="006129E3" w:rsidRDefault="006129E3" w:rsidP="006129E3">
            <w:pPr>
              <w:jc w:val="both"/>
              <w:rPr>
                <w:rFonts w:ascii="Arial" w:hAnsi="Arial" w:cs="Arial"/>
                <w:bCs/>
              </w:rPr>
            </w:pPr>
            <w:r>
              <w:rPr>
                <w:rFonts w:ascii="Arial" w:hAnsi="Arial" w:cs="Arial"/>
                <w:bCs/>
              </w:rPr>
              <w:t>PCT</w:t>
            </w:r>
          </w:p>
        </w:tc>
        <w:tc>
          <w:tcPr>
            <w:tcW w:w="0" w:type="auto"/>
          </w:tcPr>
          <w:p w:rsidR="006129E3" w:rsidRDefault="006129E3" w:rsidP="006129E3">
            <w:pPr>
              <w:jc w:val="both"/>
              <w:rPr>
                <w:rFonts w:ascii="Arial" w:hAnsi="Arial" w:cs="Arial"/>
                <w:bCs/>
              </w:rPr>
            </w:pPr>
            <w:r>
              <w:rPr>
                <w:rFonts w:ascii="Arial" w:hAnsi="Arial" w:cs="Arial"/>
                <w:bCs/>
              </w:rPr>
              <w:t>200</w:t>
            </w:r>
          </w:p>
        </w:tc>
        <w:tc>
          <w:tcPr>
            <w:tcW w:w="0" w:type="auto"/>
          </w:tcPr>
          <w:p w:rsidR="006129E3" w:rsidRDefault="006129E3" w:rsidP="006129E3">
            <w:pPr>
              <w:jc w:val="both"/>
              <w:rPr>
                <w:rFonts w:ascii="Arial" w:hAnsi="Arial" w:cs="Arial"/>
                <w:bCs/>
              </w:rPr>
            </w:pPr>
            <w:r>
              <w:rPr>
                <w:rFonts w:ascii="Arial" w:hAnsi="Arial" w:cs="Arial"/>
                <w:bCs/>
              </w:rPr>
              <w:t>R$24,82</w:t>
            </w:r>
          </w:p>
        </w:tc>
        <w:tc>
          <w:tcPr>
            <w:tcW w:w="0" w:type="auto"/>
          </w:tcPr>
          <w:p w:rsidR="006129E3" w:rsidRDefault="006129E3" w:rsidP="006129E3">
            <w:pPr>
              <w:jc w:val="both"/>
              <w:rPr>
                <w:rFonts w:ascii="Arial" w:hAnsi="Arial" w:cs="Arial"/>
                <w:bCs/>
              </w:rPr>
            </w:pPr>
            <w:r>
              <w:rPr>
                <w:rFonts w:ascii="Arial" w:hAnsi="Arial" w:cs="Arial"/>
                <w:bCs/>
              </w:rPr>
              <w:t>4.964,00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42</w:t>
            </w:r>
          </w:p>
        </w:tc>
        <w:tc>
          <w:tcPr>
            <w:tcW w:w="0" w:type="auto"/>
          </w:tcPr>
          <w:p w:rsidR="006129E3" w:rsidRDefault="006129E3" w:rsidP="006129E3">
            <w:pPr>
              <w:jc w:val="both"/>
              <w:rPr>
                <w:rFonts w:ascii="Arial" w:hAnsi="Arial" w:cs="Arial"/>
                <w:bCs/>
              </w:rPr>
            </w:pPr>
            <w:r>
              <w:rPr>
                <w:rFonts w:ascii="Arial" w:hAnsi="Arial" w:cs="Arial"/>
                <w:bCs/>
              </w:rPr>
              <w:t>COLETOR MATERIAL PÉRFURO-CORTANTE, PAPELÃO, 03 LITROS, ALÇAS RÍGIDAS E TAMPA, REVESTIMENTO INTERNO EM POLIETILENO ALTA DENSIDADE, DESCARTÁVEL - CAIXA COM 20 UNIDADES</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20</w:t>
            </w:r>
          </w:p>
        </w:tc>
        <w:tc>
          <w:tcPr>
            <w:tcW w:w="0" w:type="auto"/>
          </w:tcPr>
          <w:p w:rsidR="006129E3" w:rsidRDefault="006129E3" w:rsidP="006129E3">
            <w:pPr>
              <w:jc w:val="both"/>
              <w:rPr>
                <w:rFonts w:ascii="Arial" w:hAnsi="Arial" w:cs="Arial"/>
                <w:bCs/>
              </w:rPr>
            </w:pPr>
            <w:r>
              <w:rPr>
                <w:rFonts w:ascii="Arial" w:hAnsi="Arial" w:cs="Arial"/>
                <w:bCs/>
              </w:rPr>
              <w:t>R$86,72</w:t>
            </w:r>
          </w:p>
        </w:tc>
        <w:tc>
          <w:tcPr>
            <w:tcW w:w="0" w:type="auto"/>
          </w:tcPr>
          <w:p w:rsidR="006129E3" w:rsidRDefault="006129E3" w:rsidP="006129E3">
            <w:pPr>
              <w:jc w:val="both"/>
              <w:rPr>
                <w:rFonts w:ascii="Arial" w:hAnsi="Arial" w:cs="Arial"/>
                <w:bCs/>
              </w:rPr>
            </w:pPr>
            <w:r>
              <w:rPr>
                <w:rFonts w:ascii="Arial" w:hAnsi="Arial" w:cs="Arial"/>
                <w:bCs/>
              </w:rPr>
              <w:t>1.734,40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43</w:t>
            </w:r>
          </w:p>
        </w:tc>
        <w:tc>
          <w:tcPr>
            <w:tcW w:w="0" w:type="auto"/>
          </w:tcPr>
          <w:p w:rsidR="006129E3" w:rsidRDefault="006129E3" w:rsidP="006129E3">
            <w:pPr>
              <w:jc w:val="both"/>
              <w:rPr>
                <w:rFonts w:ascii="Arial" w:hAnsi="Arial" w:cs="Arial"/>
                <w:bCs/>
              </w:rPr>
            </w:pPr>
            <w:r>
              <w:rPr>
                <w:rFonts w:ascii="Arial" w:hAnsi="Arial" w:cs="Arial"/>
                <w:bCs/>
              </w:rPr>
              <w:t>COLETOR MATERIAL PÉRFURO-CORTANTE, PAPELÃO, 07 LITROS, ALÇAS RÍGIDAS E TAMPA, REVESTIMENTO INTERNO EM POLIETILENO ALTA DENSIDADE, DESCARTÁVEL - CAIXA COM 20 UNIDADES</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50</w:t>
            </w:r>
          </w:p>
        </w:tc>
        <w:tc>
          <w:tcPr>
            <w:tcW w:w="0" w:type="auto"/>
          </w:tcPr>
          <w:p w:rsidR="006129E3" w:rsidRDefault="006129E3" w:rsidP="006129E3">
            <w:pPr>
              <w:jc w:val="both"/>
              <w:rPr>
                <w:rFonts w:ascii="Arial" w:hAnsi="Arial" w:cs="Arial"/>
                <w:bCs/>
              </w:rPr>
            </w:pPr>
            <w:r>
              <w:rPr>
                <w:rFonts w:ascii="Arial" w:hAnsi="Arial" w:cs="Arial"/>
                <w:bCs/>
              </w:rPr>
              <w:t>R$128,01</w:t>
            </w:r>
          </w:p>
        </w:tc>
        <w:tc>
          <w:tcPr>
            <w:tcW w:w="0" w:type="auto"/>
          </w:tcPr>
          <w:p w:rsidR="006129E3" w:rsidRDefault="006129E3" w:rsidP="006129E3">
            <w:pPr>
              <w:jc w:val="both"/>
              <w:rPr>
                <w:rFonts w:ascii="Arial" w:hAnsi="Arial" w:cs="Arial"/>
                <w:bCs/>
              </w:rPr>
            </w:pPr>
            <w:r>
              <w:rPr>
                <w:rFonts w:ascii="Arial" w:hAnsi="Arial" w:cs="Arial"/>
                <w:bCs/>
              </w:rPr>
              <w:t>6.400,50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44</w:t>
            </w:r>
          </w:p>
        </w:tc>
        <w:tc>
          <w:tcPr>
            <w:tcW w:w="0" w:type="auto"/>
          </w:tcPr>
          <w:p w:rsidR="006129E3" w:rsidRDefault="006129E3" w:rsidP="006129E3">
            <w:pPr>
              <w:jc w:val="both"/>
              <w:rPr>
                <w:rFonts w:ascii="Arial" w:hAnsi="Arial" w:cs="Arial"/>
                <w:bCs/>
              </w:rPr>
            </w:pPr>
            <w:r>
              <w:rPr>
                <w:rFonts w:ascii="Arial" w:hAnsi="Arial" w:cs="Arial"/>
                <w:bCs/>
              </w:rPr>
              <w:t>COLETOR MATERIAL PÉRFURO-CORTANTE, PAPELÃO, 13 LITROS, ALÇAS RÍGIDAS E TAMPA, REVESTIMENTO INTERNO EM POLIETILENO ALTA DENSIDADE, DESCARTÁVEL - CAIXA COM 20 UNIDADES</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60</w:t>
            </w:r>
          </w:p>
        </w:tc>
        <w:tc>
          <w:tcPr>
            <w:tcW w:w="0" w:type="auto"/>
          </w:tcPr>
          <w:p w:rsidR="006129E3" w:rsidRDefault="006129E3" w:rsidP="006129E3">
            <w:pPr>
              <w:jc w:val="both"/>
              <w:rPr>
                <w:rFonts w:ascii="Arial" w:hAnsi="Arial" w:cs="Arial"/>
                <w:bCs/>
              </w:rPr>
            </w:pPr>
            <w:r>
              <w:rPr>
                <w:rFonts w:ascii="Arial" w:hAnsi="Arial" w:cs="Arial"/>
                <w:bCs/>
              </w:rPr>
              <w:t>R$173,23</w:t>
            </w:r>
          </w:p>
        </w:tc>
        <w:tc>
          <w:tcPr>
            <w:tcW w:w="0" w:type="auto"/>
          </w:tcPr>
          <w:p w:rsidR="006129E3" w:rsidRDefault="006129E3" w:rsidP="006129E3">
            <w:pPr>
              <w:jc w:val="both"/>
              <w:rPr>
                <w:rFonts w:ascii="Arial" w:hAnsi="Arial" w:cs="Arial"/>
                <w:bCs/>
              </w:rPr>
            </w:pPr>
            <w:r>
              <w:rPr>
                <w:rFonts w:ascii="Arial" w:hAnsi="Arial" w:cs="Arial"/>
                <w:bCs/>
              </w:rPr>
              <w:t>10.393,80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45</w:t>
            </w:r>
          </w:p>
        </w:tc>
        <w:tc>
          <w:tcPr>
            <w:tcW w:w="0" w:type="auto"/>
          </w:tcPr>
          <w:p w:rsidR="006129E3" w:rsidRDefault="006129E3" w:rsidP="006129E3">
            <w:pPr>
              <w:jc w:val="both"/>
              <w:rPr>
                <w:rFonts w:ascii="Arial" w:hAnsi="Arial" w:cs="Arial"/>
                <w:bCs/>
              </w:rPr>
            </w:pPr>
            <w:r>
              <w:rPr>
                <w:rFonts w:ascii="Arial" w:hAnsi="Arial" w:cs="Arial"/>
                <w:bCs/>
              </w:rPr>
              <w:t xml:space="preserve">COMPRESSA GAZE HIDROFILA 7,5 X 7,5 - 08 CAMADAS - 5 DOBRAS - 13 FIOS POR COM - DIMENSÃO ABERTA 15 CM X 30 CM - PACOTE COM 500 UNIDADES, TECIDO 100% </w:t>
            </w:r>
            <w:r>
              <w:rPr>
                <w:rFonts w:ascii="Arial" w:hAnsi="Arial" w:cs="Arial"/>
                <w:bCs/>
              </w:rPr>
              <w:lastRenderedPageBreak/>
              <w:t>ALGODÃO,COR BRANCA, ISENTA DE IMPUREZAS, DESCARTÁVEL</w:t>
            </w:r>
          </w:p>
        </w:tc>
        <w:tc>
          <w:tcPr>
            <w:tcW w:w="0" w:type="auto"/>
          </w:tcPr>
          <w:p w:rsidR="006129E3" w:rsidRDefault="006129E3" w:rsidP="006129E3">
            <w:pPr>
              <w:jc w:val="both"/>
              <w:rPr>
                <w:rFonts w:ascii="Arial" w:hAnsi="Arial" w:cs="Arial"/>
                <w:bCs/>
              </w:rPr>
            </w:pPr>
            <w:r>
              <w:rPr>
                <w:rFonts w:ascii="Arial" w:hAnsi="Arial" w:cs="Arial"/>
                <w:bCs/>
              </w:rPr>
              <w:lastRenderedPageBreak/>
              <w:t>PCT</w:t>
            </w:r>
          </w:p>
        </w:tc>
        <w:tc>
          <w:tcPr>
            <w:tcW w:w="0" w:type="auto"/>
          </w:tcPr>
          <w:p w:rsidR="006129E3" w:rsidRDefault="006129E3" w:rsidP="006129E3">
            <w:pPr>
              <w:jc w:val="both"/>
              <w:rPr>
                <w:rFonts w:ascii="Arial" w:hAnsi="Arial" w:cs="Arial"/>
                <w:bCs/>
              </w:rPr>
            </w:pPr>
            <w:r>
              <w:rPr>
                <w:rFonts w:ascii="Arial" w:hAnsi="Arial" w:cs="Arial"/>
                <w:bCs/>
              </w:rPr>
              <w:t>1.000</w:t>
            </w:r>
          </w:p>
        </w:tc>
        <w:tc>
          <w:tcPr>
            <w:tcW w:w="0" w:type="auto"/>
          </w:tcPr>
          <w:p w:rsidR="006129E3" w:rsidRDefault="006129E3" w:rsidP="006129E3">
            <w:pPr>
              <w:jc w:val="both"/>
              <w:rPr>
                <w:rFonts w:ascii="Arial" w:hAnsi="Arial" w:cs="Arial"/>
                <w:bCs/>
              </w:rPr>
            </w:pPr>
            <w:r>
              <w:rPr>
                <w:rFonts w:ascii="Arial" w:hAnsi="Arial" w:cs="Arial"/>
                <w:bCs/>
              </w:rPr>
              <w:t>R$36,61</w:t>
            </w:r>
          </w:p>
        </w:tc>
        <w:tc>
          <w:tcPr>
            <w:tcW w:w="0" w:type="auto"/>
          </w:tcPr>
          <w:p w:rsidR="006129E3" w:rsidRDefault="006129E3" w:rsidP="006129E3">
            <w:pPr>
              <w:jc w:val="both"/>
              <w:rPr>
                <w:rFonts w:ascii="Arial" w:hAnsi="Arial" w:cs="Arial"/>
                <w:bCs/>
              </w:rPr>
            </w:pPr>
            <w:r>
              <w:rPr>
                <w:rFonts w:ascii="Arial" w:hAnsi="Arial" w:cs="Arial"/>
                <w:bCs/>
              </w:rPr>
              <w:t>36.610,00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lastRenderedPageBreak/>
              <w:t>46</w:t>
            </w:r>
          </w:p>
        </w:tc>
        <w:tc>
          <w:tcPr>
            <w:tcW w:w="0" w:type="auto"/>
          </w:tcPr>
          <w:p w:rsidR="006129E3" w:rsidRDefault="006129E3" w:rsidP="006129E3">
            <w:pPr>
              <w:jc w:val="both"/>
              <w:rPr>
                <w:rFonts w:ascii="Arial" w:hAnsi="Arial" w:cs="Arial"/>
                <w:bCs/>
              </w:rPr>
            </w:pPr>
            <w:r>
              <w:rPr>
                <w:rFonts w:ascii="Arial" w:hAnsi="Arial" w:cs="Arial"/>
                <w:bCs/>
              </w:rPr>
              <w:t>COMPRESSA CAMPO OPERÁRIO, NÃO ESTÉRIL, 4 CAMADAS COM CARDAÇO, 100 % PURO ALGODÃO, MEDIDA DE 23 CM X 25 CM, PACOTE COM 50 UNIDADES</w:t>
            </w:r>
          </w:p>
        </w:tc>
        <w:tc>
          <w:tcPr>
            <w:tcW w:w="0" w:type="auto"/>
          </w:tcPr>
          <w:p w:rsidR="006129E3" w:rsidRDefault="006129E3" w:rsidP="006129E3">
            <w:pPr>
              <w:jc w:val="both"/>
              <w:rPr>
                <w:rFonts w:ascii="Arial" w:hAnsi="Arial" w:cs="Arial"/>
                <w:bCs/>
              </w:rPr>
            </w:pPr>
            <w:r>
              <w:rPr>
                <w:rFonts w:ascii="Arial" w:hAnsi="Arial" w:cs="Arial"/>
                <w:bCs/>
              </w:rPr>
              <w:t>PCT</w:t>
            </w:r>
          </w:p>
        </w:tc>
        <w:tc>
          <w:tcPr>
            <w:tcW w:w="0" w:type="auto"/>
          </w:tcPr>
          <w:p w:rsidR="006129E3" w:rsidRDefault="006129E3" w:rsidP="006129E3">
            <w:pPr>
              <w:jc w:val="both"/>
              <w:rPr>
                <w:rFonts w:ascii="Arial" w:hAnsi="Arial" w:cs="Arial"/>
                <w:bCs/>
              </w:rPr>
            </w:pPr>
            <w:r>
              <w:rPr>
                <w:rFonts w:ascii="Arial" w:hAnsi="Arial" w:cs="Arial"/>
                <w:bCs/>
              </w:rPr>
              <w:t>100</w:t>
            </w:r>
          </w:p>
        </w:tc>
        <w:tc>
          <w:tcPr>
            <w:tcW w:w="0" w:type="auto"/>
          </w:tcPr>
          <w:p w:rsidR="006129E3" w:rsidRDefault="006129E3" w:rsidP="006129E3">
            <w:pPr>
              <w:jc w:val="both"/>
              <w:rPr>
                <w:rFonts w:ascii="Arial" w:hAnsi="Arial" w:cs="Arial"/>
                <w:bCs/>
              </w:rPr>
            </w:pPr>
            <w:r>
              <w:rPr>
                <w:rFonts w:ascii="Arial" w:hAnsi="Arial" w:cs="Arial"/>
                <w:bCs/>
              </w:rPr>
              <w:t>R$47,35</w:t>
            </w:r>
          </w:p>
        </w:tc>
        <w:tc>
          <w:tcPr>
            <w:tcW w:w="0" w:type="auto"/>
          </w:tcPr>
          <w:p w:rsidR="006129E3" w:rsidRDefault="006129E3" w:rsidP="006129E3">
            <w:pPr>
              <w:jc w:val="both"/>
              <w:rPr>
                <w:rFonts w:ascii="Arial" w:hAnsi="Arial" w:cs="Arial"/>
                <w:bCs/>
              </w:rPr>
            </w:pPr>
            <w:r>
              <w:rPr>
                <w:rFonts w:ascii="Arial" w:hAnsi="Arial" w:cs="Arial"/>
                <w:bCs/>
              </w:rPr>
              <w:t>4.735,00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47</w:t>
            </w:r>
          </w:p>
        </w:tc>
        <w:tc>
          <w:tcPr>
            <w:tcW w:w="0" w:type="auto"/>
          </w:tcPr>
          <w:p w:rsidR="006129E3" w:rsidRDefault="006129E3" w:rsidP="006129E3">
            <w:pPr>
              <w:jc w:val="both"/>
              <w:rPr>
                <w:rFonts w:ascii="Arial" w:hAnsi="Arial" w:cs="Arial"/>
                <w:bCs/>
              </w:rPr>
            </w:pPr>
            <w:r>
              <w:rPr>
                <w:rFonts w:ascii="Arial" w:hAnsi="Arial" w:cs="Arial"/>
                <w:bCs/>
              </w:rPr>
              <w:t>COMPRESSA GAZE, TECIDO 100% ALGODÃO, 11 FIOS/CM2, COR BRANCA, ISENTA DE IMPUREZAS, 8 CAMADAS, 7,50 CM, 7,50 CM, 5 DOBRAS, ESTÉRIL, DESCARTÁVEL - PACOTE COM 10 UNIDADES</w:t>
            </w:r>
          </w:p>
        </w:tc>
        <w:tc>
          <w:tcPr>
            <w:tcW w:w="0" w:type="auto"/>
          </w:tcPr>
          <w:p w:rsidR="006129E3" w:rsidRDefault="006129E3" w:rsidP="006129E3">
            <w:pPr>
              <w:jc w:val="both"/>
              <w:rPr>
                <w:rFonts w:ascii="Arial" w:hAnsi="Arial" w:cs="Arial"/>
                <w:bCs/>
              </w:rPr>
            </w:pPr>
            <w:r>
              <w:rPr>
                <w:rFonts w:ascii="Arial" w:hAnsi="Arial" w:cs="Arial"/>
                <w:bCs/>
              </w:rPr>
              <w:t>PCT</w:t>
            </w:r>
          </w:p>
        </w:tc>
        <w:tc>
          <w:tcPr>
            <w:tcW w:w="0" w:type="auto"/>
          </w:tcPr>
          <w:p w:rsidR="006129E3" w:rsidRDefault="006129E3" w:rsidP="006129E3">
            <w:pPr>
              <w:jc w:val="both"/>
              <w:rPr>
                <w:rFonts w:ascii="Arial" w:hAnsi="Arial" w:cs="Arial"/>
                <w:bCs/>
              </w:rPr>
            </w:pPr>
            <w:r>
              <w:rPr>
                <w:rFonts w:ascii="Arial" w:hAnsi="Arial" w:cs="Arial"/>
                <w:bCs/>
              </w:rPr>
              <w:t>250.000</w:t>
            </w:r>
          </w:p>
        </w:tc>
        <w:tc>
          <w:tcPr>
            <w:tcW w:w="0" w:type="auto"/>
          </w:tcPr>
          <w:p w:rsidR="006129E3" w:rsidRDefault="006129E3" w:rsidP="006129E3">
            <w:pPr>
              <w:jc w:val="both"/>
              <w:rPr>
                <w:rFonts w:ascii="Arial" w:hAnsi="Arial" w:cs="Arial"/>
                <w:bCs/>
              </w:rPr>
            </w:pPr>
            <w:r>
              <w:rPr>
                <w:rFonts w:ascii="Arial" w:hAnsi="Arial" w:cs="Arial"/>
                <w:bCs/>
              </w:rPr>
              <w:t>R$1,72</w:t>
            </w:r>
          </w:p>
        </w:tc>
        <w:tc>
          <w:tcPr>
            <w:tcW w:w="0" w:type="auto"/>
          </w:tcPr>
          <w:p w:rsidR="006129E3" w:rsidRDefault="006129E3" w:rsidP="006129E3">
            <w:pPr>
              <w:jc w:val="both"/>
              <w:rPr>
                <w:rFonts w:ascii="Arial" w:hAnsi="Arial" w:cs="Arial"/>
                <w:bCs/>
              </w:rPr>
            </w:pPr>
            <w:r>
              <w:rPr>
                <w:rFonts w:ascii="Arial" w:hAnsi="Arial" w:cs="Arial"/>
                <w:bCs/>
              </w:rPr>
              <w:t>430.000,00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48</w:t>
            </w:r>
          </w:p>
        </w:tc>
        <w:tc>
          <w:tcPr>
            <w:tcW w:w="0" w:type="auto"/>
          </w:tcPr>
          <w:p w:rsidR="006129E3" w:rsidRDefault="006129E3" w:rsidP="006129E3">
            <w:pPr>
              <w:jc w:val="both"/>
              <w:rPr>
                <w:rFonts w:ascii="Arial" w:hAnsi="Arial" w:cs="Arial"/>
                <w:bCs/>
              </w:rPr>
            </w:pPr>
            <w:r>
              <w:rPr>
                <w:rFonts w:ascii="Arial" w:hAnsi="Arial" w:cs="Arial"/>
                <w:bCs/>
              </w:rPr>
              <w:t>COMPRESSA GAZE, TECIDO 100% ALGODÃO, TIPO QUEIJO, COR BRANCA, ISENTA DE IMPUREZAS, 8 CAMADAS, 11 FIOS/CM2, 4 DOBRAS, MEDIDAS: 91 CM X 50 METROS - EMBALAGEM PLÁSTICA INDIVIDUAL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2.000</w:t>
            </w:r>
          </w:p>
        </w:tc>
        <w:tc>
          <w:tcPr>
            <w:tcW w:w="0" w:type="auto"/>
          </w:tcPr>
          <w:p w:rsidR="006129E3" w:rsidRDefault="006129E3" w:rsidP="006129E3">
            <w:pPr>
              <w:jc w:val="both"/>
              <w:rPr>
                <w:rFonts w:ascii="Arial" w:hAnsi="Arial" w:cs="Arial"/>
                <w:bCs/>
              </w:rPr>
            </w:pPr>
            <w:r>
              <w:rPr>
                <w:rFonts w:ascii="Arial" w:hAnsi="Arial" w:cs="Arial"/>
                <w:bCs/>
              </w:rPr>
              <w:t>R$88,39</w:t>
            </w:r>
          </w:p>
        </w:tc>
        <w:tc>
          <w:tcPr>
            <w:tcW w:w="0" w:type="auto"/>
          </w:tcPr>
          <w:p w:rsidR="006129E3" w:rsidRDefault="006129E3" w:rsidP="006129E3">
            <w:pPr>
              <w:jc w:val="both"/>
              <w:rPr>
                <w:rFonts w:ascii="Arial" w:hAnsi="Arial" w:cs="Arial"/>
                <w:bCs/>
              </w:rPr>
            </w:pPr>
            <w:r>
              <w:rPr>
                <w:rFonts w:ascii="Arial" w:hAnsi="Arial" w:cs="Arial"/>
                <w:bCs/>
              </w:rPr>
              <w:t>176.780,00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49</w:t>
            </w:r>
          </w:p>
        </w:tc>
        <w:tc>
          <w:tcPr>
            <w:tcW w:w="0" w:type="auto"/>
          </w:tcPr>
          <w:p w:rsidR="006129E3" w:rsidRDefault="006129E3" w:rsidP="006129E3">
            <w:pPr>
              <w:jc w:val="both"/>
              <w:rPr>
                <w:rFonts w:ascii="Arial" w:hAnsi="Arial" w:cs="Arial"/>
                <w:bCs/>
              </w:rPr>
            </w:pPr>
            <w:r>
              <w:rPr>
                <w:rFonts w:ascii="Arial" w:hAnsi="Arial" w:cs="Arial"/>
                <w:bCs/>
              </w:rPr>
              <w:t>CONJUNTO MICRO NEBULIZADOR PARA INALAÇÃO INDIVIDUAL,DESMONTAVEL, ATÓXICO E DE FACIL DESINFECÇÃO – MASCARA, COPO E EXTENSOR - INFANTIL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20</w:t>
            </w:r>
          </w:p>
        </w:tc>
        <w:tc>
          <w:tcPr>
            <w:tcW w:w="0" w:type="auto"/>
          </w:tcPr>
          <w:p w:rsidR="006129E3" w:rsidRDefault="006129E3" w:rsidP="006129E3">
            <w:pPr>
              <w:jc w:val="both"/>
              <w:rPr>
                <w:rFonts w:ascii="Arial" w:hAnsi="Arial" w:cs="Arial"/>
                <w:bCs/>
              </w:rPr>
            </w:pPr>
            <w:r>
              <w:rPr>
                <w:rFonts w:ascii="Arial" w:hAnsi="Arial" w:cs="Arial"/>
                <w:bCs/>
              </w:rPr>
              <w:t>R$14,89</w:t>
            </w:r>
          </w:p>
        </w:tc>
        <w:tc>
          <w:tcPr>
            <w:tcW w:w="0" w:type="auto"/>
          </w:tcPr>
          <w:p w:rsidR="006129E3" w:rsidRDefault="006129E3" w:rsidP="006129E3">
            <w:pPr>
              <w:jc w:val="both"/>
              <w:rPr>
                <w:rFonts w:ascii="Arial" w:hAnsi="Arial" w:cs="Arial"/>
                <w:bCs/>
              </w:rPr>
            </w:pPr>
            <w:r>
              <w:rPr>
                <w:rFonts w:ascii="Arial" w:hAnsi="Arial" w:cs="Arial"/>
                <w:bCs/>
              </w:rPr>
              <w:t>297,80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50</w:t>
            </w:r>
          </w:p>
        </w:tc>
        <w:tc>
          <w:tcPr>
            <w:tcW w:w="0" w:type="auto"/>
          </w:tcPr>
          <w:p w:rsidR="006129E3" w:rsidRDefault="006129E3" w:rsidP="006129E3">
            <w:pPr>
              <w:jc w:val="both"/>
              <w:rPr>
                <w:rFonts w:ascii="Arial" w:hAnsi="Arial" w:cs="Arial"/>
                <w:bCs/>
              </w:rPr>
            </w:pPr>
            <w:r>
              <w:rPr>
                <w:rFonts w:ascii="Arial" w:hAnsi="Arial" w:cs="Arial"/>
                <w:bCs/>
              </w:rPr>
              <w:t>CONJUNTO MICRO NEBULIZADOR PARA INALAÇÃO INDIVIDUAL, DESMONTÁVEL, ATÓXICO E DE FACIL DESINFECÇÃO – MASCARA, COPO E EXTENSOR - ADULTO</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20</w:t>
            </w:r>
          </w:p>
        </w:tc>
        <w:tc>
          <w:tcPr>
            <w:tcW w:w="0" w:type="auto"/>
          </w:tcPr>
          <w:p w:rsidR="006129E3" w:rsidRDefault="006129E3" w:rsidP="006129E3">
            <w:pPr>
              <w:jc w:val="both"/>
              <w:rPr>
                <w:rFonts w:ascii="Arial" w:hAnsi="Arial" w:cs="Arial"/>
                <w:bCs/>
              </w:rPr>
            </w:pPr>
            <w:r>
              <w:rPr>
                <w:rFonts w:ascii="Arial" w:hAnsi="Arial" w:cs="Arial"/>
                <w:bCs/>
              </w:rPr>
              <w:t>R$12,00</w:t>
            </w:r>
          </w:p>
        </w:tc>
        <w:tc>
          <w:tcPr>
            <w:tcW w:w="0" w:type="auto"/>
          </w:tcPr>
          <w:p w:rsidR="006129E3" w:rsidRDefault="006129E3" w:rsidP="006129E3">
            <w:pPr>
              <w:jc w:val="both"/>
              <w:rPr>
                <w:rFonts w:ascii="Arial" w:hAnsi="Arial" w:cs="Arial"/>
                <w:bCs/>
              </w:rPr>
            </w:pPr>
            <w:r>
              <w:rPr>
                <w:rFonts w:ascii="Arial" w:hAnsi="Arial" w:cs="Arial"/>
                <w:bCs/>
              </w:rPr>
              <w:t>240,00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51</w:t>
            </w:r>
          </w:p>
        </w:tc>
        <w:tc>
          <w:tcPr>
            <w:tcW w:w="0" w:type="auto"/>
          </w:tcPr>
          <w:p w:rsidR="006129E3" w:rsidRDefault="006129E3" w:rsidP="006129E3">
            <w:pPr>
              <w:jc w:val="both"/>
              <w:rPr>
                <w:rFonts w:ascii="Arial" w:hAnsi="Arial" w:cs="Arial"/>
                <w:bCs/>
              </w:rPr>
            </w:pPr>
            <w:r>
              <w:rPr>
                <w:rFonts w:ascii="Arial" w:hAnsi="Arial" w:cs="Arial"/>
                <w:bCs/>
              </w:rPr>
              <w:t>CUBA USO HOSPITALAR, AÇO INOXIDÁVEL, TIPO RIM, CERCA DE 700 ML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10</w:t>
            </w:r>
          </w:p>
        </w:tc>
        <w:tc>
          <w:tcPr>
            <w:tcW w:w="0" w:type="auto"/>
          </w:tcPr>
          <w:p w:rsidR="006129E3" w:rsidRDefault="006129E3" w:rsidP="006129E3">
            <w:pPr>
              <w:jc w:val="both"/>
              <w:rPr>
                <w:rFonts w:ascii="Arial" w:hAnsi="Arial" w:cs="Arial"/>
                <w:bCs/>
              </w:rPr>
            </w:pPr>
            <w:r>
              <w:rPr>
                <w:rFonts w:ascii="Arial" w:hAnsi="Arial" w:cs="Arial"/>
                <w:bCs/>
              </w:rPr>
              <w:t>R$67,58</w:t>
            </w:r>
          </w:p>
        </w:tc>
        <w:tc>
          <w:tcPr>
            <w:tcW w:w="0" w:type="auto"/>
          </w:tcPr>
          <w:p w:rsidR="006129E3" w:rsidRDefault="006129E3" w:rsidP="006129E3">
            <w:pPr>
              <w:jc w:val="both"/>
              <w:rPr>
                <w:rFonts w:ascii="Arial" w:hAnsi="Arial" w:cs="Arial"/>
                <w:bCs/>
              </w:rPr>
            </w:pPr>
            <w:r>
              <w:rPr>
                <w:rFonts w:ascii="Arial" w:hAnsi="Arial" w:cs="Arial"/>
                <w:bCs/>
              </w:rPr>
              <w:t>675,80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52</w:t>
            </w:r>
          </w:p>
        </w:tc>
        <w:tc>
          <w:tcPr>
            <w:tcW w:w="0" w:type="auto"/>
          </w:tcPr>
          <w:p w:rsidR="006129E3" w:rsidRDefault="006129E3" w:rsidP="006129E3">
            <w:pPr>
              <w:jc w:val="both"/>
              <w:rPr>
                <w:rFonts w:ascii="Arial" w:hAnsi="Arial" w:cs="Arial"/>
                <w:bCs/>
              </w:rPr>
            </w:pPr>
            <w:r>
              <w:rPr>
                <w:rFonts w:ascii="Arial" w:hAnsi="Arial" w:cs="Arial"/>
                <w:bCs/>
              </w:rPr>
              <w:t>CURATIVO PÓS-COLETA - HIPOALERTÊNICO – ESTÉRIL - CAIXA COM 500 UNIDADES</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100</w:t>
            </w:r>
          </w:p>
        </w:tc>
        <w:tc>
          <w:tcPr>
            <w:tcW w:w="0" w:type="auto"/>
          </w:tcPr>
          <w:p w:rsidR="006129E3" w:rsidRDefault="006129E3" w:rsidP="006129E3">
            <w:pPr>
              <w:jc w:val="both"/>
              <w:rPr>
                <w:rFonts w:ascii="Arial" w:hAnsi="Arial" w:cs="Arial"/>
                <w:bCs/>
              </w:rPr>
            </w:pPr>
            <w:r>
              <w:rPr>
                <w:rFonts w:ascii="Arial" w:hAnsi="Arial" w:cs="Arial"/>
                <w:bCs/>
              </w:rPr>
              <w:t>R$22,84</w:t>
            </w:r>
          </w:p>
        </w:tc>
        <w:tc>
          <w:tcPr>
            <w:tcW w:w="0" w:type="auto"/>
          </w:tcPr>
          <w:p w:rsidR="006129E3" w:rsidRDefault="006129E3" w:rsidP="006129E3">
            <w:pPr>
              <w:jc w:val="both"/>
              <w:rPr>
                <w:rFonts w:ascii="Arial" w:hAnsi="Arial" w:cs="Arial"/>
                <w:bCs/>
              </w:rPr>
            </w:pPr>
            <w:r>
              <w:rPr>
                <w:rFonts w:ascii="Arial" w:hAnsi="Arial" w:cs="Arial"/>
                <w:bCs/>
              </w:rPr>
              <w:t>2.284,00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53</w:t>
            </w:r>
          </w:p>
        </w:tc>
        <w:tc>
          <w:tcPr>
            <w:tcW w:w="0" w:type="auto"/>
          </w:tcPr>
          <w:p w:rsidR="006129E3" w:rsidRDefault="006129E3" w:rsidP="006129E3">
            <w:pPr>
              <w:jc w:val="both"/>
              <w:rPr>
                <w:rFonts w:ascii="Arial" w:hAnsi="Arial" w:cs="Arial"/>
                <w:bCs/>
              </w:rPr>
            </w:pPr>
            <w:r>
              <w:rPr>
                <w:rFonts w:ascii="Arial" w:hAnsi="Arial" w:cs="Arial"/>
                <w:bCs/>
              </w:rPr>
              <w:t>DETERGENTE ENZIMÁTICO, COMPOSIÇÃO A BASE DE AMILASE, PROTEASE, LIPASE E CARBOIDRASE, COMPOSIÇÃO II:MANANASE, CELULASE E PEPTIDASE – EMBALAGEM: 1000 ML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200</w:t>
            </w:r>
          </w:p>
        </w:tc>
        <w:tc>
          <w:tcPr>
            <w:tcW w:w="0" w:type="auto"/>
          </w:tcPr>
          <w:p w:rsidR="006129E3" w:rsidRDefault="006129E3" w:rsidP="006129E3">
            <w:pPr>
              <w:jc w:val="both"/>
              <w:rPr>
                <w:rFonts w:ascii="Arial" w:hAnsi="Arial" w:cs="Arial"/>
                <w:bCs/>
              </w:rPr>
            </w:pPr>
            <w:r>
              <w:rPr>
                <w:rFonts w:ascii="Arial" w:hAnsi="Arial" w:cs="Arial"/>
                <w:bCs/>
              </w:rPr>
              <w:t>R$29,72</w:t>
            </w:r>
          </w:p>
        </w:tc>
        <w:tc>
          <w:tcPr>
            <w:tcW w:w="0" w:type="auto"/>
          </w:tcPr>
          <w:p w:rsidR="006129E3" w:rsidRDefault="006129E3" w:rsidP="006129E3">
            <w:pPr>
              <w:jc w:val="both"/>
              <w:rPr>
                <w:rFonts w:ascii="Arial" w:hAnsi="Arial" w:cs="Arial"/>
                <w:bCs/>
              </w:rPr>
            </w:pPr>
            <w:r>
              <w:rPr>
                <w:rFonts w:ascii="Arial" w:hAnsi="Arial" w:cs="Arial"/>
                <w:bCs/>
              </w:rPr>
              <w:t>5.944,00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54</w:t>
            </w:r>
          </w:p>
        </w:tc>
        <w:tc>
          <w:tcPr>
            <w:tcW w:w="0" w:type="auto"/>
          </w:tcPr>
          <w:p w:rsidR="006129E3" w:rsidRDefault="006129E3" w:rsidP="006129E3">
            <w:pPr>
              <w:jc w:val="both"/>
              <w:rPr>
                <w:rFonts w:ascii="Arial" w:hAnsi="Arial" w:cs="Arial"/>
                <w:bCs/>
              </w:rPr>
            </w:pPr>
            <w:r>
              <w:rPr>
                <w:rFonts w:ascii="Arial" w:hAnsi="Arial" w:cs="Arial"/>
                <w:bCs/>
              </w:rPr>
              <w:t>DISPOSITIVO SCALP 19 GUN – CAIXA COM 100 UNIDADES – PARA ADMINISTRAÇÃO DE MEDICAMENTOS/SOLUÇÕES, RETIRADA DE SANGUE VENOSO OU ARTERIAL – POSSUIR CONTECTOR UNIVERSAL, ESTÉRIL – EMBALAGEM INDIVIDUAL, TUBO FLEXÍVEL: CONFECCIONADO EM PVC, ATÓXICO, ASPIROGÊNICO E TRANSPARENTE - AGULHA EM AÇO INOXIDÁVEL – PROVIDO DE PROTETOR PLÁSTICO – AGULHA SILICONIZADA COM BISEL BI-ANGULADO E TRIFACETADO.</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10</w:t>
            </w:r>
          </w:p>
        </w:tc>
        <w:tc>
          <w:tcPr>
            <w:tcW w:w="0" w:type="auto"/>
          </w:tcPr>
          <w:p w:rsidR="006129E3" w:rsidRDefault="006129E3" w:rsidP="006129E3">
            <w:pPr>
              <w:jc w:val="both"/>
              <w:rPr>
                <w:rFonts w:ascii="Arial" w:hAnsi="Arial" w:cs="Arial"/>
                <w:bCs/>
              </w:rPr>
            </w:pPr>
            <w:r>
              <w:rPr>
                <w:rFonts w:ascii="Arial" w:hAnsi="Arial" w:cs="Arial"/>
                <w:bCs/>
              </w:rPr>
              <w:t>R$35,97</w:t>
            </w:r>
          </w:p>
        </w:tc>
        <w:tc>
          <w:tcPr>
            <w:tcW w:w="0" w:type="auto"/>
          </w:tcPr>
          <w:p w:rsidR="006129E3" w:rsidRDefault="006129E3" w:rsidP="006129E3">
            <w:pPr>
              <w:jc w:val="both"/>
              <w:rPr>
                <w:rFonts w:ascii="Arial" w:hAnsi="Arial" w:cs="Arial"/>
                <w:bCs/>
              </w:rPr>
            </w:pPr>
            <w:r>
              <w:rPr>
                <w:rFonts w:ascii="Arial" w:hAnsi="Arial" w:cs="Arial"/>
                <w:bCs/>
              </w:rPr>
              <w:t>359,70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55</w:t>
            </w:r>
          </w:p>
        </w:tc>
        <w:tc>
          <w:tcPr>
            <w:tcW w:w="0" w:type="auto"/>
          </w:tcPr>
          <w:p w:rsidR="006129E3" w:rsidRDefault="006129E3" w:rsidP="006129E3">
            <w:pPr>
              <w:jc w:val="both"/>
              <w:rPr>
                <w:rFonts w:ascii="Arial" w:hAnsi="Arial" w:cs="Arial"/>
                <w:bCs/>
              </w:rPr>
            </w:pPr>
            <w:r>
              <w:rPr>
                <w:rFonts w:ascii="Arial" w:hAnsi="Arial" w:cs="Arial"/>
                <w:bCs/>
              </w:rPr>
              <w:t xml:space="preserve">DISPOSITIVO SCALP 21 GUN – CAIXA COM 100 UNIDADES – PARA ADMINISTRAÇÃO DE MEDICAMENTOS/SOLUÇÕES, RETIRADA DE SANGUE VENOSO OU ARTERIAL – POSSUIR CONTECTOR UNIVERSAL, ESTÉRIL – EMBALAGEM INDIVIDUAL, TUBO FLEXÍVEL: CONFECCIONADO EM PVC, ATÓXICO, ASPIROGÊNICO E TRANSPARENTE - AGULHA EM AÇO INOXIDÁVEL – PROVIDO DE </w:t>
            </w:r>
            <w:r>
              <w:rPr>
                <w:rFonts w:ascii="Arial" w:hAnsi="Arial" w:cs="Arial"/>
                <w:bCs/>
              </w:rPr>
              <w:lastRenderedPageBreak/>
              <w:t>PROTETOR PLÁSTICO – AGULHA SILICONIZADA COM BISEL BI-ANGULADO E TRIFACETADO.</w:t>
            </w:r>
          </w:p>
        </w:tc>
        <w:tc>
          <w:tcPr>
            <w:tcW w:w="0" w:type="auto"/>
          </w:tcPr>
          <w:p w:rsidR="006129E3" w:rsidRDefault="006129E3" w:rsidP="006129E3">
            <w:pPr>
              <w:jc w:val="both"/>
              <w:rPr>
                <w:rFonts w:ascii="Arial" w:hAnsi="Arial" w:cs="Arial"/>
                <w:bCs/>
              </w:rPr>
            </w:pPr>
            <w:r>
              <w:rPr>
                <w:rFonts w:ascii="Arial" w:hAnsi="Arial" w:cs="Arial"/>
                <w:bCs/>
              </w:rPr>
              <w:lastRenderedPageBreak/>
              <w:t>CAIXA</w:t>
            </w:r>
          </w:p>
        </w:tc>
        <w:tc>
          <w:tcPr>
            <w:tcW w:w="0" w:type="auto"/>
          </w:tcPr>
          <w:p w:rsidR="006129E3" w:rsidRDefault="006129E3" w:rsidP="006129E3">
            <w:pPr>
              <w:jc w:val="both"/>
              <w:rPr>
                <w:rFonts w:ascii="Arial" w:hAnsi="Arial" w:cs="Arial"/>
                <w:bCs/>
              </w:rPr>
            </w:pPr>
            <w:r>
              <w:rPr>
                <w:rFonts w:ascii="Arial" w:hAnsi="Arial" w:cs="Arial"/>
                <w:bCs/>
              </w:rPr>
              <w:t>10</w:t>
            </w:r>
          </w:p>
        </w:tc>
        <w:tc>
          <w:tcPr>
            <w:tcW w:w="0" w:type="auto"/>
          </w:tcPr>
          <w:p w:rsidR="006129E3" w:rsidRDefault="006129E3" w:rsidP="006129E3">
            <w:pPr>
              <w:jc w:val="both"/>
              <w:rPr>
                <w:rFonts w:ascii="Arial" w:hAnsi="Arial" w:cs="Arial"/>
                <w:bCs/>
              </w:rPr>
            </w:pPr>
            <w:r>
              <w:rPr>
                <w:rFonts w:ascii="Arial" w:hAnsi="Arial" w:cs="Arial"/>
                <w:bCs/>
              </w:rPr>
              <w:t>R$51,25</w:t>
            </w:r>
          </w:p>
        </w:tc>
        <w:tc>
          <w:tcPr>
            <w:tcW w:w="0" w:type="auto"/>
          </w:tcPr>
          <w:p w:rsidR="006129E3" w:rsidRDefault="006129E3" w:rsidP="006129E3">
            <w:pPr>
              <w:jc w:val="both"/>
              <w:rPr>
                <w:rFonts w:ascii="Arial" w:hAnsi="Arial" w:cs="Arial"/>
                <w:bCs/>
              </w:rPr>
            </w:pPr>
            <w:r>
              <w:rPr>
                <w:rFonts w:ascii="Arial" w:hAnsi="Arial" w:cs="Arial"/>
                <w:bCs/>
              </w:rPr>
              <w:t>512,50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lastRenderedPageBreak/>
              <w:t>56</w:t>
            </w:r>
          </w:p>
        </w:tc>
        <w:tc>
          <w:tcPr>
            <w:tcW w:w="0" w:type="auto"/>
          </w:tcPr>
          <w:p w:rsidR="006129E3" w:rsidRDefault="006129E3" w:rsidP="006129E3">
            <w:pPr>
              <w:jc w:val="both"/>
              <w:rPr>
                <w:rFonts w:ascii="Arial" w:hAnsi="Arial" w:cs="Arial"/>
                <w:bCs/>
              </w:rPr>
            </w:pPr>
            <w:r>
              <w:rPr>
                <w:rFonts w:ascii="Arial" w:hAnsi="Arial" w:cs="Arial"/>
                <w:bCs/>
              </w:rPr>
              <w:t>DISPOSITIVO SCALP 25 GUN – CAIXA COM 100 UNIDADES – PARA ADMINISTRAÇÃO DE MEDICAMENTOS/SOLUÇÕES, RETIRADA DE SANGUE VENOSO OU ARTERIAL – POSSUIR CONTECTOR UNIVERSAL, ESTÉRIL – EMBALAGEM INDIVIDUAL, TUBO FLEXÍVEL: CONFECCIONADO EM PVC, ATÓXICO, ASPIROGÊNICO E TRANSPARENTE - AGULHA EM AÇO INOXIDÁVEL – PROVIDO DE PROTETOR PLÁSTICO – AGULHA SILICONIZADA COM BISEL BI-ANGULADO E TRIFACETADO.</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10</w:t>
            </w:r>
          </w:p>
        </w:tc>
        <w:tc>
          <w:tcPr>
            <w:tcW w:w="0" w:type="auto"/>
          </w:tcPr>
          <w:p w:rsidR="006129E3" w:rsidRDefault="006129E3" w:rsidP="006129E3">
            <w:pPr>
              <w:jc w:val="both"/>
              <w:rPr>
                <w:rFonts w:ascii="Arial" w:hAnsi="Arial" w:cs="Arial"/>
                <w:bCs/>
              </w:rPr>
            </w:pPr>
            <w:r>
              <w:rPr>
                <w:rFonts w:ascii="Arial" w:hAnsi="Arial" w:cs="Arial"/>
                <w:bCs/>
              </w:rPr>
              <w:t>R$40,72</w:t>
            </w:r>
          </w:p>
        </w:tc>
        <w:tc>
          <w:tcPr>
            <w:tcW w:w="0" w:type="auto"/>
          </w:tcPr>
          <w:p w:rsidR="006129E3" w:rsidRDefault="006129E3" w:rsidP="006129E3">
            <w:pPr>
              <w:jc w:val="both"/>
              <w:rPr>
                <w:rFonts w:ascii="Arial" w:hAnsi="Arial" w:cs="Arial"/>
                <w:bCs/>
              </w:rPr>
            </w:pPr>
            <w:r>
              <w:rPr>
                <w:rFonts w:ascii="Arial" w:hAnsi="Arial" w:cs="Arial"/>
                <w:bCs/>
              </w:rPr>
              <w:t>407,20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57</w:t>
            </w:r>
          </w:p>
        </w:tc>
        <w:tc>
          <w:tcPr>
            <w:tcW w:w="0" w:type="auto"/>
          </w:tcPr>
          <w:p w:rsidR="006129E3" w:rsidRDefault="006129E3" w:rsidP="006129E3">
            <w:pPr>
              <w:jc w:val="both"/>
              <w:rPr>
                <w:rFonts w:ascii="Arial" w:hAnsi="Arial" w:cs="Arial"/>
                <w:bCs/>
              </w:rPr>
            </w:pPr>
            <w:r>
              <w:rPr>
                <w:rFonts w:ascii="Arial" w:hAnsi="Arial" w:cs="Arial"/>
                <w:bCs/>
              </w:rPr>
              <w:t>ELETRODO ADESIVO FISIOTERAPIA - PACOTE COM 04 UNIDADEDS - 3 X 5 RETANGULAR - ALTURA DA EMBALAGEM: 17 CM - LARGURA: 15 CM - PROFUNDIDA: 0,20.</w:t>
            </w:r>
          </w:p>
        </w:tc>
        <w:tc>
          <w:tcPr>
            <w:tcW w:w="0" w:type="auto"/>
          </w:tcPr>
          <w:p w:rsidR="006129E3" w:rsidRDefault="006129E3" w:rsidP="006129E3">
            <w:pPr>
              <w:jc w:val="both"/>
              <w:rPr>
                <w:rFonts w:ascii="Arial" w:hAnsi="Arial" w:cs="Arial"/>
                <w:bCs/>
              </w:rPr>
            </w:pPr>
            <w:r>
              <w:rPr>
                <w:rFonts w:ascii="Arial" w:hAnsi="Arial" w:cs="Arial"/>
                <w:bCs/>
              </w:rPr>
              <w:t>PCT</w:t>
            </w:r>
          </w:p>
        </w:tc>
        <w:tc>
          <w:tcPr>
            <w:tcW w:w="0" w:type="auto"/>
          </w:tcPr>
          <w:p w:rsidR="006129E3" w:rsidRDefault="006129E3" w:rsidP="006129E3">
            <w:pPr>
              <w:jc w:val="both"/>
              <w:rPr>
                <w:rFonts w:ascii="Arial" w:hAnsi="Arial" w:cs="Arial"/>
                <w:bCs/>
              </w:rPr>
            </w:pPr>
            <w:r>
              <w:rPr>
                <w:rFonts w:ascii="Arial" w:hAnsi="Arial" w:cs="Arial"/>
                <w:bCs/>
              </w:rPr>
              <w:t>100</w:t>
            </w:r>
          </w:p>
        </w:tc>
        <w:tc>
          <w:tcPr>
            <w:tcW w:w="0" w:type="auto"/>
          </w:tcPr>
          <w:p w:rsidR="006129E3" w:rsidRDefault="006129E3" w:rsidP="006129E3">
            <w:pPr>
              <w:jc w:val="both"/>
              <w:rPr>
                <w:rFonts w:ascii="Arial" w:hAnsi="Arial" w:cs="Arial"/>
                <w:bCs/>
              </w:rPr>
            </w:pPr>
            <w:r>
              <w:rPr>
                <w:rFonts w:ascii="Arial" w:hAnsi="Arial" w:cs="Arial"/>
                <w:bCs/>
              </w:rPr>
              <w:t>R$113,17</w:t>
            </w:r>
          </w:p>
        </w:tc>
        <w:tc>
          <w:tcPr>
            <w:tcW w:w="0" w:type="auto"/>
          </w:tcPr>
          <w:p w:rsidR="006129E3" w:rsidRDefault="006129E3" w:rsidP="006129E3">
            <w:pPr>
              <w:jc w:val="both"/>
              <w:rPr>
                <w:rFonts w:ascii="Arial" w:hAnsi="Arial" w:cs="Arial"/>
                <w:bCs/>
              </w:rPr>
            </w:pPr>
            <w:r>
              <w:rPr>
                <w:rFonts w:ascii="Arial" w:hAnsi="Arial" w:cs="Arial"/>
                <w:bCs/>
              </w:rPr>
              <w:t>11.317,00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58</w:t>
            </w:r>
          </w:p>
        </w:tc>
        <w:tc>
          <w:tcPr>
            <w:tcW w:w="0" w:type="auto"/>
          </w:tcPr>
          <w:p w:rsidR="006129E3" w:rsidRDefault="006129E3" w:rsidP="006129E3">
            <w:pPr>
              <w:jc w:val="both"/>
              <w:rPr>
                <w:rFonts w:ascii="Arial" w:hAnsi="Arial" w:cs="Arial"/>
                <w:bCs/>
              </w:rPr>
            </w:pPr>
            <w:r>
              <w:rPr>
                <w:rFonts w:ascii="Arial" w:hAnsi="Arial" w:cs="Arial"/>
                <w:bCs/>
              </w:rPr>
              <w:t>EQUIPO DE NUTRIÇÃO ENTERAL - ESTERIL/COM ENTRADA DE AR/ CÂMARA DE GOTEJAMENTO, TUBULAÇÃO EM PVC DE 150CM/ REGULADOR DE FLUXO TIPO V, CONECTOR ESCALONADO</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1.500</w:t>
            </w:r>
          </w:p>
        </w:tc>
        <w:tc>
          <w:tcPr>
            <w:tcW w:w="0" w:type="auto"/>
          </w:tcPr>
          <w:p w:rsidR="006129E3" w:rsidRDefault="006129E3" w:rsidP="006129E3">
            <w:pPr>
              <w:jc w:val="both"/>
              <w:rPr>
                <w:rFonts w:ascii="Arial" w:hAnsi="Arial" w:cs="Arial"/>
                <w:bCs/>
              </w:rPr>
            </w:pPr>
            <w:r>
              <w:rPr>
                <w:rFonts w:ascii="Arial" w:hAnsi="Arial" w:cs="Arial"/>
                <w:bCs/>
              </w:rPr>
              <w:t>R$5,36</w:t>
            </w:r>
          </w:p>
        </w:tc>
        <w:tc>
          <w:tcPr>
            <w:tcW w:w="0" w:type="auto"/>
          </w:tcPr>
          <w:p w:rsidR="006129E3" w:rsidRDefault="006129E3" w:rsidP="006129E3">
            <w:pPr>
              <w:jc w:val="both"/>
              <w:rPr>
                <w:rFonts w:ascii="Arial" w:hAnsi="Arial" w:cs="Arial"/>
                <w:bCs/>
              </w:rPr>
            </w:pPr>
            <w:r>
              <w:rPr>
                <w:rFonts w:ascii="Arial" w:hAnsi="Arial" w:cs="Arial"/>
                <w:bCs/>
              </w:rPr>
              <w:t>8.040,00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59</w:t>
            </w:r>
          </w:p>
        </w:tc>
        <w:tc>
          <w:tcPr>
            <w:tcW w:w="0" w:type="auto"/>
          </w:tcPr>
          <w:p w:rsidR="006129E3" w:rsidRDefault="006129E3" w:rsidP="006129E3">
            <w:pPr>
              <w:jc w:val="both"/>
              <w:rPr>
                <w:rFonts w:ascii="Arial" w:hAnsi="Arial" w:cs="Arial"/>
                <w:bCs/>
              </w:rPr>
            </w:pPr>
            <w:r>
              <w:rPr>
                <w:rFonts w:ascii="Arial" w:hAnsi="Arial" w:cs="Arial"/>
                <w:bCs/>
              </w:rPr>
              <w:t>EQUIPO PARA SORO (SOROLOGIA) – MACROGOTAS – ESTÉRIL, FABRICADO EM PVC FLEXÍVEL E INCOLOR, PROVIDO COM  PINÇA ROLETE, INJETOR LATERAL, CÂMARA GOTEJADORA COM DISPOSITIVO PARA ENTRADA DE AR, CONECTOR LUER SLIP UNIVERSAL, ATÓXICO, DESCARTÁVEL.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1.000</w:t>
            </w:r>
          </w:p>
        </w:tc>
        <w:tc>
          <w:tcPr>
            <w:tcW w:w="0" w:type="auto"/>
          </w:tcPr>
          <w:p w:rsidR="006129E3" w:rsidRDefault="006129E3" w:rsidP="006129E3">
            <w:pPr>
              <w:jc w:val="both"/>
              <w:rPr>
                <w:rFonts w:ascii="Arial" w:hAnsi="Arial" w:cs="Arial"/>
                <w:bCs/>
              </w:rPr>
            </w:pPr>
            <w:r>
              <w:rPr>
                <w:rFonts w:ascii="Arial" w:hAnsi="Arial" w:cs="Arial"/>
                <w:bCs/>
              </w:rPr>
              <w:t>R$1,62</w:t>
            </w:r>
          </w:p>
        </w:tc>
        <w:tc>
          <w:tcPr>
            <w:tcW w:w="0" w:type="auto"/>
          </w:tcPr>
          <w:p w:rsidR="006129E3" w:rsidRDefault="006129E3" w:rsidP="006129E3">
            <w:pPr>
              <w:jc w:val="both"/>
              <w:rPr>
                <w:rFonts w:ascii="Arial" w:hAnsi="Arial" w:cs="Arial"/>
                <w:bCs/>
              </w:rPr>
            </w:pPr>
            <w:r>
              <w:rPr>
                <w:rFonts w:ascii="Arial" w:hAnsi="Arial" w:cs="Arial"/>
                <w:bCs/>
              </w:rPr>
              <w:t>1.620,00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60</w:t>
            </w:r>
          </w:p>
        </w:tc>
        <w:tc>
          <w:tcPr>
            <w:tcW w:w="0" w:type="auto"/>
          </w:tcPr>
          <w:p w:rsidR="006129E3" w:rsidRDefault="006129E3" w:rsidP="006129E3">
            <w:pPr>
              <w:jc w:val="both"/>
              <w:rPr>
                <w:rFonts w:ascii="Arial" w:hAnsi="Arial" w:cs="Arial"/>
                <w:bCs/>
              </w:rPr>
            </w:pPr>
            <w:r>
              <w:rPr>
                <w:rFonts w:ascii="Arial" w:hAnsi="Arial" w:cs="Arial"/>
                <w:bCs/>
              </w:rPr>
              <w:t>ESFIGMOMANÔMETRO, AJUSTE: ANALÓGICO, ANERÓIDE, TIPO: DE BRAÇO, FAIXA DE OPERAÇÃO: ATÉ 300 MMHG, MATERIAL BRAÇADEIRA: BRAÇADEIRA EM NYLON, TIPO FECHO: FECHO EM VELCRO, TAMANHO: INFANTIL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10</w:t>
            </w:r>
          </w:p>
        </w:tc>
        <w:tc>
          <w:tcPr>
            <w:tcW w:w="0" w:type="auto"/>
          </w:tcPr>
          <w:p w:rsidR="006129E3" w:rsidRDefault="006129E3" w:rsidP="006129E3">
            <w:pPr>
              <w:jc w:val="both"/>
              <w:rPr>
                <w:rFonts w:ascii="Arial" w:hAnsi="Arial" w:cs="Arial"/>
                <w:bCs/>
              </w:rPr>
            </w:pPr>
            <w:r>
              <w:rPr>
                <w:rFonts w:ascii="Arial" w:hAnsi="Arial" w:cs="Arial"/>
                <w:bCs/>
              </w:rPr>
              <w:t>R$86,51</w:t>
            </w:r>
          </w:p>
        </w:tc>
        <w:tc>
          <w:tcPr>
            <w:tcW w:w="0" w:type="auto"/>
          </w:tcPr>
          <w:p w:rsidR="006129E3" w:rsidRDefault="006129E3" w:rsidP="006129E3">
            <w:pPr>
              <w:jc w:val="both"/>
              <w:rPr>
                <w:rFonts w:ascii="Arial" w:hAnsi="Arial" w:cs="Arial"/>
                <w:bCs/>
              </w:rPr>
            </w:pPr>
            <w:r>
              <w:rPr>
                <w:rFonts w:ascii="Arial" w:hAnsi="Arial" w:cs="Arial"/>
                <w:bCs/>
              </w:rPr>
              <w:t>865,10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61</w:t>
            </w:r>
          </w:p>
        </w:tc>
        <w:tc>
          <w:tcPr>
            <w:tcW w:w="0" w:type="auto"/>
          </w:tcPr>
          <w:p w:rsidR="006129E3" w:rsidRDefault="006129E3" w:rsidP="006129E3">
            <w:pPr>
              <w:jc w:val="both"/>
              <w:rPr>
                <w:rFonts w:ascii="Arial" w:hAnsi="Arial" w:cs="Arial"/>
                <w:bCs/>
              </w:rPr>
            </w:pPr>
            <w:r>
              <w:rPr>
                <w:rFonts w:ascii="Arial" w:hAnsi="Arial" w:cs="Arial"/>
                <w:bCs/>
              </w:rPr>
              <w:t>ESFIGMOMANÔMETRO, ANALÓGICO, ANERÓIDE, DE BRAÇO, ATÉ 300 MMHG, BRAÇADEIRA EM TECIDO, FECHO EM METAL, ADULTO OBESO</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15</w:t>
            </w:r>
          </w:p>
        </w:tc>
        <w:tc>
          <w:tcPr>
            <w:tcW w:w="0" w:type="auto"/>
          </w:tcPr>
          <w:p w:rsidR="006129E3" w:rsidRDefault="006129E3" w:rsidP="006129E3">
            <w:pPr>
              <w:jc w:val="both"/>
              <w:rPr>
                <w:rFonts w:ascii="Arial" w:hAnsi="Arial" w:cs="Arial"/>
                <w:bCs/>
              </w:rPr>
            </w:pPr>
            <w:r>
              <w:rPr>
                <w:rFonts w:ascii="Arial" w:hAnsi="Arial" w:cs="Arial"/>
                <w:bCs/>
              </w:rPr>
              <w:t>R$232,00</w:t>
            </w:r>
          </w:p>
        </w:tc>
        <w:tc>
          <w:tcPr>
            <w:tcW w:w="0" w:type="auto"/>
          </w:tcPr>
          <w:p w:rsidR="006129E3" w:rsidRDefault="006129E3" w:rsidP="006129E3">
            <w:pPr>
              <w:jc w:val="both"/>
              <w:rPr>
                <w:rFonts w:ascii="Arial" w:hAnsi="Arial" w:cs="Arial"/>
                <w:bCs/>
              </w:rPr>
            </w:pPr>
            <w:r>
              <w:rPr>
                <w:rFonts w:ascii="Arial" w:hAnsi="Arial" w:cs="Arial"/>
                <w:bCs/>
              </w:rPr>
              <w:t>3.480,00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62</w:t>
            </w:r>
          </w:p>
        </w:tc>
        <w:tc>
          <w:tcPr>
            <w:tcW w:w="0" w:type="auto"/>
          </w:tcPr>
          <w:p w:rsidR="006129E3" w:rsidRDefault="006129E3" w:rsidP="006129E3">
            <w:pPr>
              <w:jc w:val="both"/>
              <w:rPr>
                <w:rFonts w:ascii="Arial" w:hAnsi="Arial" w:cs="Arial"/>
                <w:bCs/>
              </w:rPr>
            </w:pPr>
            <w:r>
              <w:rPr>
                <w:rFonts w:ascii="Arial" w:hAnsi="Arial" w:cs="Arial"/>
                <w:bCs/>
              </w:rPr>
              <w:t>ESFIGMOMANÔMETRO, ANALÓGICO, ANERÓIDE, DE BRAÇO, ATÉ 300 MMHG, BRAÇADEIRA EM TECIDO, FECHO EM VELCRO, ADULTO</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40</w:t>
            </w:r>
          </w:p>
        </w:tc>
        <w:tc>
          <w:tcPr>
            <w:tcW w:w="0" w:type="auto"/>
          </w:tcPr>
          <w:p w:rsidR="006129E3" w:rsidRDefault="006129E3" w:rsidP="006129E3">
            <w:pPr>
              <w:jc w:val="both"/>
              <w:rPr>
                <w:rFonts w:ascii="Arial" w:hAnsi="Arial" w:cs="Arial"/>
                <w:bCs/>
              </w:rPr>
            </w:pPr>
            <w:r>
              <w:rPr>
                <w:rFonts w:ascii="Arial" w:hAnsi="Arial" w:cs="Arial"/>
                <w:bCs/>
              </w:rPr>
              <w:t>R$176,10</w:t>
            </w:r>
          </w:p>
        </w:tc>
        <w:tc>
          <w:tcPr>
            <w:tcW w:w="0" w:type="auto"/>
          </w:tcPr>
          <w:p w:rsidR="006129E3" w:rsidRDefault="006129E3" w:rsidP="006129E3">
            <w:pPr>
              <w:jc w:val="both"/>
              <w:rPr>
                <w:rFonts w:ascii="Arial" w:hAnsi="Arial" w:cs="Arial"/>
                <w:bCs/>
              </w:rPr>
            </w:pPr>
            <w:r>
              <w:rPr>
                <w:rFonts w:ascii="Arial" w:hAnsi="Arial" w:cs="Arial"/>
                <w:bCs/>
              </w:rPr>
              <w:t>7.044,00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63</w:t>
            </w:r>
          </w:p>
        </w:tc>
        <w:tc>
          <w:tcPr>
            <w:tcW w:w="0" w:type="auto"/>
          </w:tcPr>
          <w:p w:rsidR="006129E3" w:rsidRDefault="006129E3" w:rsidP="006129E3">
            <w:pPr>
              <w:jc w:val="both"/>
              <w:rPr>
                <w:rFonts w:ascii="Arial" w:hAnsi="Arial" w:cs="Arial"/>
                <w:bCs/>
              </w:rPr>
            </w:pPr>
            <w:r>
              <w:rPr>
                <w:rFonts w:ascii="Arial" w:hAnsi="Arial" w:cs="Arial"/>
                <w:bCs/>
              </w:rPr>
              <w:t>ESFIGMOMANÔMETRO, DIGITAL, DE PULSO, ATÉ 300 MMHG, BRAÇADEIRA EM NYLON, FECHO EM VELCRO, ADULTO, COM FREQUENCÍMETRO.</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30</w:t>
            </w:r>
          </w:p>
        </w:tc>
        <w:tc>
          <w:tcPr>
            <w:tcW w:w="0" w:type="auto"/>
          </w:tcPr>
          <w:p w:rsidR="006129E3" w:rsidRDefault="006129E3" w:rsidP="006129E3">
            <w:pPr>
              <w:jc w:val="both"/>
              <w:rPr>
                <w:rFonts w:ascii="Arial" w:hAnsi="Arial" w:cs="Arial"/>
                <w:bCs/>
              </w:rPr>
            </w:pPr>
            <w:r>
              <w:rPr>
                <w:rFonts w:ascii="Arial" w:hAnsi="Arial" w:cs="Arial"/>
                <w:bCs/>
              </w:rPr>
              <w:t>R$204,30</w:t>
            </w:r>
          </w:p>
        </w:tc>
        <w:tc>
          <w:tcPr>
            <w:tcW w:w="0" w:type="auto"/>
          </w:tcPr>
          <w:p w:rsidR="006129E3" w:rsidRDefault="006129E3" w:rsidP="006129E3">
            <w:pPr>
              <w:jc w:val="both"/>
              <w:rPr>
                <w:rFonts w:ascii="Arial" w:hAnsi="Arial" w:cs="Arial"/>
                <w:bCs/>
              </w:rPr>
            </w:pPr>
            <w:r>
              <w:rPr>
                <w:rFonts w:ascii="Arial" w:hAnsi="Arial" w:cs="Arial"/>
                <w:bCs/>
              </w:rPr>
              <w:t>6.129,00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64</w:t>
            </w:r>
          </w:p>
        </w:tc>
        <w:tc>
          <w:tcPr>
            <w:tcW w:w="0" w:type="auto"/>
          </w:tcPr>
          <w:p w:rsidR="006129E3" w:rsidRDefault="006129E3" w:rsidP="006129E3">
            <w:pPr>
              <w:jc w:val="both"/>
              <w:rPr>
                <w:rFonts w:ascii="Arial" w:hAnsi="Arial" w:cs="Arial"/>
                <w:bCs/>
              </w:rPr>
            </w:pPr>
            <w:r>
              <w:rPr>
                <w:rFonts w:ascii="Arial" w:hAnsi="Arial" w:cs="Arial"/>
                <w:bCs/>
              </w:rPr>
              <w:t>ESPARADRAPO ROLO COM  2,5 CM X 4,5M COM CAPA IMPERMEÁVEL, ALGODÃO, ADESIVO À BASE DE ZINCO, HIPOALERGÊNICO.</w:t>
            </w:r>
          </w:p>
        </w:tc>
        <w:tc>
          <w:tcPr>
            <w:tcW w:w="0" w:type="auto"/>
          </w:tcPr>
          <w:p w:rsidR="006129E3" w:rsidRDefault="006129E3" w:rsidP="006129E3">
            <w:pPr>
              <w:jc w:val="both"/>
              <w:rPr>
                <w:rFonts w:ascii="Arial" w:hAnsi="Arial" w:cs="Arial"/>
                <w:bCs/>
              </w:rPr>
            </w:pPr>
            <w:r>
              <w:rPr>
                <w:rFonts w:ascii="Arial" w:hAnsi="Arial" w:cs="Arial"/>
                <w:bCs/>
              </w:rPr>
              <w:t>rolo</w:t>
            </w:r>
          </w:p>
        </w:tc>
        <w:tc>
          <w:tcPr>
            <w:tcW w:w="0" w:type="auto"/>
          </w:tcPr>
          <w:p w:rsidR="006129E3" w:rsidRDefault="006129E3" w:rsidP="006129E3">
            <w:pPr>
              <w:jc w:val="both"/>
              <w:rPr>
                <w:rFonts w:ascii="Arial" w:hAnsi="Arial" w:cs="Arial"/>
                <w:bCs/>
              </w:rPr>
            </w:pPr>
            <w:r>
              <w:rPr>
                <w:rFonts w:ascii="Arial" w:hAnsi="Arial" w:cs="Arial"/>
                <w:bCs/>
              </w:rPr>
              <w:t>200</w:t>
            </w:r>
          </w:p>
        </w:tc>
        <w:tc>
          <w:tcPr>
            <w:tcW w:w="0" w:type="auto"/>
          </w:tcPr>
          <w:p w:rsidR="006129E3" w:rsidRDefault="006129E3" w:rsidP="006129E3">
            <w:pPr>
              <w:jc w:val="both"/>
              <w:rPr>
                <w:rFonts w:ascii="Arial" w:hAnsi="Arial" w:cs="Arial"/>
                <w:bCs/>
              </w:rPr>
            </w:pPr>
            <w:r>
              <w:rPr>
                <w:rFonts w:ascii="Arial" w:hAnsi="Arial" w:cs="Arial"/>
                <w:bCs/>
              </w:rPr>
              <w:t>R$5,60</w:t>
            </w:r>
          </w:p>
        </w:tc>
        <w:tc>
          <w:tcPr>
            <w:tcW w:w="0" w:type="auto"/>
          </w:tcPr>
          <w:p w:rsidR="006129E3" w:rsidRDefault="006129E3" w:rsidP="006129E3">
            <w:pPr>
              <w:jc w:val="both"/>
              <w:rPr>
                <w:rFonts w:ascii="Arial" w:hAnsi="Arial" w:cs="Arial"/>
                <w:bCs/>
              </w:rPr>
            </w:pPr>
            <w:r>
              <w:rPr>
                <w:rFonts w:ascii="Arial" w:hAnsi="Arial" w:cs="Arial"/>
                <w:bCs/>
              </w:rPr>
              <w:t>1.120,00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65</w:t>
            </w:r>
          </w:p>
        </w:tc>
        <w:tc>
          <w:tcPr>
            <w:tcW w:w="0" w:type="auto"/>
          </w:tcPr>
          <w:p w:rsidR="006129E3" w:rsidRDefault="006129E3" w:rsidP="006129E3">
            <w:pPr>
              <w:jc w:val="both"/>
              <w:rPr>
                <w:rFonts w:ascii="Arial" w:hAnsi="Arial" w:cs="Arial"/>
                <w:bCs/>
              </w:rPr>
            </w:pPr>
            <w:r>
              <w:rPr>
                <w:rFonts w:ascii="Arial" w:hAnsi="Arial" w:cs="Arial"/>
                <w:bCs/>
              </w:rPr>
              <w:t xml:space="preserve">ESPARADRAPO ROLO COM  5 CM X 4,5M </w:t>
            </w:r>
            <w:r>
              <w:rPr>
                <w:rFonts w:ascii="Arial" w:hAnsi="Arial" w:cs="Arial"/>
                <w:bCs/>
              </w:rPr>
              <w:lastRenderedPageBreak/>
              <w:t>COM CAPA IMPERMEÁVEL, ALGODÃO, ADESIVO À BASE DE ZINCO, HIPOALERGÊNICO.</w:t>
            </w:r>
          </w:p>
        </w:tc>
        <w:tc>
          <w:tcPr>
            <w:tcW w:w="0" w:type="auto"/>
          </w:tcPr>
          <w:p w:rsidR="006129E3" w:rsidRDefault="006129E3" w:rsidP="006129E3">
            <w:pPr>
              <w:jc w:val="both"/>
              <w:rPr>
                <w:rFonts w:ascii="Arial" w:hAnsi="Arial" w:cs="Arial"/>
                <w:bCs/>
              </w:rPr>
            </w:pPr>
            <w:r>
              <w:rPr>
                <w:rFonts w:ascii="Arial" w:hAnsi="Arial" w:cs="Arial"/>
                <w:bCs/>
              </w:rPr>
              <w:lastRenderedPageBreak/>
              <w:t>rolo</w:t>
            </w:r>
          </w:p>
        </w:tc>
        <w:tc>
          <w:tcPr>
            <w:tcW w:w="0" w:type="auto"/>
          </w:tcPr>
          <w:p w:rsidR="006129E3" w:rsidRDefault="006129E3" w:rsidP="006129E3">
            <w:pPr>
              <w:jc w:val="both"/>
              <w:rPr>
                <w:rFonts w:ascii="Arial" w:hAnsi="Arial" w:cs="Arial"/>
                <w:bCs/>
              </w:rPr>
            </w:pPr>
            <w:r>
              <w:rPr>
                <w:rFonts w:ascii="Arial" w:hAnsi="Arial" w:cs="Arial"/>
                <w:bCs/>
              </w:rPr>
              <w:t>200</w:t>
            </w:r>
          </w:p>
        </w:tc>
        <w:tc>
          <w:tcPr>
            <w:tcW w:w="0" w:type="auto"/>
          </w:tcPr>
          <w:p w:rsidR="006129E3" w:rsidRDefault="006129E3" w:rsidP="006129E3">
            <w:pPr>
              <w:jc w:val="both"/>
              <w:rPr>
                <w:rFonts w:ascii="Arial" w:hAnsi="Arial" w:cs="Arial"/>
                <w:bCs/>
              </w:rPr>
            </w:pPr>
            <w:r>
              <w:rPr>
                <w:rFonts w:ascii="Arial" w:hAnsi="Arial" w:cs="Arial"/>
                <w:bCs/>
              </w:rPr>
              <w:t>R$8,25</w:t>
            </w:r>
          </w:p>
        </w:tc>
        <w:tc>
          <w:tcPr>
            <w:tcW w:w="0" w:type="auto"/>
          </w:tcPr>
          <w:p w:rsidR="006129E3" w:rsidRDefault="006129E3" w:rsidP="006129E3">
            <w:pPr>
              <w:jc w:val="both"/>
              <w:rPr>
                <w:rFonts w:ascii="Arial" w:hAnsi="Arial" w:cs="Arial"/>
                <w:bCs/>
              </w:rPr>
            </w:pPr>
            <w:r>
              <w:rPr>
                <w:rFonts w:ascii="Arial" w:hAnsi="Arial" w:cs="Arial"/>
                <w:bCs/>
              </w:rPr>
              <w:t>1.650,00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lastRenderedPageBreak/>
              <w:t>66</w:t>
            </w:r>
          </w:p>
        </w:tc>
        <w:tc>
          <w:tcPr>
            <w:tcW w:w="0" w:type="auto"/>
          </w:tcPr>
          <w:p w:rsidR="006129E3" w:rsidRDefault="006129E3" w:rsidP="006129E3">
            <w:pPr>
              <w:jc w:val="both"/>
              <w:rPr>
                <w:rFonts w:ascii="Arial" w:hAnsi="Arial" w:cs="Arial"/>
                <w:bCs/>
              </w:rPr>
            </w:pPr>
            <w:r>
              <w:rPr>
                <w:rFonts w:ascii="Arial" w:hAnsi="Arial" w:cs="Arial"/>
                <w:bCs/>
              </w:rPr>
              <w:t>ESPARADRAPO ROLO COM 10 CM X 4,5 METROS COM CAPA IMPERMEÁVEL, ALGODÃO, ADESIVO À BASE DE ZINCO, HIPOALERGÊNICO.</w:t>
            </w:r>
          </w:p>
        </w:tc>
        <w:tc>
          <w:tcPr>
            <w:tcW w:w="0" w:type="auto"/>
          </w:tcPr>
          <w:p w:rsidR="006129E3" w:rsidRDefault="006129E3" w:rsidP="006129E3">
            <w:pPr>
              <w:jc w:val="both"/>
              <w:rPr>
                <w:rFonts w:ascii="Arial" w:hAnsi="Arial" w:cs="Arial"/>
                <w:bCs/>
              </w:rPr>
            </w:pPr>
            <w:r>
              <w:rPr>
                <w:rFonts w:ascii="Arial" w:hAnsi="Arial" w:cs="Arial"/>
                <w:bCs/>
              </w:rPr>
              <w:t>rolo</w:t>
            </w:r>
          </w:p>
        </w:tc>
        <w:tc>
          <w:tcPr>
            <w:tcW w:w="0" w:type="auto"/>
          </w:tcPr>
          <w:p w:rsidR="006129E3" w:rsidRDefault="006129E3" w:rsidP="006129E3">
            <w:pPr>
              <w:jc w:val="both"/>
              <w:rPr>
                <w:rFonts w:ascii="Arial" w:hAnsi="Arial" w:cs="Arial"/>
                <w:bCs/>
              </w:rPr>
            </w:pPr>
            <w:r>
              <w:rPr>
                <w:rFonts w:ascii="Arial" w:hAnsi="Arial" w:cs="Arial"/>
                <w:bCs/>
              </w:rPr>
              <w:t>500</w:t>
            </w:r>
          </w:p>
        </w:tc>
        <w:tc>
          <w:tcPr>
            <w:tcW w:w="0" w:type="auto"/>
          </w:tcPr>
          <w:p w:rsidR="006129E3" w:rsidRDefault="006129E3" w:rsidP="006129E3">
            <w:pPr>
              <w:jc w:val="both"/>
              <w:rPr>
                <w:rFonts w:ascii="Arial" w:hAnsi="Arial" w:cs="Arial"/>
                <w:bCs/>
              </w:rPr>
            </w:pPr>
            <w:r>
              <w:rPr>
                <w:rFonts w:ascii="Arial" w:hAnsi="Arial" w:cs="Arial"/>
                <w:bCs/>
              </w:rPr>
              <w:t>R$13,62</w:t>
            </w:r>
          </w:p>
        </w:tc>
        <w:tc>
          <w:tcPr>
            <w:tcW w:w="0" w:type="auto"/>
          </w:tcPr>
          <w:p w:rsidR="006129E3" w:rsidRDefault="006129E3" w:rsidP="006129E3">
            <w:pPr>
              <w:jc w:val="both"/>
              <w:rPr>
                <w:rFonts w:ascii="Arial" w:hAnsi="Arial" w:cs="Arial"/>
                <w:bCs/>
              </w:rPr>
            </w:pPr>
            <w:r>
              <w:rPr>
                <w:rFonts w:ascii="Arial" w:hAnsi="Arial" w:cs="Arial"/>
                <w:bCs/>
              </w:rPr>
              <w:t>6.810,00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67</w:t>
            </w:r>
          </w:p>
        </w:tc>
        <w:tc>
          <w:tcPr>
            <w:tcW w:w="0" w:type="auto"/>
          </w:tcPr>
          <w:p w:rsidR="006129E3" w:rsidRDefault="006129E3" w:rsidP="006129E3">
            <w:pPr>
              <w:jc w:val="both"/>
              <w:rPr>
                <w:rFonts w:ascii="Arial" w:hAnsi="Arial" w:cs="Arial"/>
                <w:bCs/>
              </w:rPr>
            </w:pPr>
            <w:r>
              <w:rPr>
                <w:rFonts w:ascii="Arial" w:hAnsi="Arial" w:cs="Arial"/>
                <w:bCs/>
              </w:rPr>
              <w:t>ESPÉCULO, POLIETILENO, VAGINAL, GRANDE, COM LUBRIFICAÇÃO, ESTÉRIL, DESCARTÁVEL, EMBALAGEM INIDIVUAL - CAIXA COM 100 UNIDADES</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5</w:t>
            </w:r>
          </w:p>
        </w:tc>
        <w:tc>
          <w:tcPr>
            <w:tcW w:w="0" w:type="auto"/>
          </w:tcPr>
          <w:p w:rsidR="006129E3" w:rsidRDefault="006129E3" w:rsidP="006129E3">
            <w:pPr>
              <w:jc w:val="both"/>
              <w:rPr>
                <w:rFonts w:ascii="Arial" w:hAnsi="Arial" w:cs="Arial"/>
                <w:bCs/>
              </w:rPr>
            </w:pPr>
            <w:r>
              <w:rPr>
                <w:rFonts w:ascii="Arial" w:hAnsi="Arial" w:cs="Arial"/>
                <w:bCs/>
              </w:rPr>
              <w:t>R$324,67</w:t>
            </w:r>
          </w:p>
        </w:tc>
        <w:tc>
          <w:tcPr>
            <w:tcW w:w="0" w:type="auto"/>
          </w:tcPr>
          <w:p w:rsidR="006129E3" w:rsidRDefault="006129E3" w:rsidP="006129E3">
            <w:pPr>
              <w:jc w:val="both"/>
              <w:rPr>
                <w:rFonts w:ascii="Arial" w:hAnsi="Arial" w:cs="Arial"/>
                <w:bCs/>
              </w:rPr>
            </w:pPr>
            <w:r>
              <w:rPr>
                <w:rFonts w:ascii="Arial" w:hAnsi="Arial" w:cs="Arial"/>
                <w:bCs/>
              </w:rPr>
              <w:t>1.623,35</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68</w:t>
            </w:r>
          </w:p>
        </w:tc>
        <w:tc>
          <w:tcPr>
            <w:tcW w:w="0" w:type="auto"/>
          </w:tcPr>
          <w:p w:rsidR="006129E3" w:rsidRDefault="006129E3" w:rsidP="006129E3">
            <w:pPr>
              <w:jc w:val="both"/>
              <w:rPr>
                <w:rFonts w:ascii="Arial" w:hAnsi="Arial" w:cs="Arial"/>
                <w:bCs/>
              </w:rPr>
            </w:pPr>
            <w:r>
              <w:rPr>
                <w:rFonts w:ascii="Arial" w:hAnsi="Arial" w:cs="Arial"/>
                <w:bCs/>
              </w:rPr>
              <w:t>ESPÉCULO, POLIETILENO, VAGINAL, MÉDIO, COM LUBRIFICAÇÃO, ESTÉRIL, DESCARTÁVEL, EMBALAGEM INDIVIDUAL - CAIXA COM 100 UNIDADES</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15</w:t>
            </w:r>
          </w:p>
        </w:tc>
        <w:tc>
          <w:tcPr>
            <w:tcW w:w="0" w:type="auto"/>
          </w:tcPr>
          <w:p w:rsidR="006129E3" w:rsidRDefault="006129E3" w:rsidP="006129E3">
            <w:pPr>
              <w:jc w:val="both"/>
              <w:rPr>
                <w:rFonts w:ascii="Arial" w:hAnsi="Arial" w:cs="Arial"/>
                <w:bCs/>
              </w:rPr>
            </w:pPr>
            <w:r>
              <w:rPr>
                <w:rFonts w:ascii="Arial" w:hAnsi="Arial" w:cs="Arial"/>
                <w:bCs/>
              </w:rPr>
              <w:t>R$264,00</w:t>
            </w:r>
          </w:p>
        </w:tc>
        <w:tc>
          <w:tcPr>
            <w:tcW w:w="0" w:type="auto"/>
          </w:tcPr>
          <w:p w:rsidR="006129E3" w:rsidRDefault="006129E3" w:rsidP="006129E3">
            <w:pPr>
              <w:jc w:val="both"/>
              <w:rPr>
                <w:rFonts w:ascii="Arial" w:hAnsi="Arial" w:cs="Arial"/>
                <w:bCs/>
              </w:rPr>
            </w:pPr>
            <w:r>
              <w:rPr>
                <w:rFonts w:ascii="Arial" w:hAnsi="Arial" w:cs="Arial"/>
                <w:bCs/>
              </w:rPr>
              <w:t>3.960,00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69</w:t>
            </w:r>
          </w:p>
        </w:tc>
        <w:tc>
          <w:tcPr>
            <w:tcW w:w="0" w:type="auto"/>
          </w:tcPr>
          <w:p w:rsidR="006129E3" w:rsidRDefault="006129E3" w:rsidP="006129E3">
            <w:pPr>
              <w:jc w:val="both"/>
              <w:rPr>
                <w:rFonts w:ascii="Arial" w:hAnsi="Arial" w:cs="Arial"/>
                <w:bCs/>
              </w:rPr>
            </w:pPr>
            <w:r>
              <w:rPr>
                <w:rFonts w:ascii="Arial" w:hAnsi="Arial" w:cs="Arial"/>
                <w:bCs/>
              </w:rPr>
              <w:t>ESPÉCULO, POLIETILENO, VAGINAL, PEQUENO, COM LUBRIFICAÇÃO, ESTÉRIL, DESCARTÁVEL, EMBALÁGEM - CAIXA COM 100 UNIDADES</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15</w:t>
            </w:r>
          </w:p>
        </w:tc>
        <w:tc>
          <w:tcPr>
            <w:tcW w:w="0" w:type="auto"/>
          </w:tcPr>
          <w:p w:rsidR="006129E3" w:rsidRDefault="006129E3" w:rsidP="006129E3">
            <w:pPr>
              <w:jc w:val="both"/>
              <w:rPr>
                <w:rFonts w:ascii="Arial" w:hAnsi="Arial" w:cs="Arial"/>
                <w:bCs/>
              </w:rPr>
            </w:pPr>
            <w:r>
              <w:rPr>
                <w:rFonts w:ascii="Arial" w:hAnsi="Arial" w:cs="Arial"/>
                <w:bCs/>
              </w:rPr>
              <w:t>R$244,33</w:t>
            </w:r>
          </w:p>
        </w:tc>
        <w:tc>
          <w:tcPr>
            <w:tcW w:w="0" w:type="auto"/>
          </w:tcPr>
          <w:p w:rsidR="006129E3" w:rsidRDefault="006129E3" w:rsidP="006129E3">
            <w:pPr>
              <w:jc w:val="both"/>
              <w:rPr>
                <w:rFonts w:ascii="Arial" w:hAnsi="Arial" w:cs="Arial"/>
                <w:bCs/>
              </w:rPr>
            </w:pPr>
            <w:r>
              <w:rPr>
                <w:rFonts w:ascii="Arial" w:hAnsi="Arial" w:cs="Arial"/>
                <w:bCs/>
              </w:rPr>
              <w:t>3.664,95</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70</w:t>
            </w:r>
          </w:p>
        </w:tc>
        <w:tc>
          <w:tcPr>
            <w:tcW w:w="0" w:type="auto"/>
          </w:tcPr>
          <w:p w:rsidR="006129E3" w:rsidRDefault="006129E3" w:rsidP="006129E3">
            <w:pPr>
              <w:jc w:val="both"/>
              <w:rPr>
                <w:rFonts w:ascii="Arial" w:hAnsi="Arial" w:cs="Arial"/>
                <w:bCs/>
              </w:rPr>
            </w:pPr>
            <w:r>
              <w:rPr>
                <w:rFonts w:ascii="Arial" w:hAnsi="Arial" w:cs="Arial"/>
                <w:bCs/>
              </w:rPr>
              <w:t>ESTETOSCÓPIO, TIPO: BIAURICULAR, ACESSÓRIOS: OLIVAS ANATÔMICAS BORRACHA, HASTE: HASTE ALUMÍNIO, TUBO: TUBO PLÁSTICO, AUSCULTADOR: AUSCULTADOR, AÇO INOXIDÁVEL, TAMANHO: PEDIÁTRICO</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10</w:t>
            </w:r>
          </w:p>
        </w:tc>
        <w:tc>
          <w:tcPr>
            <w:tcW w:w="0" w:type="auto"/>
          </w:tcPr>
          <w:p w:rsidR="006129E3" w:rsidRDefault="006129E3" w:rsidP="006129E3">
            <w:pPr>
              <w:jc w:val="both"/>
              <w:rPr>
                <w:rFonts w:ascii="Arial" w:hAnsi="Arial" w:cs="Arial"/>
                <w:bCs/>
              </w:rPr>
            </w:pPr>
            <w:r>
              <w:rPr>
                <w:rFonts w:ascii="Arial" w:hAnsi="Arial" w:cs="Arial"/>
                <w:bCs/>
              </w:rPr>
              <w:t>R$74,32</w:t>
            </w:r>
          </w:p>
        </w:tc>
        <w:tc>
          <w:tcPr>
            <w:tcW w:w="0" w:type="auto"/>
          </w:tcPr>
          <w:p w:rsidR="006129E3" w:rsidRDefault="006129E3" w:rsidP="006129E3">
            <w:pPr>
              <w:jc w:val="both"/>
              <w:rPr>
                <w:rFonts w:ascii="Arial" w:hAnsi="Arial" w:cs="Arial"/>
                <w:bCs/>
              </w:rPr>
            </w:pPr>
            <w:r>
              <w:rPr>
                <w:rFonts w:ascii="Arial" w:hAnsi="Arial" w:cs="Arial"/>
                <w:bCs/>
              </w:rPr>
              <w:t>743,20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71</w:t>
            </w:r>
          </w:p>
        </w:tc>
        <w:tc>
          <w:tcPr>
            <w:tcW w:w="0" w:type="auto"/>
          </w:tcPr>
          <w:p w:rsidR="006129E3" w:rsidRDefault="006129E3" w:rsidP="006129E3">
            <w:pPr>
              <w:jc w:val="both"/>
              <w:rPr>
                <w:rFonts w:ascii="Arial" w:hAnsi="Arial" w:cs="Arial"/>
                <w:bCs/>
              </w:rPr>
            </w:pPr>
            <w:r>
              <w:rPr>
                <w:rFonts w:ascii="Arial" w:hAnsi="Arial" w:cs="Arial"/>
                <w:bCs/>
              </w:rPr>
              <w:t>ESTETOSCÓPIO, TIPO: BIAURICULAR, ACESSÓRIOS: OLIVAS ANATÔMICAS PVC, HASTE: HASTE AÇO INOX, TUBO: TUBO "Y" PVC, AUSCULTADOR:AUSCULTADOR, AÇO INOXIDÁVEL, ANEL DE BORRACHA, TAMANHO: ADULTO</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20</w:t>
            </w:r>
          </w:p>
        </w:tc>
        <w:tc>
          <w:tcPr>
            <w:tcW w:w="0" w:type="auto"/>
          </w:tcPr>
          <w:p w:rsidR="006129E3" w:rsidRDefault="006129E3" w:rsidP="006129E3">
            <w:pPr>
              <w:jc w:val="both"/>
              <w:rPr>
                <w:rFonts w:ascii="Arial" w:hAnsi="Arial" w:cs="Arial"/>
                <w:bCs/>
              </w:rPr>
            </w:pPr>
            <w:r>
              <w:rPr>
                <w:rFonts w:ascii="Arial" w:hAnsi="Arial" w:cs="Arial"/>
                <w:bCs/>
              </w:rPr>
              <w:t>R$85,13</w:t>
            </w:r>
          </w:p>
        </w:tc>
        <w:tc>
          <w:tcPr>
            <w:tcW w:w="0" w:type="auto"/>
          </w:tcPr>
          <w:p w:rsidR="006129E3" w:rsidRDefault="006129E3" w:rsidP="006129E3">
            <w:pPr>
              <w:jc w:val="both"/>
              <w:rPr>
                <w:rFonts w:ascii="Arial" w:hAnsi="Arial" w:cs="Arial"/>
                <w:bCs/>
              </w:rPr>
            </w:pPr>
            <w:r>
              <w:rPr>
                <w:rFonts w:ascii="Arial" w:hAnsi="Arial" w:cs="Arial"/>
                <w:bCs/>
              </w:rPr>
              <w:t>1.702,60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72</w:t>
            </w:r>
          </w:p>
        </w:tc>
        <w:tc>
          <w:tcPr>
            <w:tcW w:w="0" w:type="auto"/>
          </w:tcPr>
          <w:p w:rsidR="006129E3" w:rsidRDefault="006129E3" w:rsidP="006129E3">
            <w:pPr>
              <w:jc w:val="both"/>
              <w:rPr>
                <w:rFonts w:ascii="Arial" w:hAnsi="Arial" w:cs="Arial"/>
                <w:bCs/>
              </w:rPr>
            </w:pPr>
            <w:r>
              <w:rPr>
                <w:rFonts w:ascii="Arial" w:hAnsi="Arial" w:cs="Arial"/>
                <w:bCs/>
              </w:rPr>
              <w:t>FIO DE SUTURA NYLON – TAMANHO 3.0 - ESTÉRIL – CERTIFICADO PELA ANVISA – CAIXA COM 24 UNIDADES.</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20</w:t>
            </w:r>
          </w:p>
        </w:tc>
        <w:tc>
          <w:tcPr>
            <w:tcW w:w="0" w:type="auto"/>
          </w:tcPr>
          <w:p w:rsidR="006129E3" w:rsidRDefault="006129E3" w:rsidP="006129E3">
            <w:pPr>
              <w:jc w:val="both"/>
              <w:rPr>
                <w:rFonts w:ascii="Arial" w:hAnsi="Arial" w:cs="Arial"/>
                <w:bCs/>
              </w:rPr>
            </w:pPr>
            <w:r>
              <w:rPr>
                <w:rFonts w:ascii="Arial" w:hAnsi="Arial" w:cs="Arial"/>
                <w:bCs/>
              </w:rPr>
              <w:t>R$76,50</w:t>
            </w:r>
          </w:p>
        </w:tc>
        <w:tc>
          <w:tcPr>
            <w:tcW w:w="0" w:type="auto"/>
          </w:tcPr>
          <w:p w:rsidR="006129E3" w:rsidRDefault="006129E3" w:rsidP="006129E3">
            <w:pPr>
              <w:jc w:val="both"/>
              <w:rPr>
                <w:rFonts w:ascii="Arial" w:hAnsi="Arial" w:cs="Arial"/>
                <w:bCs/>
              </w:rPr>
            </w:pPr>
            <w:r>
              <w:rPr>
                <w:rFonts w:ascii="Arial" w:hAnsi="Arial" w:cs="Arial"/>
                <w:bCs/>
              </w:rPr>
              <w:t>1.530,00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73</w:t>
            </w:r>
          </w:p>
        </w:tc>
        <w:tc>
          <w:tcPr>
            <w:tcW w:w="0" w:type="auto"/>
          </w:tcPr>
          <w:p w:rsidR="006129E3" w:rsidRDefault="006129E3" w:rsidP="006129E3">
            <w:pPr>
              <w:jc w:val="both"/>
              <w:rPr>
                <w:rFonts w:ascii="Arial" w:hAnsi="Arial" w:cs="Arial"/>
                <w:bCs/>
              </w:rPr>
            </w:pPr>
            <w:r>
              <w:rPr>
                <w:rFonts w:ascii="Arial" w:hAnsi="Arial" w:cs="Arial"/>
                <w:bCs/>
              </w:rPr>
              <w:t>FIO DE SUTURA NYLON – TAMANHO 4.0 - ESTÉRIL – CERTIFICADO PELA ANVISA – CAIXA COM 24 UNIDADES.</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20</w:t>
            </w:r>
          </w:p>
        </w:tc>
        <w:tc>
          <w:tcPr>
            <w:tcW w:w="0" w:type="auto"/>
          </w:tcPr>
          <w:p w:rsidR="006129E3" w:rsidRDefault="006129E3" w:rsidP="006129E3">
            <w:pPr>
              <w:jc w:val="both"/>
              <w:rPr>
                <w:rFonts w:ascii="Arial" w:hAnsi="Arial" w:cs="Arial"/>
                <w:bCs/>
              </w:rPr>
            </w:pPr>
            <w:r>
              <w:rPr>
                <w:rFonts w:ascii="Arial" w:hAnsi="Arial" w:cs="Arial"/>
                <w:bCs/>
              </w:rPr>
              <w:t>R$73,80</w:t>
            </w:r>
          </w:p>
        </w:tc>
        <w:tc>
          <w:tcPr>
            <w:tcW w:w="0" w:type="auto"/>
          </w:tcPr>
          <w:p w:rsidR="006129E3" w:rsidRDefault="006129E3" w:rsidP="006129E3">
            <w:pPr>
              <w:jc w:val="both"/>
              <w:rPr>
                <w:rFonts w:ascii="Arial" w:hAnsi="Arial" w:cs="Arial"/>
                <w:bCs/>
              </w:rPr>
            </w:pPr>
            <w:r>
              <w:rPr>
                <w:rFonts w:ascii="Arial" w:hAnsi="Arial" w:cs="Arial"/>
                <w:bCs/>
              </w:rPr>
              <w:t>1.476,00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74</w:t>
            </w:r>
          </w:p>
        </w:tc>
        <w:tc>
          <w:tcPr>
            <w:tcW w:w="0" w:type="auto"/>
          </w:tcPr>
          <w:p w:rsidR="006129E3" w:rsidRDefault="006129E3" w:rsidP="006129E3">
            <w:pPr>
              <w:jc w:val="both"/>
              <w:rPr>
                <w:rFonts w:ascii="Arial" w:hAnsi="Arial" w:cs="Arial"/>
                <w:bCs/>
              </w:rPr>
            </w:pPr>
            <w:r>
              <w:rPr>
                <w:rFonts w:ascii="Arial" w:hAnsi="Arial" w:cs="Arial"/>
                <w:bCs/>
              </w:rPr>
              <w:t>FIO DE SUTURA NYLON – TAMANHO 5.0 - ESTÉRIL – CERTIFICADO PELA ANVISA – CAIXA COM 24 UNIDADES.</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20</w:t>
            </w:r>
          </w:p>
        </w:tc>
        <w:tc>
          <w:tcPr>
            <w:tcW w:w="0" w:type="auto"/>
          </w:tcPr>
          <w:p w:rsidR="006129E3" w:rsidRDefault="006129E3" w:rsidP="006129E3">
            <w:pPr>
              <w:jc w:val="both"/>
              <w:rPr>
                <w:rFonts w:ascii="Arial" w:hAnsi="Arial" w:cs="Arial"/>
                <w:bCs/>
              </w:rPr>
            </w:pPr>
            <w:r>
              <w:rPr>
                <w:rFonts w:ascii="Arial" w:hAnsi="Arial" w:cs="Arial"/>
                <w:bCs/>
              </w:rPr>
              <w:t>R$76,13</w:t>
            </w:r>
          </w:p>
        </w:tc>
        <w:tc>
          <w:tcPr>
            <w:tcW w:w="0" w:type="auto"/>
          </w:tcPr>
          <w:p w:rsidR="006129E3" w:rsidRDefault="006129E3" w:rsidP="006129E3">
            <w:pPr>
              <w:jc w:val="both"/>
              <w:rPr>
                <w:rFonts w:ascii="Arial" w:hAnsi="Arial" w:cs="Arial"/>
                <w:bCs/>
              </w:rPr>
            </w:pPr>
            <w:r>
              <w:rPr>
                <w:rFonts w:ascii="Arial" w:hAnsi="Arial" w:cs="Arial"/>
                <w:bCs/>
              </w:rPr>
              <w:t>1.522,60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75</w:t>
            </w:r>
          </w:p>
        </w:tc>
        <w:tc>
          <w:tcPr>
            <w:tcW w:w="0" w:type="auto"/>
          </w:tcPr>
          <w:p w:rsidR="006129E3" w:rsidRDefault="006129E3" w:rsidP="006129E3">
            <w:pPr>
              <w:jc w:val="both"/>
              <w:rPr>
                <w:rFonts w:ascii="Arial" w:hAnsi="Arial" w:cs="Arial"/>
                <w:bCs/>
              </w:rPr>
            </w:pPr>
            <w:r>
              <w:rPr>
                <w:rFonts w:ascii="Arial" w:hAnsi="Arial" w:cs="Arial"/>
                <w:bCs/>
              </w:rPr>
              <w:t>FITA ADESIVA HOSPITALAR CREPE, MONOFACE, ROLOS COM 19 MM, 50 M, BRANCA, MULTIUSO</w:t>
            </w:r>
          </w:p>
        </w:tc>
        <w:tc>
          <w:tcPr>
            <w:tcW w:w="0" w:type="auto"/>
          </w:tcPr>
          <w:p w:rsidR="006129E3" w:rsidRDefault="006129E3" w:rsidP="006129E3">
            <w:pPr>
              <w:jc w:val="both"/>
              <w:rPr>
                <w:rFonts w:ascii="Arial" w:hAnsi="Arial" w:cs="Arial"/>
                <w:bCs/>
              </w:rPr>
            </w:pPr>
            <w:r>
              <w:rPr>
                <w:rFonts w:ascii="Arial" w:hAnsi="Arial" w:cs="Arial"/>
                <w:bCs/>
              </w:rPr>
              <w:t>rolo</w:t>
            </w:r>
          </w:p>
        </w:tc>
        <w:tc>
          <w:tcPr>
            <w:tcW w:w="0" w:type="auto"/>
          </w:tcPr>
          <w:p w:rsidR="006129E3" w:rsidRDefault="006129E3" w:rsidP="006129E3">
            <w:pPr>
              <w:jc w:val="both"/>
              <w:rPr>
                <w:rFonts w:ascii="Arial" w:hAnsi="Arial" w:cs="Arial"/>
                <w:bCs/>
              </w:rPr>
            </w:pPr>
            <w:r>
              <w:rPr>
                <w:rFonts w:ascii="Arial" w:hAnsi="Arial" w:cs="Arial"/>
                <w:bCs/>
              </w:rPr>
              <w:t>1.500</w:t>
            </w:r>
          </w:p>
        </w:tc>
        <w:tc>
          <w:tcPr>
            <w:tcW w:w="0" w:type="auto"/>
          </w:tcPr>
          <w:p w:rsidR="006129E3" w:rsidRDefault="006129E3" w:rsidP="006129E3">
            <w:pPr>
              <w:jc w:val="both"/>
              <w:rPr>
                <w:rFonts w:ascii="Arial" w:hAnsi="Arial" w:cs="Arial"/>
                <w:bCs/>
              </w:rPr>
            </w:pPr>
            <w:r>
              <w:rPr>
                <w:rFonts w:ascii="Arial" w:hAnsi="Arial" w:cs="Arial"/>
                <w:bCs/>
              </w:rPr>
              <w:t>R$24,13</w:t>
            </w:r>
          </w:p>
        </w:tc>
        <w:tc>
          <w:tcPr>
            <w:tcW w:w="0" w:type="auto"/>
          </w:tcPr>
          <w:p w:rsidR="006129E3" w:rsidRDefault="006129E3" w:rsidP="006129E3">
            <w:pPr>
              <w:jc w:val="both"/>
              <w:rPr>
                <w:rFonts w:ascii="Arial" w:hAnsi="Arial" w:cs="Arial"/>
                <w:bCs/>
              </w:rPr>
            </w:pPr>
            <w:r>
              <w:rPr>
                <w:rFonts w:ascii="Arial" w:hAnsi="Arial" w:cs="Arial"/>
                <w:bCs/>
              </w:rPr>
              <w:t>36.195,00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76</w:t>
            </w:r>
          </w:p>
        </w:tc>
        <w:tc>
          <w:tcPr>
            <w:tcW w:w="0" w:type="auto"/>
          </w:tcPr>
          <w:p w:rsidR="006129E3" w:rsidRDefault="006129E3" w:rsidP="006129E3">
            <w:pPr>
              <w:jc w:val="both"/>
              <w:rPr>
                <w:rFonts w:ascii="Arial" w:hAnsi="Arial" w:cs="Arial"/>
                <w:bCs/>
              </w:rPr>
            </w:pPr>
            <w:r>
              <w:rPr>
                <w:rFonts w:ascii="Arial" w:hAnsi="Arial" w:cs="Arial"/>
                <w:bCs/>
              </w:rPr>
              <w:t>FITA ADESIVA PARA AUTOCLAVE 19 MM X 30 METROS</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400</w:t>
            </w:r>
          </w:p>
        </w:tc>
        <w:tc>
          <w:tcPr>
            <w:tcW w:w="0" w:type="auto"/>
          </w:tcPr>
          <w:p w:rsidR="006129E3" w:rsidRDefault="006129E3" w:rsidP="006129E3">
            <w:pPr>
              <w:jc w:val="both"/>
              <w:rPr>
                <w:rFonts w:ascii="Arial" w:hAnsi="Arial" w:cs="Arial"/>
                <w:bCs/>
              </w:rPr>
            </w:pPr>
            <w:r>
              <w:rPr>
                <w:rFonts w:ascii="Arial" w:hAnsi="Arial" w:cs="Arial"/>
                <w:bCs/>
              </w:rPr>
              <w:t>R$5,67</w:t>
            </w:r>
          </w:p>
        </w:tc>
        <w:tc>
          <w:tcPr>
            <w:tcW w:w="0" w:type="auto"/>
          </w:tcPr>
          <w:p w:rsidR="006129E3" w:rsidRDefault="006129E3" w:rsidP="006129E3">
            <w:pPr>
              <w:jc w:val="both"/>
              <w:rPr>
                <w:rFonts w:ascii="Arial" w:hAnsi="Arial" w:cs="Arial"/>
                <w:bCs/>
              </w:rPr>
            </w:pPr>
            <w:r>
              <w:rPr>
                <w:rFonts w:ascii="Arial" w:hAnsi="Arial" w:cs="Arial"/>
                <w:bCs/>
              </w:rPr>
              <w:t>2.268,00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77</w:t>
            </w:r>
          </w:p>
        </w:tc>
        <w:tc>
          <w:tcPr>
            <w:tcW w:w="0" w:type="auto"/>
          </w:tcPr>
          <w:p w:rsidR="006129E3" w:rsidRDefault="006129E3" w:rsidP="006129E3">
            <w:pPr>
              <w:jc w:val="both"/>
              <w:rPr>
                <w:rFonts w:ascii="Arial" w:hAnsi="Arial" w:cs="Arial"/>
                <w:bCs/>
              </w:rPr>
            </w:pPr>
            <w:r>
              <w:rPr>
                <w:rFonts w:ascii="Arial" w:hAnsi="Arial" w:cs="Arial"/>
                <w:bCs/>
              </w:rPr>
              <w:t>FITA MICROPOROSA HIPOALERGICA - TAMANHO: 2,5 CM X 10M - COM CAPA</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2.000</w:t>
            </w:r>
          </w:p>
        </w:tc>
        <w:tc>
          <w:tcPr>
            <w:tcW w:w="0" w:type="auto"/>
          </w:tcPr>
          <w:p w:rsidR="006129E3" w:rsidRDefault="006129E3" w:rsidP="006129E3">
            <w:pPr>
              <w:jc w:val="both"/>
              <w:rPr>
                <w:rFonts w:ascii="Arial" w:hAnsi="Arial" w:cs="Arial"/>
                <w:bCs/>
              </w:rPr>
            </w:pPr>
            <w:r>
              <w:rPr>
                <w:rFonts w:ascii="Arial" w:hAnsi="Arial" w:cs="Arial"/>
                <w:bCs/>
              </w:rPr>
              <w:t>R$4,36</w:t>
            </w:r>
          </w:p>
        </w:tc>
        <w:tc>
          <w:tcPr>
            <w:tcW w:w="0" w:type="auto"/>
          </w:tcPr>
          <w:p w:rsidR="006129E3" w:rsidRDefault="006129E3" w:rsidP="006129E3">
            <w:pPr>
              <w:jc w:val="both"/>
              <w:rPr>
                <w:rFonts w:ascii="Arial" w:hAnsi="Arial" w:cs="Arial"/>
                <w:bCs/>
              </w:rPr>
            </w:pPr>
            <w:r>
              <w:rPr>
                <w:rFonts w:ascii="Arial" w:hAnsi="Arial" w:cs="Arial"/>
                <w:bCs/>
              </w:rPr>
              <w:t>8.720,00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78</w:t>
            </w:r>
          </w:p>
        </w:tc>
        <w:tc>
          <w:tcPr>
            <w:tcW w:w="0" w:type="auto"/>
          </w:tcPr>
          <w:p w:rsidR="006129E3" w:rsidRDefault="006129E3" w:rsidP="006129E3">
            <w:pPr>
              <w:jc w:val="both"/>
              <w:rPr>
                <w:rFonts w:ascii="Arial" w:hAnsi="Arial" w:cs="Arial"/>
                <w:bCs/>
              </w:rPr>
            </w:pPr>
            <w:r>
              <w:rPr>
                <w:rFonts w:ascii="Arial" w:hAnsi="Arial" w:cs="Arial"/>
                <w:bCs/>
              </w:rPr>
              <w:t>FITA MICROPOROSA HIPOALÉRGICA - TAMANHO: 5 CM X 10 M - COM CAPA</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2.000</w:t>
            </w:r>
          </w:p>
        </w:tc>
        <w:tc>
          <w:tcPr>
            <w:tcW w:w="0" w:type="auto"/>
          </w:tcPr>
          <w:p w:rsidR="006129E3" w:rsidRDefault="006129E3" w:rsidP="006129E3">
            <w:pPr>
              <w:jc w:val="both"/>
              <w:rPr>
                <w:rFonts w:ascii="Arial" w:hAnsi="Arial" w:cs="Arial"/>
                <w:bCs/>
              </w:rPr>
            </w:pPr>
            <w:r>
              <w:rPr>
                <w:rFonts w:ascii="Arial" w:hAnsi="Arial" w:cs="Arial"/>
                <w:bCs/>
              </w:rPr>
              <w:t>R$6,83</w:t>
            </w:r>
          </w:p>
        </w:tc>
        <w:tc>
          <w:tcPr>
            <w:tcW w:w="0" w:type="auto"/>
          </w:tcPr>
          <w:p w:rsidR="006129E3" w:rsidRDefault="006129E3" w:rsidP="006129E3">
            <w:pPr>
              <w:jc w:val="both"/>
              <w:rPr>
                <w:rFonts w:ascii="Arial" w:hAnsi="Arial" w:cs="Arial"/>
                <w:bCs/>
              </w:rPr>
            </w:pPr>
            <w:r>
              <w:rPr>
                <w:rFonts w:ascii="Arial" w:hAnsi="Arial" w:cs="Arial"/>
                <w:bCs/>
              </w:rPr>
              <w:t>13.660,00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79</w:t>
            </w:r>
          </w:p>
        </w:tc>
        <w:tc>
          <w:tcPr>
            <w:tcW w:w="0" w:type="auto"/>
          </w:tcPr>
          <w:p w:rsidR="006129E3" w:rsidRDefault="006129E3" w:rsidP="006129E3">
            <w:pPr>
              <w:jc w:val="both"/>
              <w:rPr>
                <w:rFonts w:ascii="Arial" w:hAnsi="Arial" w:cs="Arial"/>
                <w:bCs/>
              </w:rPr>
            </w:pPr>
            <w:r>
              <w:rPr>
                <w:rFonts w:ascii="Arial" w:hAnsi="Arial" w:cs="Arial"/>
                <w:bCs/>
              </w:rPr>
              <w:t>FRASCO - TIPO ALMOTOLIA, EM POLIETILENO (PLÁSTICO), BICO RETO, LONGO, ESTREITO, COM PROTETOR, TAMPA EM ROSCA, ÂMBAR, 250 ML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80</w:t>
            </w:r>
          </w:p>
        </w:tc>
        <w:tc>
          <w:tcPr>
            <w:tcW w:w="0" w:type="auto"/>
          </w:tcPr>
          <w:p w:rsidR="006129E3" w:rsidRDefault="006129E3" w:rsidP="006129E3">
            <w:pPr>
              <w:jc w:val="both"/>
              <w:rPr>
                <w:rFonts w:ascii="Arial" w:hAnsi="Arial" w:cs="Arial"/>
                <w:bCs/>
              </w:rPr>
            </w:pPr>
            <w:r>
              <w:rPr>
                <w:rFonts w:ascii="Arial" w:hAnsi="Arial" w:cs="Arial"/>
                <w:bCs/>
              </w:rPr>
              <w:t>R$5,70</w:t>
            </w:r>
          </w:p>
        </w:tc>
        <w:tc>
          <w:tcPr>
            <w:tcW w:w="0" w:type="auto"/>
          </w:tcPr>
          <w:p w:rsidR="006129E3" w:rsidRDefault="006129E3" w:rsidP="006129E3">
            <w:pPr>
              <w:jc w:val="both"/>
              <w:rPr>
                <w:rFonts w:ascii="Arial" w:hAnsi="Arial" w:cs="Arial"/>
                <w:bCs/>
              </w:rPr>
            </w:pPr>
            <w:r>
              <w:rPr>
                <w:rFonts w:ascii="Arial" w:hAnsi="Arial" w:cs="Arial"/>
                <w:bCs/>
              </w:rPr>
              <w:t>456,00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lastRenderedPageBreak/>
              <w:t>80</w:t>
            </w:r>
          </w:p>
        </w:tc>
        <w:tc>
          <w:tcPr>
            <w:tcW w:w="0" w:type="auto"/>
          </w:tcPr>
          <w:p w:rsidR="006129E3" w:rsidRDefault="006129E3" w:rsidP="006129E3">
            <w:pPr>
              <w:jc w:val="both"/>
              <w:rPr>
                <w:rFonts w:ascii="Arial" w:hAnsi="Arial" w:cs="Arial"/>
                <w:bCs/>
              </w:rPr>
            </w:pPr>
            <w:r>
              <w:rPr>
                <w:rFonts w:ascii="Arial" w:hAnsi="Arial" w:cs="Arial"/>
                <w:bCs/>
              </w:rPr>
              <w:t>FRASCO - TIPO ALMOTOLIA, EM POLIETILENO (PLÁSTICO), BICO RETO, LONGO, ESTREITO, COM PROTETOR, TAMPA EM ROSCA, TRANSPARENTE, 250 ML, GRADUADO EM ML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80</w:t>
            </w:r>
          </w:p>
        </w:tc>
        <w:tc>
          <w:tcPr>
            <w:tcW w:w="0" w:type="auto"/>
          </w:tcPr>
          <w:p w:rsidR="006129E3" w:rsidRDefault="006129E3" w:rsidP="006129E3">
            <w:pPr>
              <w:jc w:val="both"/>
              <w:rPr>
                <w:rFonts w:ascii="Arial" w:hAnsi="Arial" w:cs="Arial"/>
                <w:bCs/>
              </w:rPr>
            </w:pPr>
            <w:r>
              <w:rPr>
                <w:rFonts w:ascii="Arial" w:hAnsi="Arial" w:cs="Arial"/>
                <w:bCs/>
              </w:rPr>
              <w:t>R$3,40</w:t>
            </w:r>
          </w:p>
        </w:tc>
        <w:tc>
          <w:tcPr>
            <w:tcW w:w="0" w:type="auto"/>
          </w:tcPr>
          <w:p w:rsidR="006129E3" w:rsidRDefault="006129E3" w:rsidP="006129E3">
            <w:pPr>
              <w:jc w:val="both"/>
              <w:rPr>
                <w:rFonts w:ascii="Arial" w:hAnsi="Arial" w:cs="Arial"/>
                <w:bCs/>
              </w:rPr>
            </w:pPr>
            <w:r>
              <w:rPr>
                <w:rFonts w:ascii="Arial" w:hAnsi="Arial" w:cs="Arial"/>
                <w:bCs/>
              </w:rPr>
              <w:t>272,00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81</w:t>
            </w:r>
          </w:p>
        </w:tc>
        <w:tc>
          <w:tcPr>
            <w:tcW w:w="0" w:type="auto"/>
          </w:tcPr>
          <w:p w:rsidR="006129E3" w:rsidRDefault="006129E3" w:rsidP="006129E3">
            <w:pPr>
              <w:jc w:val="both"/>
              <w:rPr>
                <w:rFonts w:ascii="Arial" w:hAnsi="Arial" w:cs="Arial"/>
                <w:bCs/>
              </w:rPr>
            </w:pPr>
            <w:r>
              <w:rPr>
                <w:rFonts w:ascii="Arial" w:hAnsi="Arial" w:cs="Arial"/>
                <w:bCs/>
              </w:rPr>
              <w:t>FRASCO COLETOR, MATERIAL: PLÁSTICO TRANSPARENTE, CAPACIDADE: CERCA DE 70 ML, TAMPA ROSQUEÁVEL, GRADUADO, ESTÉRIL, DESCARTÁVEL - PACOTE COM 100 UNIDADES</w:t>
            </w:r>
          </w:p>
        </w:tc>
        <w:tc>
          <w:tcPr>
            <w:tcW w:w="0" w:type="auto"/>
          </w:tcPr>
          <w:p w:rsidR="006129E3" w:rsidRDefault="006129E3" w:rsidP="006129E3">
            <w:pPr>
              <w:jc w:val="both"/>
              <w:rPr>
                <w:rFonts w:ascii="Arial" w:hAnsi="Arial" w:cs="Arial"/>
                <w:bCs/>
              </w:rPr>
            </w:pPr>
            <w:r>
              <w:rPr>
                <w:rFonts w:ascii="Arial" w:hAnsi="Arial" w:cs="Arial"/>
                <w:bCs/>
              </w:rPr>
              <w:t>PCT</w:t>
            </w:r>
          </w:p>
        </w:tc>
        <w:tc>
          <w:tcPr>
            <w:tcW w:w="0" w:type="auto"/>
          </w:tcPr>
          <w:p w:rsidR="006129E3" w:rsidRDefault="006129E3" w:rsidP="006129E3">
            <w:pPr>
              <w:jc w:val="both"/>
              <w:rPr>
                <w:rFonts w:ascii="Arial" w:hAnsi="Arial" w:cs="Arial"/>
                <w:bCs/>
              </w:rPr>
            </w:pPr>
            <w:r>
              <w:rPr>
                <w:rFonts w:ascii="Arial" w:hAnsi="Arial" w:cs="Arial"/>
                <w:bCs/>
              </w:rPr>
              <w:t>300</w:t>
            </w:r>
          </w:p>
        </w:tc>
        <w:tc>
          <w:tcPr>
            <w:tcW w:w="0" w:type="auto"/>
          </w:tcPr>
          <w:p w:rsidR="006129E3" w:rsidRDefault="006129E3" w:rsidP="006129E3">
            <w:pPr>
              <w:jc w:val="both"/>
              <w:rPr>
                <w:rFonts w:ascii="Arial" w:hAnsi="Arial" w:cs="Arial"/>
                <w:bCs/>
              </w:rPr>
            </w:pPr>
            <w:r>
              <w:rPr>
                <w:rFonts w:ascii="Arial" w:hAnsi="Arial" w:cs="Arial"/>
                <w:bCs/>
              </w:rPr>
              <w:t>R$4,99</w:t>
            </w:r>
          </w:p>
        </w:tc>
        <w:tc>
          <w:tcPr>
            <w:tcW w:w="0" w:type="auto"/>
          </w:tcPr>
          <w:p w:rsidR="006129E3" w:rsidRDefault="006129E3" w:rsidP="006129E3">
            <w:pPr>
              <w:jc w:val="both"/>
              <w:rPr>
                <w:rFonts w:ascii="Arial" w:hAnsi="Arial" w:cs="Arial"/>
                <w:bCs/>
              </w:rPr>
            </w:pPr>
            <w:r>
              <w:rPr>
                <w:rFonts w:ascii="Arial" w:hAnsi="Arial" w:cs="Arial"/>
                <w:bCs/>
              </w:rPr>
              <w:t>1.497,00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82</w:t>
            </w:r>
          </w:p>
        </w:tc>
        <w:tc>
          <w:tcPr>
            <w:tcW w:w="0" w:type="auto"/>
          </w:tcPr>
          <w:p w:rsidR="006129E3" w:rsidRDefault="006129E3" w:rsidP="006129E3">
            <w:pPr>
              <w:jc w:val="both"/>
              <w:rPr>
                <w:rFonts w:ascii="Arial" w:hAnsi="Arial" w:cs="Arial"/>
                <w:bCs/>
              </w:rPr>
            </w:pPr>
            <w:r>
              <w:rPr>
                <w:rFonts w:ascii="Arial" w:hAnsi="Arial" w:cs="Arial"/>
                <w:bCs/>
              </w:rPr>
              <w:t>FRASCO PARA NUTRIÇÃO ENTERAL - Permite tratamento térmico (aquecimento, resfriamento) de soluções enterais/ Características Gerais: – Tampa de Rosca com Saída para Adaptador de Equipo – Alça de Fixação para Pendurar o Frasco – Fabricado em Polietileno – Graduado a cada 10 ml (numerado a cada 50 ml) – Tampa com membrana perfurável - Adaptável aos equipos de alimentação enteral – Capacidade: 200ml</w:t>
            </w:r>
          </w:p>
        </w:tc>
        <w:tc>
          <w:tcPr>
            <w:tcW w:w="0" w:type="auto"/>
          </w:tcPr>
          <w:p w:rsidR="006129E3" w:rsidRDefault="006129E3" w:rsidP="006129E3">
            <w:pPr>
              <w:jc w:val="both"/>
              <w:rPr>
                <w:rFonts w:ascii="Arial" w:hAnsi="Arial" w:cs="Arial"/>
                <w:bCs/>
              </w:rPr>
            </w:pPr>
            <w:r>
              <w:rPr>
                <w:rFonts w:ascii="Arial" w:hAnsi="Arial" w:cs="Arial"/>
                <w:bCs/>
              </w:rPr>
              <w:t>UND</w:t>
            </w:r>
          </w:p>
        </w:tc>
        <w:tc>
          <w:tcPr>
            <w:tcW w:w="0" w:type="auto"/>
          </w:tcPr>
          <w:p w:rsidR="006129E3" w:rsidRDefault="006129E3" w:rsidP="006129E3">
            <w:pPr>
              <w:jc w:val="both"/>
              <w:rPr>
                <w:rFonts w:ascii="Arial" w:hAnsi="Arial" w:cs="Arial"/>
                <w:bCs/>
              </w:rPr>
            </w:pPr>
            <w:r>
              <w:rPr>
                <w:rFonts w:ascii="Arial" w:hAnsi="Arial" w:cs="Arial"/>
                <w:bCs/>
              </w:rPr>
              <w:t>1.500</w:t>
            </w:r>
          </w:p>
        </w:tc>
        <w:tc>
          <w:tcPr>
            <w:tcW w:w="0" w:type="auto"/>
          </w:tcPr>
          <w:p w:rsidR="006129E3" w:rsidRDefault="006129E3" w:rsidP="006129E3">
            <w:pPr>
              <w:jc w:val="both"/>
              <w:rPr>
                <w:rFonts w:ascii="Arial" w:hAnsi="Arial" w:cs="Arial"/>
                <w:bCs/>
              </w:rPr>
            </w:pPr>
            <w:r>
              <w:rPr>
                <w:rFonts w:ascii="Arial" w:hAnsi="Arial" w:cs="Arial"/>
                <w:bCs/>
              </w:rPr>
              <w:t>R$1,23</w:t>
            </w:r>
          </w:p>
        </w:tc>
        <w:tc>
          <w:tcPr>
            <w:tcW w:w="0" w:type="auto"/>
          </w:tcPr>
          <w:p w:rsidR="006129E3" w:rsidRDefault="006129E3" w:rsidP="006129E3">
            <w:pPr>
              <w:jc w:val="both"/>
              <w:rPr>
                <w:rFonts w:ascii="Arial" w:hAnsi="Arial" w:cs="Arial"/>
                <w:bCs/>
              </w:rPr>
            </w:pPr>
            <w:r>
              <w:rPr>
                <w:rFonts w:ascii="Arial" w:hAnsi="Arial" w:cs="Arial"/>
                <w:bCs/>
              </w:rPr>
              <w:t>1.845,00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83</w:t>
            </w:r>
          </w:p>
        </w:tc>
        <w:tc>
          <w:tcPr>
            <w:tcW w:w="0" w:type="auto"/>
          </w:tcPr>
          <w:p w:rsidR="006129E3" w:rsidRDefault="006129E3" w:rsidP="006129E3">
            <w:pPr>
              <w:jc w:val="both"/>
              <w:rPr>
                <w:rFonts w:ascii="Arial" w:hAnsi="Arial" w:cs="Arial"/>
                <w:bCs/>
              </w:rPr>
            </w:pPr>
            <w:r>
              <w:rPr>
                <w:rFonts w:ascii="Arial" w:hAnsi="Arial" w:cs="Arial"/>
                <w:bCs/>
              </w:rPr>
              <w:t>GARROTE, MATERIAL: FAIXA ELÁSTICA, COMPONENTE ADICIONAL: COM SISTEMA DE TRAVA EM PLÁSTICO, TAMANHO:TAMANHO ADULTO - TIPO USO: REUTILIZÁVEL</w:t>
            </w:r>
          </w:p>
        </w:tc>
        <w:tc>
          <w:tcPr>
            <w:tcW w:w="0" w:type="auto"/>
          </w:tcPr>
          <w:p w:rsidR="006129E3" w:rsidRDefault="006129E3" w:rsidP="006129E3">
            <w:pPr>
              <w:jc w:val="both"/>
              <w:rPr>
                <w:rFonts w:ascii="Arial" w:hAnsi="Arial" w:cs="Arial"/>
                <w:bCs/>
              </w:rPr>
            </w:pPr>
            <w:r>
              <w:rPr>
                <w:rFonts w:ascii="Arial" w:hAnsi="Arial" w:cs="Arial"/>
                <w:bCs/>
              </w:rPr>
              <w:t>UND</w:t>
            </w:r>
          </w:p>
        </w:tc>
        <w:tc>
          <w:tcPr>
            <w:tcW w:w="0" w:type="auto"/>
          </w:tcPr>
          <w:p w:rsidR="006129E3" w:rsidRDefault="006129E3" w:rsidP="006129E3">
            <w:pPr>
              <w:jc w:val="both"/>
              <w:rPr>
                <w:rFonts w:ascii="Arial" w:hAnsi="Arial" w:cs="Arial"/>
                <w:bCs/>
              </w:rPr>
            </w:pPr>
            <w:r>
              <w:rPr>
                <w:rFonts w:ascii="Arial" w:hAnsi="Arial" w:cs="Arial"/>
                <w:bCs/>
              </w:rPr>
              <w:t>20</w:t>
            </w:r>
          </w:p>
        </w:tc>
        <w:tc>
          <w:tcPr>
            <w:tcW w:w="0" w:type="auto"/>
          </w:tcPr>
          <w:p w:rsidR="006129E3" w:rsidRDefault="006129E3" w:rsidP="006129E3">
            <w:pPr>
              <w:jc w:val="both"/>
              <w:rPr>
                <w:rFonts w:ascii="Arial" w:hAnsi="Arial" w:cs="Arial"/>
                <w:bCs/>
              </w:rPr>
            </w:pPr>
            <w:r>
              <w:rPr>
                <w:rFonts w:ascii="Arial" w:hAnsi="Arial" w:cs="Arial"/>
                <w:bCs/>
              </w:rPr>
              <w:t>R$11,33</w:t>
            </w:r>
          </w:p>
        </w:tc>
        <w:tc>
          <w:tcPr>
            <w:tcW w:w="0" w:type="auto"/>
          </w:tcPr>
          <w:p w:rsidR="006129E3" w:rsidRDefault="006129E3" w:rsidP="006129E3">
            <w:pPr>
              <w:jc w:val="both"/>
              <w:rPr>
                <w:rFonts w:ascii="Arial" w:hAnsi="Arial" w:cs="Arial"/>
                <w:bCs/>
              </w:rPr>
            </w:pPr>
            <w:r>
              <w:rPr>
                <w:rFonts w:ascii="Arial" w:hAnsi="Arial" w:cs="Arial"/>
                <w:bCs/>
              </w:rPr>
              <w:t>226,60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84</w:t>
            </w:r>
          </w:p>
        </w:tc>
        <w:tc>
          <w:tcPr>
            <w:tcW w:w="0" w:type="auto"/>
          </w:tcPr>
          <w:p w:rsidR="006129E3" w:rsidRDefault="006129E3" w:rsidP="006129E3">
            <w:pPr>
              <w:jc w:val="both"/>
              <w:rPr>
                <w:rFonts w:ascii="Arial" w:hAnsi="Arial" w:cs="Arial"/>
                <w:bCs/>
              </w:rPr>
            </w:pPr>
            <w:r>
              <w:rPr>
                <w:rFonts w:ascii="Arial" w:hAnsi="Arial" w:cs="Arial"/>
                <w:bCs/>
              </w:rPr>
              <w:t>GEL CONDUTOR, A BASE DE ÁGUA, PH NEUTRO - BAG DE 5000 ML</w:t>
            </w:r>
          </w:p>
        </w:tc>
        <w:tc>
          <w:tcPr>
            <w:tcW w:w="0" w:type="auto"/>
          </w:tcPr>
          <w:p w:rsidR="006129E3" w:rsidRDefault="006129E3" w:rsidP="006129E3">
            <w:pPr>
              <w:jc w:val="both"/>
              <w:rPr>
                <w:rFonts w:ascii="Arial" w:hAnsi="Arial" w:cs="Arial"/>
                <w:bCs/>
              </w:rPr>
            </w:pPr>
            <w:r>
              <w:rPr>
                <w:rFonts w:ascii="Arial" w:hAnsi="Arial" w:cs="Arial"/>
                <w:bCs/>
              </w:rPr>
              <w:t>UND</w:t>
            </w:r>
          </w:p>
        </w:tc>
        <w:tc>
          <w:tcPr>
            <w:tcW w:w="0" w:type="auto"/>
          </w:tcPr>
          <w:p w:rsidR="006129E3" w:rsidRDefault="006129E3" w:rsidP="006129E3">
            <w:pPr>
              <w:jc w:val="both"/>
              <w:rPr>
                <w:rFonts w:ascii="Arial" w:hAnsi="Arial" w:cs="Arial"/>
                <w:bCs/>
              </w:rPr>
            </w:pPr>
            <w:r>
              <w:rPr>
                <w:rFonts w:ascii="Arial" w:hAnsi="Arial" w:cs="Arial"/>
                <w:bCs/>
              </w:rPr>
              <w:t>50</w:t>
            </w:r>
          </w:p>
        </w:tc>
        <w:tc>
          <w:tcPr>
            <w:tcW w:w="0" w:type="auto"/>
          </w:tcPr>
          <w:p w:rsidR="006129E3" w:rsidRDefault="006129E3" w:rsidP="006129E3">
            <w:pPr>
              <w:jc w:val="both"/>
              <w:rPr>
                <w:rFonts w:ascii="Arial" w:hAnsi="Arial" w:cs="Arial"/>
                <w:bCs/>
              </w:rPr>
            </w:pPr>
            <w:r>
              <w:rPr>
                <w:rFonts w:ascii="Arial" w:hAnsi="Arial" w:cs="Arial"/>
                <w:bCs/>
              </w:rPr>
              <w:t>R$37,72</w:t>
            </w:r>
          </w:p>
        </w:tc>
        <w:tc>
          <w:tcPr>
            <w:tcW w:w="0" w:type="auto"/>
          </w:tcPr>
          <w:p w:rsidR="006129E3" w:rsidRDefault="006129E3" w:rsidP="006129E3">
            <w:pPr>
              <w:jc w:val="both"/>
              <w:rPr>
                <w:rFonts w:ascii="Arial" w:hAnsi="Arial" w:cs="Arial"/>
                <w:bCs/>
              </w:rPr>
            </w:pPr>
            <w:r>
              <w:rPr>
                <w:rFonts w:ascii="Arial" w:hAnsi="Arial" w:cs="Arial"/>
                <w:bCs/>
              </w:rPr>
              <w:t>1.886,00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85</w:t>
            </w:r>
          </w:p>
        </w:tc>
        <w:tc>
          <w:tcPr>
            <w:tcW w:w="0" w:type="auto"/>
          </w:tcPr>
          <w:p w:rsidR="006129E3" w:rsidRDefault="006129E3" w:rsidP="006129E3">
            <w:pPr>
              <w:jc w:val="both"/>
              <w:rPr>
                <w:rFonts w:ascii="Arial" w:hAnsi="Arial" w:cs="Arial"/>
                <w:bCs/>
              </w:rPr>
            </w:pPr>
            <w:r>
              <w:rPr>
                <w:rFonts w:ascii="Arial" w:hAnsi="Arial" w:cs="Arial"/>
                <w:bCs/>
              </w:rPr>
              <w:t>GELO ARTIFICIAL RECICLÁVEL  COM GEL ATÓXICO – TAMANHO DE 200 ML.</w:t>
            </w:r>
          </w:p>
        </w:tc>
        <w:tc>
          <w:tcPr>
            <w:tcW w:w="0" w:type="auto"/>
          </w:tcPr>
          <w:p w:rsidR="006129E3" w:rsidRDefault="006129E3" w:rsidP="006129E3">
            <w:pPr>
              <w:jc w:val="both"/>
              <w:rPr>
                <w:rFonts w:ascii="Arial" w:hAnsi="Arial" w:cs="Arial"/>
                <w:bCs/>
              </w:rPr>
            </w:pPr>
            <w:r>
              <w:rPr>
                <w:rFonts w:ascii="Arial" w:hAnsi="Arial" w:cs="Arial"/>
                <w:bCs/>
              </w:rPr>
              <w:t>UND</w:t>
            </w:r>
          </w:p>
        </w:tc>
        <w:tc>
          <w:tcPr>
            <w:tcW w:w="0" w:type="auto"/>
          </w:tcPr>
          <w:p w:rsidR="006129E3" w:rsidRDefault="006129E3" w:rsidP="006129E3">
            <w:pPr>
              <w:jc w:val="both"/>
              <w:rPr>
                <w:rFonts w:ascii="Arial" w:hAnsi="Arial" w:cs="Arial"/>
                <w:bCs/>
              </w:rPr>
            </w:pPr>
            <w:r>
              <w:rPr>
                <w:rFonts w:ascii="Arial" w:hAnsi="Arial" w:cs="Arial"/>
                <w:bCs/>
              </w:rPr>
              <w:t>200</w:t>
            </w:r>
          </w:p>
        </w:tc>
        <w:tc>
          <w:tcPr>
            <w:tcW w:w="0" w:type="auto"/>
          </w:tcPr>
          <w:p w:rsidR="006129E3" w:rsidRDefault="006129E3" w:rsidP="006129E3">
            <w:pPr>
              <w:jc w:val="both"/>
              <w:rPr>
                <w:rFonts w:ascii="Arial" w:hAnsi="Arial" w:cs="Arial"/>
                <w:bCs/>
              </w:rPr>
            </w:pPr>
            <w:r>
              <w:rPr>
                <w:rFonts w:ascii="Arial" w:hAnsi="Arial" w:cs="Arial"/>
                <w:bCs/>
              </w:rPr>
              <w:t>R$3,49</w:t>
            </w:r>
          </w:p>
        </w:tc>
        <w:tc>
          <w:tcPr>
            <w:tcW w:w="0" w:type="auto"/>
          </w:tcPr>
          <w:p w:rsidR="006129E3" w:rsidRDefault="006129E3" w:rsidP="006129E3">
            <w:pPr>
              <w:jc w:val="both"/>
              <w:rPr>
                <w:rFonts w:ascii="Arial" w:hAnsi="Arial" w:cs="Arial"/>
                <w:bCs/>
              </w:rPr>
            </w:pPr>
            <w:r>
              <w:rPr>
                <w:rFonts w:ascii="Arial" w:hAnsi="Arial" w:cs="Arial"/>
                <w:bCs/>
              </w:rPr>
              <w:t>698,00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86</w:t>
            </w:r>
          </w:p>
        </w:tc>
        <w:tc>
          <w:tcPr>
            <w:tcW w:w="0" w:type="auto"/>
          </w:tcPr>
          <w:p w:rsidR="006129E3" w:rsidRDefault="006129E3" w:rsidP="006129E3">
            <w:pPr>
              <w:jc w:val="both"/>
              <w:rPr>
                <w:rFonts w:ascii="Arial" w:hAnsi="Arial" w:cs="Arial"/>
                <w:bCs/>
              </w:rPr>
            </w:pPr>
            <w:r>
              <w:rPr>
                <w:rFonts w:ascii="Arial" w:hAnsi="Arial" w:cs="Arial"/>
                <w:bCs/>
              </w:rPr>
              <w:t>GELO ARTIFICIAL RECICLÁVEL COM GEL ATÓXICO – TAMANHO DE 400 ML.</w:t>
            </w:r>
          </w:p>
        </w:tc>
        <w:tc>
          <w:tcPr>
            <w:tcW w:w="0" w:type="auto"/>
          </w:tcPr>
          <w:p w:rsidR="006129E3" w:rsidRDefault="006129E3" w:rsidP="006129E3">
            <w:pPr>
              <w:jc w:val="both"/>
              <w:rPr>
                <w:rFonts w:ascii="Arial" w:hAnsi="Arial" w:cs="Arial"/>
                <w:bCs/>
              </w:rPr>
            </w:pPr>
            <w:r>
              <w:rPr>
                <w:rFonts w:ascii="Arial" w:hAnsi="Arial" w:cs="Arial"/>
                <w:bCs/>
              </w:rPr>
              <w:t>UND</w:t>
            </w:r>
          </w:p>
        </w:tc>
        <w:tc>
          <w:tcPr>
            <w:tcW w:w="0" w:type="auto"/>
          </w:tcPr>
          <w:p w:rsidR="006129E3" w:rsidRDefault="006129E3" w:rsidP="006129E3">
            <w:pPr>
              <w:jc w:val="both"/>
              <w:rPr>
                <w:rFonts w:ascii="Arial" w:hAnsi="Arial" w:cs="Arial"/>
                <w:bCs/>
              </w:rPr>
            </w:pPr>
            <w:r>
              <w:rPr>
                <w:rFonts w:ascii="Arial" w:hAnsi="Arial" w:cs="Arial"/>
                <w:bCs/>
              </w:rPr>
              <w:t>200</w:t>
            </w:r>
          </w:p>
        </w:tc>
        <w:tc>
          <w:tcPr>
            <w:tcW w:w="0" w:type="auto"/>
          </w:tcPr>
          <w:p w:rsidR="006129E3" w:rsidRDefault="006129E3" w:rsidP="006129E3">
            <w:pPr>
              <w:jc w:val="both"/>
              <w:rPr>
                <w:rFonts w:ascii="Arial" w:hAnsi="Arial" w:cs="Arial"/>
                <w:bCs/>
              </w:rPr>
            </w:pPr>
            <w:r>
              <w:rPr>
                <w:rFonts w:ascii="Arial" w:hAnsi="Arial" w:cs="Arial"/>
                <w:bCs/>
              </w:rPr>
              <w:t>R$2,87</w:t>
            </w:r>
          </w:p>
        </w:tc>
        <w:tc>
          <w:tcPr>
            <w:tcW w:w="0" w:type="auto"/>
          </w:tcPr>
          <w:p w:rsidR="006129E3" w:rsidRDefault="006129E3" w:rsidP="006129E3">
            <w:pPr>
              <w:jc w:val="both"/>
              <w:rPr>
                <w:rFonts w:ascii="Arial" w:hAnsi="Arial" w:cs="Arial"/>
                <w:bCs/>
              </w:rPr>
            </w:pPr>
            <w:r>
              <w:rPr>
                <w:rFonts w:ascii="Arial" w:hAnsi="Arial" w:cs="Arial"/>
                <w:bCs/>
              </w:rPr>
              <w:t>574,00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87</w:t>
            </w:r>
          </w:p>
        </w:tc>
        <w:tc>
          <w:tcPr>
            <w:tcW w:w="0" w:type="auto"/>
          </w:tcPr>
          <w:p w:rsidR="006129E3" w:rsidRDefault="006129E3" w:rsidP="006129E3">
            <w:pPr>
              <w:jc w:val="both"/>
              <w:rPr>
                <w:rFonts w:ascii="Arial" w:hAnsi="Arial" w:cs="Arial"/>
                <w:bCs/>
              </w:rPr>
            </w:pPr>
            <w:r>
              <w:rPr>
                <w:rFonts w:ascii="Arial" w:hAnsi="Arial" w:cs="Arial"/>
                <w:bCs/>
              </w:rPr>
              <w:t>HASTE FLEXIVEL - HASTE EM PLÁSTICO COM 2 PONTAS ALGODÃO - CAIXA COM 75 UNIDADES</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100</w:t>
            </w:r>
          </w:p>
        </w:tc>
        <w:tc>
          <w:tcPr>
            <w:tcW w:w="0" w:type="auto"/>
          </w:tcPr>
          <w:p w:rsidR="006129E3" w:rsidRDefault="006129E3" w:rsidP="006129E3">
            <w:pPr>
              <w:jc w:val="both"/>
              <w:rPr>
                <w:rFonts w:ascii="Arial" w:hAnsi="Arial" w:cs="Arial"/>
                <w:bCs/>
              </w:rPr>
            </w:pPr>
            <w:r>
              <w:rPr>
                <w:rFonts w:ascii="Arial" w:hAnsi="Arial" w:cs="Arial"/>
                <w:bCs/>
              </w:rPr>
              <w:t>R$2,61</w:t>
            </w:r>
          </w:p>
        </w:tc>
        <w:tc>
          <w:tcPr>
            <w:tcW w:w="0" w:type="auto"/>
          </w:tcPr>
          <w:p w:rsidR="006129E3" w:rsidRDefault="006129E3" w:rsidP="006129E3">
            <w:pPr>
              <w:jc w:val="both"/>
              <w:rPr>
                <w:rFonts w:ascii="Arial" w:hAnsi="Arial" w:cs="Arial"/>
                <w:bCs/>
              </w:rPr>
            </w:pPr>
            <w:r>
              <w:rPr>
                <w:rFonts w:ascii="Arial" w:hAnsi="Arial" w:cs="Arial"/>
                <w:bCs/>
              </w:rPr>
              <w:t>261,00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88</w:t>
            </w:r>
          </w:p>
        </w:tc>
        <w:tc>
          <w:tcPr>
            <w:tcW w:w="0" w:type="auto"/>
          </w:tcPr>
          <w:p w:rsidR="006129E3" w:rsidRDefault="006129E3" w:rsidP="006129E3">
            <w:pPr>
              <w:jc w:val="both"/>
              <w:rPr>
                <w:rFonts w:ascii="Arial" w:hAnsi="Arial" w:cs="Arial"/>
                <w:bCs/>
              </w:rPr>
            </w:pPr>
            <w:r>
              <w:rPr>
                <w:rFonts w:ascii="Arial" w:hAnsi="Arial" w:cs="Arial"/>
                <w:bCs/>
              </w:rPr>
              <w:t>HIPOCLORITO DE SÓDIO, SOLUÇÃO AQUOSA, TEOR 1% DE CLORO ATIVO - 5000 ML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150</w:t>
            </w:r>
          </w:p>
        </w:tc>
        <w:tc>
          <w:tcPr>
            <w:tcW w:w="0" w:type="auto"/>
          </w:tcPr>
          <w:p w:rsidR="006129E3" w:rsidRDefault="006129E3" w:rsidP="006129E3">
            <w:pPr>
              <w:jc w:val="both"/>
              <w:rPr>
                <w:rFonts w:ascii="Arial" w:hAnsi="Arial" w:cs="Arial"/>
                <w:bCs/>
              </w:rPr>
            </w:pPr>
            <w:r>
              <w:rPr>
                <w:rFonts w:ascii="Arial" w:hAnsi="Arial" w:cs="Arial"/>
                <w:bCs/>
              </w:rPr>
              <w:t>R$50,00</w:t>
            </w:r>
          </w:p>
        </w:tc>
        <w:tc>
          <w:tcPr>
            <w:tcW w:w="0" w:type="auto"/>
          </w:tcPr>
          <w:p w:rsidR="006129E3" w:rsidRDefault="006129E3" w:rsidP="006129E3">
            <w:pPr>
              <w:jc w:val="both"/>
              <w:rPr>
                <w:rFonts w:ascii="Arial" w:hAnsi="Arial" w:cs="Arial"/>
                <w:bCs/>
              </w:rPr>
            </w:pPr>
            <w:r>
              <w:rPr>
                <w:rFonts w:ascii="Arial" w:hAnsi="Arial" w:cs="Arial"/>
                <w:bCs/>
              </w:rPr>
              <w:t>7.500,00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89</w:t>
            </w:r>
          </w:p>
        </w:tc>
        <w:tc>
          <w:tcPr>
            <w:tcW w:w="0" w:type="auto"/>
          </w:tcPr>
          <w:p w:rsidR="006129E3" w:rsidRDefault="006129E3" w:rsidP="006129E3">
            <w:pPr>
              <w:jc w:val="both"/>
              <w:rPr>
                <w:rFonts w:ascii="Arial" w:hAnsi="Arial" w:cs="Arial"/>
                <w:bCs/>
              </w:rPr>
            </w:pPr>
            <w:r>
              <w:rPr>
                <w:rFonts w:ascii="Arial" w:hAnsi="Arial" w:cs="Arial"/>
                <w:bCs/>
              </w:rPr>
              <w:t>HIPOCLORITO DE SÓDIO, TEOR MÍNIMO DE 10 % DE CLORO ATIVO, PRODUTO CONCENTRADO - 5000 ML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300</w:t>
            </w:r>
          </w:p>
        </w:tc>
        <w:tc>
          <w:tcPr>
            <w:tcW w:w="0" w:type="auto"/>
          </w:tcPr>
          <w:p w:rsidR="006129E3" w:rsidRDefault="006129E3" w:rsidP="006129E3">
            <w:pPr>
              <w:jc w:val="both"/>
              <w:rPr>
                <w:rFonts w:ascii="Arial" w:hAnsi="Arial" w:cs="Arial"/>
                <w:bCs/>
              </w:rPr>
            </w:pPr>
            <w:r>
              <w:rPr>
                <w:rFonts w:ascii="Arial" w:hAnsi="Arial" w:cs="Arial"/>
                <w:bCs/>
              </w:rPr>
              <w:t>R$28,90</w:t>
            </w:r>
          </w:p>
        </w:tc>
        <w:tc>
          <w:tcPr>
            <w:tcW w:w="0" w:type="auto"/>
          </w:tcPr>
          <w:p w:rsidR="006129E3" w:rsidRDefault="006129E3" w:rsidP="006129E3">
            <w:pPr>
              <w:jc w:val="both"/>
              <w:rPr>
                <w:rFonts w:ascii="Arial" w:hAnsi="Arial" w:cs="Arial"/>
                <w:bCs/>
              </w:rPr>
            </w:pPr>
            <w:r>
              <w:rPr>
                <w:rFonts w:ascii="Arial" w:hAnsi="Arial" w:cs="Arial"/>
                <w:bCs/>
              </w:rPr>
              <w:t>8.670,00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90</w:t>
            </w:r>
          </w:p>
        </w:tc>
        <w:tc>
          <w:tcPr>
            <w:tcW w:w="0" w:type="auto"/>
          </w:tcPr>
          <w:p w:rsidR="006129E3" w:rsidRDefault="006129E3" w:rsidP="006129E3">
            <w:pPr>
              <w:jc w:val="both"/>
              <w:rPr>
                <w:rFonts w:ascii="Arial" w:hAnsi="Arial" w:cs="Arial"/>
                <w:bCs/>
              </w:rPr>
            </w:pPr>
            <w:r>
              <w:rPr>
                <w:rFonts w:ascii="Arial" w:hAnsi="Arial" w:cs="Arial"/>
                <w:bCs/>
              </w:rPr>
              <w:t>HISTERÔMETRO DE COLLIN, COM MARCAÇÃO DE ESCALA NUMÉRICA EM CENTÍMETROS (1 CM A 20 CM) – AÇO INOXIDÁVEL – TAMANHO: 28 CM.</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20</w:t>
            </w:r>
          </w:p>
        </w:tc>
        <w:tc>
          <w:tcPr>
            <w:tcW w:w="0" w:type="auto"/>
          </w:tcPr>
          <w:p w:rsidR="006129E3" w:rsidRDefault="006129E3" w:rsidP="006129E3">
            <w:pPr>
              <w:jc w:val="both"/>
              <w:rPr>
                <w:rFonts w:ascii="Arial" w:hAnsi="Arial" w:cs="Arial"/>
                <w:bCs/>
              </w:rPr>
            </w:pPr>
            <w:r>
              <w:rPr>
                <w:rFonts w:ascii="Arial" w:hAnsi="Arial" w:cs="Arial"/>
                <w:bCs/>
              </w:rPr>
              <w:t>R$131,77</w:t>
            </w:r>
          </w:p>
        </w:tc>
        <w:tc>
          <w:tcPr>
            <w:tcW w:w="0" w:type="auto"/>
          </w:tcPr>
          <w:p w:rsidR="006129E3" w:rsidRDefault="006129E3" w:rsidP="006129E3">
            <w:pPr>
              <w:jc w:val="both"/>
              <w:rPr>
                <w:rFonts w:ascii="Arial" w:hAnsi="Arial" w:cs="Arial"/>
                <w:bCs/>
              </w:rPr>
            </w:pPr>
            <w:r>
              <w:rPr>
                <w:rFonts w:ascii="Arial" w:hAnsi="Arial" w:cs="Arial"/>
                <w:bCs/>
              </w:rPr>
              <w:t>2.635,40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91</w:t>
            </w:r>
          </w:p>
        </w:tc>
        <w:tc>
          <w:tcPr>
            <w:tcW w:w="0" w:type="auto"/>
          </w:tcPr>
          <w:p w:rsidR="006129E3" w:rsidRDefault="006129E3" w:rsidP="006129E3">
            <w:pPr>
              <w:jc w:val="both"/>
              <w:rPr>
                <w:rFonts w:ascii="Arial" w:hAnsi="Arial" w:cs="Arial"/>
                <w:bCs/>
              </w:rPr>
            </w:pPr>
            <w:r>
              <w:rPr>
                <w:rFonts w:ascii="Arial" w:hAnsi="Arial" w:cs="Arial"/>
                <w:bCs/>
              </w:rPr>
              <w:t>HISTERÔMETRO, DESCARTÁVEL, ESTÉRIL, COM MARCAÇÃO DE ESCALA NUMÉRICA EM CENTÍMETROS (1 CM A 20 CM), COM REGISTRO NA ANVISA.</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400</w:t>
            </w:r>
          </w:p>
        </w:tc>
        <w:tc>
          <w:tcPr>
            <w:tcW w:w="0" w:type="auto"/>
          </w:tcPr>
          <w:p w:rsidR="006129E3" w:rsidRDefault="006129E3" w:rsidP="006129E3">
            <w:pPr>
              <w:jc w:val="both"/>
              <w:rPr>
                <w:rFonts w:ascii="Arial" w:hAnsi="Arial" w:cs="Arial"/>
                <w:bCs/>
              </w:rPr>
            </w:pPr>
            <w:r>
              <w:rPr>
                <w:rFonts w:ascii="Arial" w:hAnsi="Arial" w:cs="Arial"/>
                <w:bCs/>
              </w:rPr>
              <w:t>R$5,04</w:t>
            </w:r>
          </w:p>
        </w:tc>
        <w:tc>
          <w:tcPr>
            <w:tcW w:w="0" w:type="auto"/>
          </w:tcPr>
          <w:p w:rsidR="006129E3" w:rsidRDefault="006129E3" w:rsidP="006129E3">
            <w:pPr>
              <w:jc w:val="both"/>
              <w:rPr>
                <w:rFonts w:ascii="Arial" w:hAnsi="Arial" w:cs="Arial"/>
                <w:bCs/>
              </w:rPr>
            </w:pPr>
            <w:r>
              <w:rPr>
                <w:rFonts w:ascii="Arial" w:hAnsi="Arial" w:cs="Arial"/>
                <w:bCs/>
              </w:rPr>
              <w:t>2.016,00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92</w:t>
            </w:r>
          </w:p>
        </w:tc>
        <w:tc>
          <w:tcPr>
            <w:tcW w:w="0" w:type="auto"/>
          </w:tcPr>
          <w:p w:rsidR="006129E3" w:rsidRDefault="006129E3" w:rsidP="006129E3">
            <w:pPr>
              <w:jc w:val="both"/>
              <w:rPr>
                <w:rFonts w:ascii="Arial" w:hAnsi="Arial" w:cs="Arial"/>
                <w:bCs/>
              </w:rPr>
            </w:pPr>
            <w:r>
              <w:rPr>
                <w:rFonts w:ascii="Arial" w:hAnsi="Arial" w:cs="Arial"/>
                <w:bCs/>
              </w:rPr>
              <w:t>INALADOR/NEBULIZADOR - Tipo portátil, ultrassônico, com máscara de poliuretano, copinhos medicação,110/220V, Saídas simultâneas, Leve, silencioso.</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10</w:t>
            </w:r>
          </w:p>
        </w:tc>
        <w:tc>
          <w:tcPr>
            <w:tcW w:w="0" w:type="auto"/>
          </w:tcPr>
          <w:p w:rsidR="006129E3" w:rsidRDefault="006129E3" w:rsidP="006129E3">
            <w:pPr>
              <w:jc w:val="both"/>
              <w:rPr>
                <w:rFonts w:ascii="Arial" w:hAnsi="Arial" w:cs="Arial"/>
                <w:bCs/>
              </w:rPr>
            </w:pPr>
            <w:r>
              <w:rPr>
                <w:rFonts w:ascii="Arial" w:hAnsi="Arial" w:cs="Arial"/>
                <w:bCs/>
              </w:rPr>
              <w:t>R$245,90</w:t>
            </w:r>
          </w:p>
        </w:tc>
        <w:tc>
          <w:tcPr>
            <w:tcW w:w="0" w:type="auto"/>
          </w:tcPr>
          <w:p w:rsidR="006129E3" w:rsidRDefault="006129E3" w:rsidP="006129E3">
            <w:pPr>
              <w:jc w:val="both"/>
              <w:rPr>
                <w:rFonts w:ascii="Arial" w:hAnsi="Arial" w:cs="Arial"/>
                <w:bCs/>
              </w:rPr>
            </w:pPr>
            <w:r>
              <w:rPr>
                <w:rFonts w:ascii="Arial" w:hAnsi="Arial" w:cs="Arial"/>
                <w:bCs/>
              </w:rPr>
              <w:t>2.459,00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93</w:t>
            </w:r>
          </w:p>
        </w:tc>
        <w:tc>
          <w:tcPr>
            <w:tcW w:w="0" w:type="auto"/>
          </w:tcPr>
          <w:p w:rsidR="006129E3" w:rsidRDefault="006129E3" w:rsidP="006129E3">
            <w:pPr>
              <w:jc w:val="both"/>
              <w:rPr>
                <w:rFonts w:ascii="Arial" w:hAnsi="Arial" w:cs="Arial"/>
                <w:bCs/>
              </w:rPr>
            </w:pPr>
            <w:r>
              <w:rPr>
                <w:rFonts w:ascii="Arial" w:hAnsi="Arial" w:cs="Arial"/>
                <w:bCs/>
              </w:rPr>
              <w:t xml:space="preserve">INCUBADORA BIOLÓGICA - TAMANHO: MINI - CAPACIDADE MÍNIMA DE 04 (QUATRO) </w:t>
            </w:r>
            <w:r>
              <w:rPr>
                <w:rFonts w:ascii="Arial" w:hAnsi="Arial" w:cs="Arial"/>
                <w:bCs/>
              </w:rPr>
              <w:lastRenderedPageBreak/>
              <w:t>INDICADORES BIOLÓGICO - TEMPERATURA MÁXIMA DE INCUBAÇÃO 60º - COM GARANTIA DE 01 ANO - POSSUIR TAMPA DA ÁREA DE INCUBAÇÃO</w:t>
            </w:r>
          </w:p>
        </w:tc>
        <w:tc>
          <w:tcPr>
            <w:tcW w:w="0" w:type="auto"/>
          </w:tcPr>
          <w:p w:rsidR="006129E3" w:rsidRDefault="006129E3" w:rsidP="006129E3">
            <w:pPr>
              <w:jc w:val="both"/>
              <w:rPr>
                <w:rFonts w:ascii="Arial" w:hAnsi="Arial" w:cs="Arial"/>
                <w:bCs/>
              </w:rPr>
            </w:pPr>
            <w:r>
              <w:rPr>
                <w:rFonts w:ascii="Arial" w:hAnsi="Arial" w:cs="Arial"/>
                <w:bCs/>
              </w:rPr>
              <w:lastRenderedPageBreak/>
              <w:t>Unid</w:t>
            </w:r>
          </w:p>
        </w:tc>
        <w:tc>
          <w:tcPr>
            <w:tcW w:w="0" w:type="auto"/>
          </w:tcPr>
          <w:p w:rsidR="006129E3" w:rsidRDefault="006129E3" w:rsidP="006129E3">
            <w:pPr>
              <w:jc w:val="both"/>
              <w:rPr>
                <w:rFonts w:ascii="Arial" w:hAnsi="Arial" w:cs="Arial"/>
                <w:bCs/>
              </w:rPr>
            </w:pPr>
            <w:r>
              <w:rPr>
                <w:rFonts w:ascii="Arial" w:hAnsi="Arial" w:cs="Arial"/>
                <w:bCs/>
              </w:rPr>
              <w:t>10</w:t>
            </w:r>
          </w:p>
        </w:tc>
        <w:tc>
          <w:tcPr>
            <w:tcW w:w="0" w:type="auto"/>
          </w:tcPr>
          <w:p w:rsidR="006129E3" w:rsidRDefault="006129E3" w:rsidP="006129E3">
            <w:pPr>
              <w:jc w:val="both"/>
              <w:rPr>
                <w:rFonts w:ascii="Arial" w:hAnsi="Arial" w:cs="Arial"/>
                <w:bCs/>
              </w:rPr>
            </w:pPr>
            <w:r>
              <w:rPr>
                <w:rFonts w:ascii="Arial" w:hAnsi="Arial" w:cs="Arial"/>
                <w:bCs/>
              </w:rPr>
              <w:t>R$484,90</w:t>
            </w:r>
          </w:p>
        </w:tc>
        <w:tc>
          <w:tcPr>
            <w:tcW w:w="0" w:type="auto"/>
          </w:tcPr>
          <w:p w:rsidR="006129E3" w:rsidRDefault="006129E3" w:rsidP="006129E3">
            <w:pPr>
              <w:jc w:val="both"/>
              <w:rPr>
                <w:rFonts w:ascii="Arial" w:hAnsi="Arial" w:cs="Arial"/>
                <w:bCs/>
              </w:rPr>
            </w:pPr>
            <w:r>
              <w:rPr>
                <w:rFonts w:ascii="Arial" w:hAnsi="Arial" w:cs="Arial"/>
                <w:bCs/>
              </w:rPr>
              <w:t>4.849,00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lastRenderedPageBreak/>
              <w:t>94</w:t>
            </w:r>
          </w:p>
        </w:tc>
        <w:tc>
          <w:tcPr>
            <w:tcW w:w="0" w:type="auto"/>
          </w:tcPr>
          <w:p w:rsidR="006129E3" w:rsidRDefault="006129E3" w:rsidP="006129E3">
            <w:pPr>
              <w:jc w:val="both"/>
              <w:rPr>
                <w:rFonts w:ascii="Arial" w:hAnsi="Arial" w:cs="Arial"/>
                <w:bCs/>
              </w:rPr>
            </w:pPr>
            <w:r>
              <w:rPr>
                <w:rFonts w:ascii="Arial" w:hAnsi="Arial" w:cs="Arial"/>
                <w:bCs/>
              </w:rPr>
              <w:t>INDICADOR BIOLÓGICO, TIPO: SEGUNDA GERAÇÃO, APRESENTAÇÃO: AUTOCONTIDO, AMPOLA COM MEIO DE CULTURA, ESPÉCIE:BACILLUS STEAROTHERMOPHILLUS, CARACTERÍSTICAS ADICIONAIS:RESPOSTA EM 3 HORAS, APLICAÇÃO: PARA ESTERILIZAÇÃO A VAPOR - CAIXA COM 10 AMPOLAS</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100</w:t>
            </w:r>
          </w:p>
        </w:tc>
        <w:tc>
          <w:tcPr>
            <w:tcW w:w="0" w:type="auto"/>
          </w:tcPr>
          <w:p w:rsidR="006129E3" w:rsidRDefault="006129E3" w:rsidP="006129E3">
            <w:pPr>
              <w:jc w:val="both"/>
              <w:rPr>
                <w:rFonts w:ascii="Arial" w:hAnsi="Arial" w:cs="Arial"/>
                <w:bCs/>
              </w:rPr>
            </w:pPr>
            <w:r>
              <w:rPr>
                <w:rFonts w:ascii="Arial" w:hAnsi="Arial" w:cs="Arial"/>
                <w:bCs/>
              </w:rPr>
              <w:t>R$49,69</w:t>
            </w:r>
          </w:p>
        </w:tc>
        <w:tc>
          <w:tcPr>
            <w:tcW w:w="0" w:type="auto"/>
          </w:tcPr>
          <w:p w:rsidR="006129E3" w:rsidRDefault="006129E3" w:rsidP="006129E3">
            <w:pPr>
              <w:jc w:val="both"/>
              <w:rPr>
                <w:rFonts w:ascii="Arial" w:hAnsi="Arial" w:cs="Arial"/>
                <w:bCs/>
              </w:rPr>
            </w:pPr>
            <w:r>
              <w:rPr>
                <w:rFonts w:ascii="Arial" w:hAnsi="Arial" w:cs="Arial"/>
                <w:bCs/>
              </w:rPr>
              <w:t>4.969,00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95</w:t>
            </w:r>
          </w:p>
        </w:tc>
        <w:tc>
          <w:tcPr>
            <w:tcW w:w="0" w:type="auto"/>
          </w:tcPr>
          <w:p w:rsidR="006129E3" w:rsidRDefault="006129E3" w:rsidP="006129E3">
            <w:pPr>
              <w:jc w:val="both"/>
              <w:rPr>
                <w:rFonts w:ascii="Arial" w:hAnsi="Arial" w:cs="Arial"/>
                <w:bCs/>
              </w:rPr>
            </w:pPr>
            <w:r>
              <w:rPr>
                <w:rFonts w:ascii="Arial" w:hAnsi="Arial" w:cs="Arial"/>
                <w:bCs/>
              </w:rPr>
              <w:t>IODOPOVIDONA - PVPI DEGERTAMENTE – PRODUTO A BASE DE POLIVINIL PIRROLIDONA IODO EM SOLUÇÃO DEGERMANTE, CONTENDO 1º DE IODO ATIVO – EMBALAGEM: 100 ML.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300</w:t>
            </w:r>
          </w:p>
        </w:tc>
        <w:tc>
          <w:tcPr>
            <w:tcW w:w="0" w:type="auto"/>
          </w:tcPr>
          <w:p w:rsidR="006129E3" w:rsidRDefault="006129E3" w:rsidP="006129E3">
            <w:pPr>
              <w:jc w:val="both"/>
              <w:rPr>
                <w:rFonts w:ascii="Arial" w:hAnsi="Arial" w:cs="Arial"/>
                <w:bCs/>
              </w:rPr>
            </w:pPr>
            <w:r>
              <w:rPr>
                <w:rFonts w:ascii="Arial" w:hAnsi="Arial" w:cs="Arial"/>
                <w:bCs/>
              </w:rPr>
              <w:t>R$8,53</w:t>
            </w:r>
          </w:p>
        </w:tc>
        <w:tc>
          <w:tcPr>
            <w:tcW w:w="0" w:type="auto"/>
          </w:tcPr>
          <w:p w:rsidR="006129E3" w:rsidRDefault="006129E3" w:rsidP="006129E3">
            <w:pPr>
              <w:jc w:val="both"/>
              <w:rPr>
                <w:rFonts w:ascii="Arial" w:hAnsi="Arial" w:cs="Arial"/>
                <w:bCs/>
              </w:rPr>
            </w:pPr>
            <w:r>
              <w:rPr>
                <w:rFonts w:ascii="Arial" w:hAnsi="Arial" w:cs="Arial"/>
                <w:bCs/>
              </w:rPr>
              <w:t>2.559,00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96</w:t>
            </w:r>
          </w:p>
        </w:tc>
        <w:tc>
          <w:tcPr>
            <w:tcW w:w="0" w:type="auto"/>
          </w:tcPr>
          <w:p w:rsidR="006129E3" w:rsidRDefault="006129E3" w:rsidP="006129E3">
            <w:pPr>
              <w:jc w:val="both"/>
              <w:rPr>
                <w:rFonts w:ascii="Arial" w:hAnsi="Arial" w:cs="Arial"/>
                <w:bCs/>
              </w:rPr>
            </w:pPr>
            <w:r>
              <w:rPr>
                <w:rFonts w:ascii="Arial" w:hAnsi="Arial" w:cs="Arial"/>
                <w:bCs/>
              </w:rPr>
              <w:t>IODOPOVIDONA - PVPI TÓPICO EM SOLUÇÃO AQUOSA, CONTENDO 1º DE IODO ATIVO – EMBALAGEM: 100 ML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300</w:t>
            </w:r>
          </w:p>
        </w:tc>
        <w:tc>
          <w:tcPr>
            <w:tcW w:w="0" w:type="auto"/>
          </w:tcPr>
          <w:p w:rsidR="006129E3" w:rsidRDefault="006129E3" w:rsidP="006129E3">
            <w:pPr>
              <w:jc w:val="both"/>
              <w:rPr>
                <w:rFonts w:ascii="Arial" w:hAnsi="Arial" w:cs="Arial"/>
                <w:bCs/>
              </w:rPr>
            </w:pPr>
            <w:r>
              <w:rPr>
                <w:rFonts w:ascii="Arial" w:hAnsi="Arial" w:cs="Arial"/>
                <w:bCs/>
              </w:rPr>
              <w:t>R$6,84</w:t>
            </w:r>
          </w:p>
        </w:tc>
        <w:tc>
          <w:tcPr>
            <w:tcW w:w="0" w:type="auto"/>
          </w:tcPr>
          <w:p w:rsidR="006129E3" w:rsidRDefault="006129E3" w:rsidP="006129E3">
            <w:pPr>
              <w:jc w:val="both"/>
              <w:rPr>
                <w:rFonts w:ascii="Arial" w:hAnsi="Arial" w:cs="Arial"/>
                <w:bCs/>
              </w:rPr>
            </w:pPr>
            <w:r>
              <w:rPr>
                <w:rFonts w:ascii="Arial" w:hAnsi="Arial" w:cs="Arial"/>
                <w:bCs/>
              </w:rPr>
              <w:t>2.052,00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97</w:t>
            </w:r>
          </w:p>
        </w:tc>
        <w:tc>
          <w:tcPr>
            <w:tcW w:w="0" w:type="auto"/>
          </w:tcPr>
          <w:p w:rsidR="006129E3" w:rsidRDefault="006129E3" w:rsidP="006129E3">
            <w:pPr>
              <w:jc w:val="both"/>
              <w:rPr>
                <w:rFonts w:ascii="Arial" w:hAnsi="Arial" w:cs="Arial"/>
                <w:bCs/>
              </w:rPr>
            </w:pPr>
            <w:r>
              <w:rPr>
                <w:rFonts w:ascii="Arial" w:hAnsi="Arial" w:cs="Arial"/>
                <w:bCs/>
              </w:rPr>
              <w:t>IODOPOVIDONA PVPI DEGERMANTE 1000 ML - Produto a base de polivinil pirrolidona iodo (PVP-I) em solução degermante, contendo 1% de iodo ativo.</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200</w:t>
            </w:r>
          </w:p>
        </w:tc>
        <w:tc>
          <w:tcPr>
            <w:tcW w:w="0" w:type="auto"/>
          </w:tcPr>
          <w:p w:rsidR="006129E3" w:rsidRDefault="006129E3" w:rsidP="006129E3">
            <w:pPr>
              <w:jc w:val="both"/>
              <w:rPr>
                <w:rFonts w:ascii="Arial" w:hAnsi="Arial" w:cs="Arial"/>
                <w:bCs/>
              </w:rPr>
            </w:pPr>
            <w:r>
              <w:rPr>
                <w:rFonts w:ascii="Arial" w:hAnsi="Arial" w:cs="Arial"/>
                <w:bCs/>
              </w:rPr>
              <w:t>R$60,97</w:t>
            </w:r>
          </w:p>
        </w:tc>
        <w:tc>
          <w:tcPr>
            <w:tcW w:w="0" w:type="auto"/>
          </w:tcPr>
          <w:p w:rsidR="006129E3" w:rsidRDefault="006129E3" w:rsidP="006129E3">
            <w:pPr>
              <w:jc w:val="both"/>
              <w:rPr>
                <w:rFonts w:ascii="Arial" w:hAnsi="Arial" w:cs="Arial"/>
                <w:bCs/>
              </w:rPr>
            </w:pPr>
            <w:r>
              <w:rPr>
                <w:rFonts w:ascii="Arial" w:hAnsi="Arial" w:cs="Arial"/>
                <w:bCs/>
              </w:rPr>
              <w:t>12.194,00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98</w:t>
            </w:r>
          </w:p>
        </w:tc>
        <w:tc>
          <w:tcPr>
            <w:tcW w:w="0" w:type="auto"/>
          </w:tcPr>
          <w:p w:rsidR="006129E3" w:rsidRDefault="006129E3" w:rsidP="006129E3">
            <w:pPr>
              <w:jc w:val="both"/>
              <w:rPr>
                <w:rFonts w:ascii="Arial" w:hAnsi="Arial" w:cs="Arial"/>
                <w:bCs/>
              </w:rPr>
            </w:pPr>
            <w:r>
              <w:rPr>
                <w:rFonts w:ascii="Arial" w:hAnsi="Arial" w:cs="Arial"/>
                <w:bCs/>
              </w:rPr>
              <w:t>IODOPOVIDONA PVPI TOPICO 1000 ML - em solução aquosa, contendo 1% de iodo ativo.</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200</w:t>
            </w:r>
          </w:p>
        </w:tc>
        <w:tc>
          <w:tcPr>
            <w:tcW w:w="0" w:type="auto"/>
          </w:tcPr>
          <w:p w:rsidR="006129E3" w:rsidRDefault="006129E3" w:rsidP="006129E3">
            <w:pPr>
              <w:jc w:val="both"/>
              <w:rPr>
                <w:rFonts w:ascii="Arial" w:hAnsi="Arial" w:cs="Arial"/>
                <w:bCs/>
              </w:rPr>
            </w:pPr>
            <w:r>
              <w:rPr>
                <w:rFonts w:ascii="Arial" w:hAnsi="Arial" w:cs="Arial"/>
                <w:bCs/>
              </w:rPr>
              <w:t>R$52,59</w:t>
            </w:r>
          </w:p>
        </w:tc>
        <w:tc>
          <w:tcPr>
            <w:tcW w:w="0" w:type="auto"/>
          </w:tcPr>
          <w:p w:rsidR="006129E3" w:rsidRDefault="006129E3" w:rsidP="006129E3">
            <w:pPr>
              <w:jc w:val="both"/>
              <w:rPr>
                <w:rFonts w:ascii="Arial" w:hAnsi="Arial" w:cs="Arial"/>
                <w:bCs/>
              </w:rPr>
            </w:pPr>
            <w:r>
              <w:rPr>
                <w:rFonts w:ascii="Arial" w:hAnsi="Arial" w:cs="Arial"/>
                <w:bCs/>
              </w:rPr>
              <w:t>10.518,00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99</w:t>
            </w:r>
          </w:p>
        </w:tc>
        <w:tc>
          <w:tcPr>
            <w:tcW w:w="0" w:type="auto"/>
          </w:tcPr>
          <w:p w:rsidR="006129E3" w:rsidRDefault="006129E3" w:rsidP="006129E3">
            <w:pPr>
              <w:jc w:val="both"/>
              <w:rPr>
                <w:rFonts w:ascii="Arial" w:hAnsi="Arial" w:cs="Arial"/>
                <w:bCs/>
              </w:rPr>
            </w:pPr>
            <w:r>
              <w:rPr>
                <w:rFonts w:ascii="Arial" w:hAnsi="Arial" w:cs="Arial"/>
                <w:bCs/>
              </w:rPr>
              <w:t>LÂMINAS CIRÚRGICAS - (BISTURI N° 10) – CAIXA COM 100 UNIDADES, AÇO INOXIDÁVEL, Nº 10, DESCARTÁVEL, ESTÉRIL</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10</w:t>
            </w:r>
          </w:p>
        </w:tc>
        <w:tc>
          <w:tcPr>
            <w:tcW w:w="0" w:type="auto"/>
          </w:tcPr>
          <w:p w:rsidR="006129E3" w:rsidRDefault="006129E3" w:rsidP="006129E3">
            <w:pPr>
              <w:jc w:val="both"/>
              <w:rPr>
                <w:rFonts w:ascii="Arial" w:hAnsi="Arial" w:cs="Arial"/>
                <w:bCs/>
              </w:rPr>
            </w:pPr>
            <w:r>
              <w:rPr>
                <w:rFonts w:ascii="Arial" w:hAnsi="Arial" w:cs="Arial"/>
                <w:bCs/>
              </w:rPr>
              <w:t>R$53,01</w:t>
            </w:r>
          </w:p>
        </w:tc>
        <w:tc>
          <w:tcPr>
            <w:tcW w:w="0" w:type="auto"/>
          </w:tcPr>
          <w:p w:rsidR="006129E3" w:rsidRDefault="006129E3" w:rsidP="006129E3">
            <w:pPr>
              <w:jc w:val="both"/>
              <w:rPr>
                <w:rFonts w:ascii="Arial" w:hAnsi="Arial" w:cs="Arial"/>
                <w:bCs/>
              </w:rPr>
            </w:pPr>
            <w:r>
              <w:rPr>
                <w:rFonts w:ascii="Arial" w:hAnsi="Arial" w:cs="Arial"/>
                <w:bCs/>
              </w:rPr>
              <w:t>530,10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100</w:t>
            </w:r>
          </w:p>
        </w:tc>
        <w:tc>
          <w:tcPr>
            <w:tcW w:w="0" w:type="auto"/>
          </w:tcPr>
          <w:p w:rsidR="006129E3" w:rsidRDefault="006129E3" w:rsidP="006129E3">
            <w:pPr>
              <w:jc w:val="both"/>
              <w:rPr>
                <w:rFonts w:ascii="Arial" w:hAnsi="Arial" w:cs="Arial"/>
                <w:bCs/>
              </w:rPr>
            </w:pPr>
            <w:r>
              <w:rPr>
                <w:rFonts w:ascii="Arial" w:hAnsi="Arial" w:cs="Arial"/>
                <w:bCs/>
              </w:rPr>
              <w:t>LAMINAS CIRÚRGICAS - (BISTURI N° 15) – CAIXA COM 100 UNIDADES, AÇO INOXIDÁVEL, Nº 18, DESCARTÁVEL, ESTÉRIL.</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10</w:t>
            </w:r>
          </w:p>
        </w:tc>
        <w:tc>
          <w:tcPr>
            <w:tcW w:w="0" w:type="auto"/>
          </w:tcPr>
          <w:p w:rsidR="006129E3" w:rsidRDefault="006129E3" w:rsidP="006129E3">
            <w:pPr>
              <w:jc w:val="both"/>
              <w:rPr>
                <w:rFonts w:ascii="Arial" w:hAnsi="Arial" w:cs="Arial"/>
                <w:bCs/>
              </w:rPr>
            </w:pPr>
            <w:r>
              <w:rPr>
                <w:rFonts w:ascii="Arial" w:hAnsi="Arial" w:cs="Arial"/>
                <w:bCs/>
              </w:rPr>
              <w:t>R$50,16</w:t>
            </w:r>
          </w:p>
        </w:tc>
        <w:tc>
          <w:tcPr>
            <w:tcW w:w="0" w:type="auto"/>
          </w:tcPr>
          <w:p w:rsidR="006129E3" w:rsidRDefault="006129E3" w:rsidP="006129E3">
            <w:pPr>
              <w:jc w:val="both"/>
              <w:rPr>
                <w:rFonts w:ascii="Arial" w:hAnsi="Arial" w:cs="Arial"/>
                <w:bCs/>
              </w:rPr>
            </w:pPr>
            <w:r>
              <w:rPr>
                <w:rFonts w:ascii="Arial" w:hAnsi="Arial" w:cs="Arial"/>
                <w:bCs/>
              </w:rPr>
              <w:t>501,60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101</w:t>
            </w:r>
          </w:p>
        </w:tc>
        <w:tc>
          <w:tcPr>
            <w:tcW w:w="0" w:type="auto"/>
          </w:tcPr>
          <w:p w:rsidR="006129E3" w:rsidRDefault="006129E3" w:rsidP="006129E3">
            <w:pPr>
              <w:jc w:val="both"/>
              <w:rPr>
                <w:rFonts w:ascii="Arial" w:hAnsi="Arial" w:cs="Arial"/>
                <w:bCs/>
              </w:rPr>
            </w:pPr>
            <w:r>
              <w:rPr>
                <w:rFonts w:ascii="Arial" w:hAnsi="Arial" w:cs="Arial"/>
                <w:bCs/>
              </w:rPr>
              <w:t>LAMINAS CIRÚRGICAS (BISTURI N° 18) CAIXA COM 100 UNIDADES - AÇO INOXIDÁVEL, Nº 15, DESCARTÁVEL E ESTÉRIL</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10</w:t>
            </w:r>
          </w:p>
        </w:tc>
        <w:tc>
          <w:tcPr>
            <w:tcW w:w="0" w:type="auto"/>
          </w:tcPr>
          <w:p w:rsidR="006129E3" w:rsidRDefault="006129E3" w:rsidP="006129E3">
            <w:pPr>
              <w:jc w:val="both"/>
              <w:rPr>
                <w:rFonts w:ascii="Arial" w:hAnsi="Arial" w:cs="Arial"/>
                <w:bCs/>
              </w:rPr>
            </w:pPr>
            <w:r>
              <w:rPr>
                <w:rFonts w:ascii="Arial" w:hAnsi="Arial" w:cs="Arial"/>
                <w:bCs/>
              </w:rPr>
              <w:t>R$69,90</w:t>
            </w:r>
          </w:p>
        </w:tc>
        <w:tc>
          <w:tcPr>
            <w:tcW w:w="0" w:type="auto"/>
          </w:tcPr>
          <w:p w:rsidR="006129E3" w:rsidRDefault="006129E3" w:rsidP="006129E3">
            <w:pPr>
              <w:jc w:val="both"/>
              <w:rPr>
                <w:rFonts w:ascii="Arial" w:hAnsi="Arial" w:cs="Arial"/>
                <w:bCs/>
              </w:rPr>
            </w:pPr>
            <w:r>
              <w:rPr>
                <w:rFonts w:ascii="Arial" w:hAnsi="Arial" w:cs="Arial"/>
                <w:bCs/>
              </w:rPr>
              <w:t>699,00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102</w:t>
            </w:r>
          </w:p>
        </w:tc>
        <w:tc>
          <w:tcPr>
            <w:tcW w:w="0" w:type="auto"/>
          </w:tcPr>
          <w:p w:rsidR="006129E3" w:rsidRDefault="006129E3" w:rsidP="006129E3">
            <w:pPr>
              <w:jc w:val="both"/>
              <w:rPr>
                <w:rFonts w:ascii="Arial" w:hAnsi="Arial" w:cs="Arial"/>
                <w:bCs/>
              </w:rPr>
            </w:pPr>
            <w:r>
              <w:rPr>
                <w:rFonts w:ascii="Arial" w:hAnsi="Arial" w:cs="Arial"/>
                <w:bCs/>
              </w:rPr>
              <w:t>LAMINAS CIRÚRGICAS (BISTURI N° 21) CAIXA COM 100 UNIDADES -  AÇO INOXIDÁVEL, Nº 21, DESCARTÁVEL E ESTÉRIL</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10</w:t>
            </w:r>
          </w:p>
        </w:tc>
        <w:tc>
          <w:tcPr>
            <w:tcW w:w="0" w:type="auto"/>
          </w:tcPr>
          <w:p w:rsidR="006129E3" w:rsidRDefault="006129E3" w:rsidP="006129E3">
            <w:pPr>
              <w:jc w:val="both"/>
              <w:rPr>
                <w:rFonts w:ascii="Arial" w:hAnsi="Arial" w:cs="Arial"/>
                <w:bCs/>
              </w:rPr>
            </w:pPr>
            <w:r>
              <w:rPr>
                <w:rFonts w:ascii="Arial" w:hAnsi="Arial" w:cs="Arial"/>
                <w:bCs/>
              </w:rPr>
              <w:t>R$53,01</w:t>
            </w:r>
          </w:p>
        </w:tc>
        <w:tc>
          <w:tcPr>
            <w:tcW w:w="0" w:type="auto"/>
          </w:tcPr>
          <w:p w:rsidR="006129E3" w:rsidRDefault="006129E3" w:rsidP="006129E3">
            <w:pPr>
              <w:jc w:val="both"/>
              <w:rPr>
                <w:rFonts w:ascii="Arial" w:hAnsi="Arial" w:cs="Arial"/>
                <w:bCs/>
              </w:rPr>
            </w:pPr>
            <w:r>
              <w:rPr>
                <w:rFonts w:ascii="Arial" w:hAnsi="Arial" w:cs="Arial"/>
                <w:bCs/>
              </w:rPr>
              <w:t>530,10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103</w:t>
            </w:r>
          </w:p>
        </w:tc>
        <w:tc>
          <w:tcPr>
            <w:tcW w:w="0" w:type="auto"/>
          </w:tcPr>
          <w:p w:rsidR="006129E3" w:rsidRDefault="006129E3" w:rsidP="006129E3">
            <w:pPr>
              <w:jc w:val="both"/>
              <w:rPr>
                <w:rFonts w:ascii="Arial" w:hAnsi="Arial" w:cs="Arial"/>
                <w:bCs/>
              </w:rPr>
            </w:pPr>
            <w:r>
              <w:rPr>
                <w:rFonts w:ascii="Arial" w:hAnsi="Arial" w:cs="Arial"/>
                <w:bCs/>
              </w:rPr>
              <w:t>LAMINAS CIRÚRGICAS (BISTURI N° 22) CAIXA COM 100 UNIDADES - LÂMINA BISTURI, AÇO INOXIDÁVEL, Nº 22, DESCARTÁVEL E ESTÉRIL</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10</w:t>
            </w:r>
          </w:p>
        </w:tc>
        <w:tc>
          <w:tcPr>
            <w:tcW w:w="0" w:type="auto"/>
          </w:tcPr>
          <w:p w:rsidR="006129E3" w:rsidRDefault="006129E3" w:rsidP="006129E3">
            <w:pPr>
              <w:jc w:val="both"/>
              <w:rPr>
                <w:rFonts w:ascii="Arial" w:hAnsi="Arial" w:cs="Arial"/>
                <w:bCs/>
              </w:rPr>
            </w:pPr>
            <w:r>
              <w:rPr>
                <w:rFonts w:ascii="Arial" w:hAnsi="Arial" w:cs="Arial"/>
                <w:bCs/>
              </w:rPr>
              <w:t>R$35,85</w:t>
            </w:r>
          </w:p>
        </w:tc>
        <w:tc>
          <w:tcPr>
            <w:tcW w:w="0" w:type="auto"/>
          </w:tcPr>
          <w:p w:rsidR="006129E3" w:rsidRDefault="006129E3" w:rsidP="006129E3">
            <w:pPr>
              <w:jc w:val="both"/>
              <w:rPr>
                <w:rFonts w:ascii="Arial" w:hAnsi="Arial" w:cs="Arial"/>
                <w:bCs/>
              </w:rPr>
            </w:pPr>
            <w:r>
              <w:rPr>
                <w:rFonts w:ascii="Arial" w:hAnsi="Arial" w:cs="Arial"/>
                <w:bCs/>
              </w:rPr>
              <w:t>358,50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104</w:t>
            </w:r>
          </w:p>
        </w:tc>
        <w:tc>
          <w:tcPr>
            <w:tcW w:w="0" w:type="auto"/>
          </w:tcPr>
          <w:p w:rsidR="006129E3" w:rsidRDefault="006129E3" w:rsidP="006129E3">
            <w:pPr>
              <w:jc w:val="both"/>
              <w:rPr>
                <w:rFonts w:ascii="Arial" w:hAnsi="Arial" w:cs="Arial"/>
                <w:bCs/>
              </w:rPr>
            </w:pPr>
            <w:r>
              <w:rPr>
                <w:rFonts w:ascii="Arial" w:hAnsi="Arial" w:cs="Arial"/>
                <w:bCs/>
              </w:rPr>
              <w:t>LENÇOL DE PAPEL - ECO - BRANCO 100 % FIBRAS - ROLOS EMBALADOS INDIVIDUALMENTE E IDENTIFICADOS COM DATA DE FABRICAÇÃO, LOTE E VALIDADE DO PRODUTO - DIMENSÃO: 70 CM X 50 METROS - CAIXA CONTENDO 10 UNIDADES (ROLOS)</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100</w:t>
            </w:r>
          </w:p>
        </w:tc>
        <w:tc>
          <w:tcPr>
            <w:tcW w:w="0" w:type="auto"/>
          </w:tcPr>
          <w:p w:rsidR="006129E3" w:rsidRDefault="006129E3" w:rsidP="006129E3">
            <w:pPr>
              <w:jc w:val="both"/>
              <w:rPr>
                <w:rFonts w:ascii="Arial" w:hAnsi="Arial" w:cs="Arial"/>
                <w:bCs/>
              </w:rPr>
            </w:pPr>
            <w:r>
              <w:rPr>
                <w:rFonts w:ascii="Arial" w:hAnsi="Arial" w:cs="Arial"/>
                <w:bCs/>
              </w:rPr>
              <w:t>R$178,43</w:t>
            </w:r>
          </w:p>
        </w:tc>
        <w:tc>
          <w:tcPr>
            <w:tcW w:w="0" w:type="auto"/>
          </w:tcPr>
          <w:p w:rsidR="006129E3" w:rsidRDefault="006129E3" w:rsidP="006129E3">
            <w:pPr>
              <w:jc w:val="both"/>
              <w:rPr>
                <w:rFonts w:ascii="Arial" w:hAnsi="Arial" w:cs="Arial"/>
                <w:bCs/>
              </w:rPr>
            </w:pPr>
            <w:r>
              <w:rPr>
                <w:rFonts w:ascii="Arial" w:hAnsi="Arial" w:cs="Arial"/>
                <w:bCs/>
              </w:rPr>
              <w:t>17.843,00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105</w:t>
            </w:r>
          </w:p>
        </w:tc>
        <w:tc>
          <w:tcPr>
            <w:tcW w:w="0" w:type="auto"/>
          </w:tcPr>
          <w:p w:rsidR="006129E3" w:rsidRDefault="006129E3" w:rsidP="006129E3">
            <w:pPr>
              <w:jc w:val="both"/>
              <w:rPr>
                <w:rFonts w:ascii="Arial" w:hAnsi="Arial" w:cs="Arial"/>
                <w:bCs/>
              </w:rPr>
            </w:pPr>
            <w:r>
              <w:rPr>
                <w:rFonts w:ascii="Arial" w:hAnsi="Arial" w:cs="Arial"/>
                <w:bCs/>
              </w:rPr>
              <w:t>LIDOCAÍNA (CLORIDRATO DE LIDOCAÍNA) EM GEL 2 %, EMBALAGEM: 30 GRAMAS.</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500</w:t>
            </w:r>
          </w:p>
        </w:tc>
        <w:tc>
          <w:tcPr>
            <w:tcW w:w="0" w:type="auto"/>
          </w:tcPr>
          <w:p w:rsidR="006129E3" w:rsidRDefault="006129E3" w:rsidP="006129E3">
            <w:pPr>
              <w:jc w:val="both"/>
              <w:rPr>
                <w:rFonts w:ascii="Arial" w:hAnsi="Arial" w:cs="Arial"/>
                <w:bCs/>
              </w:rPr>
            </w:pPr>
            <w:r>
              <w:rPr>
                <w:rFonts w:ascii="Arial" w:hAnsi="Arial" w:cs="Arial"/>
                <w:bCs/>
              </w:rPr>
              <w:t>R$8,81</w:t>
            </w:r>
          </w:p>
        </w:tc>
        <w:tc>
          <w:tcPr>
            <w:tcW w:w="0" w:type="auto"/>
          </w:tcPr>
          <w:p w:rsidR="006129E3" w:rsidRDefault="006129E3" w:rsidP="006129E3">
            <w:pPr>
              <w:jc w:val="both"/>
              <w:rPr>
                <w:rFonts w:ascii="Arial" w:hAnsi="Arial" w:cs="Arial"/>
                <w:bCs/>
              </w:rPr>
            </w:pPr>
            <w:r>
              <w:rPr>
                <w:rFonts w:ascii="Arial" w:hAnsi="Arial" w:cs="Arial"/>
                <w:bCs/>
              </w:rPr>
              <w:t>4.405,00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106</w:t>
            </w:r>
          </w:p>
        </w:tc>
        <w:tc>
          <w:tcPr>
            <w:tcW w:w="0" w:type="auto"/>
          </w:tcPr>
          <w:p w:rsidR="006129E3" w:rsidRDefault="006129E3" w:rsidP="006129E3">
            <w:pPr>
              <w:jc w:val="both"/>
              <w:rPr>
                <w:rFonts w:ascii="Arial" w:hAnsi="Arial" w:cs="Arial"/>
                <w:bCs/>
              </w:rPr>
            </w:pPr>
            <w:r>
              <w:rPr>
                <w:rFonts w:ascii="Arial" w:hAnsi="Arial" w:cs="Arial"/>
                <w:bCs/>
              </w:rPr>
              <w:t xml:space="preserve">LIXEIRA HOSPITALAR COM PEDAL, </w:t>
            </w:r>
            <w:r>
              <w:rPr>
                <w:rFonts w:ascii="Arial" w:hAnsi="Arial" w:cs="Arial"/>
                <w:bCs/>
              </w:rPr>
              <w:lastRenderedPageBreak/>
              <w:t>CAPACIDADE: 100 LITROS, COR: BRANCA, CONFECCIONADA COM PLÁSTICO RESISTENTE – POLIPROPILENO</w:t>
            </w:r>
          </w:p>
        </w:tc>
        <w:tc>
          <w:tcPr>
            <w:tcW w:w="0" w:type="auto"/>
          </w:tcPr>
          <w:p w:rsidR="006129E3" w:rsidRDefault="006129E3" w:rsidP="006129E3">
            <w:pPr>
              <w:jc w:val="both"/>
              <w:rPr>
                <w:rFonts w:ascii="Arial" w:hAnsi="Arial" w:cs="Arial"/>
                <w:bCs/>
              </w:rPr>
            </w:pPr>
            <w:r>
              <w:rPr>
                <w:rFonts w:ascii="Arial" w:hAnsi="Arial" w:cs="Arial"/>
                <w:bCs/>
              </w:rPr>
              <w:lastRenderedPageBreak/>
              <w:t>Unid</w:t>
            </w:r>
          </w:p>
        </w:tc>
        <w:tc>
          <w:tcPr>
            <w:tcW w:w="0" w:type="auto"/>
          </w:tcPr>
          <w:p w:rsidR="006129E3" w:rsidRDefault="006129E3" w:rsidP="006129E3">
            <w:pPr>
              <w:jc w:val="both"/>
              <w:rPr>
                <w:rFonts w:ascii="Arial" w:hAnsi="Arial" w:cs="Arial"/>
                <w:bCs/>
              </w:rPr>
            </w:pPr>
            <w:r>
              <w:rPr>
                <w:rFonts w:ascii="Arial" w:hAnsi="Arial" w:cs="Arial"/>
                <w:bCs/>
              </w:rPr>
              <w:t>20</w:t>
            </w:r>
          </w:p>
        </w:tc>
        <w:tc>
          <w:tcPr>
            <w:tcW w:w="0" w:type="auto"/>
          </w:tcPr>
          <w:p w:rsidR="006129E3" w:rsidRDefault="006129E3" w:rsidP="006129E3">
            <w:pPr>
              <w:jc w:val="both"/>
              <w:rPr>
                <w:rFonts w:ascii="Arial" w:hAnsi="Arial" w:cs="Arial"/>
                <w:bCs/>
              </w:rPr>
            </w:pPr>
            <w:r>
              <w:rPr>
                <w:rFonts w:ascii="Arial" w:hAnsi="Arial" w:cs="Arial"/>
                <w:bCs/>
              </w:rPr>
              <w:t>R$357,00</w:t>
            </w:r>
          </w:p>
        </w:tc>
        <w:tc>
          <w:tcPr>
            <w:tcW w:w="0" w:type="auto"/>
          </w:tcPr>
          <w:p w:rsidR="006129E3" w:rsidRDefault="006129E3" w:rsidP="006129E3">
            <w:pPr>
              <w:jc w:val="both"/>
              <w:rPr>
                <w:rFonts w:ascii="Arial" w:hAnsi="Arial" w:cs="Arial"/>
                <w:bCs/>
              </w:rPr>
            </w:pPr>
            <w:r>
              <w:rPr>
                <w:rFonts w:ascii="Arial" w:hAnsi="Arial" w:cs="Arial"/>
                <w:bCs/>
              </w:rPr>
              <w:t>7.140,00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lastRenderedPageBreak/>
              <w:t>107</w:t>
            </w:r>
          </w:p>
        </w:tc>
        <w:tc>
          <w:tcPr>
            <w:tcW w:w="0" w:type="auto"/>
          </w:tcPr>
          <w:p w:rsidR="006129E3" w:rsidRDefault="006129E3" w:rsidP="006129E3">
            <w:pPr>
              <w:jc w:val="both"/>
              <w:rPr>
                <w:rFonts w:ascii="Arial" w:hAnsi="Arial" w:cs="Arial"/>
                <w:bCs/>
              </w:rPr>
            </w:pPr>
            <w:r>
              <w:rPr>
                <w:rFonts w:ascii="Arial" w:hAnsi="Arial" w:cs="Arial"/>
                <w:bCs/>
              </w:rPr>
              <w:t>LIXEIRA HOSPITALAR COM PEDAL, CAPACIDADE: 50 LITROS, COR: BRANCA, CONFECCIONADA COM PLÁSTICO RESISTENTE – POLIPROPILENO.</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20</w:t>
            </w:r>
          </w:p>
        </w:tc>
        <w:tc>
          <w:tcPr>
            <w:tcW w:w="0" w:type="auto"/>
          </w:tcPr>
          <w:p w:rsidR="006129E3" w:rsidRDefault="006129E3" w:rsidP="006129E3">
            <w:pPr>
              <w:jc w:val="both"/>
              <w:rPr>
                <w:rFonts w:ascii="Arial" w:hAnsi="Arial" w:cs="Arial"/>
                <w:bCs/>
              </w:rPr>
            </w:pPr>
            <w:r>
              <w:rPr>
                <w:rFonts w:ascii="Arial" w:hAnsi="Arial" w:cs="Arial"/>
                <w:bCs/>
              </w:rPr>
              <w:t>R$241,50</w:t>
            </w:r>
          </w:p>
        </w:tc>
        <w:tc>
          <w:tcPr>
            <w:tcW w:w="0" w:type="auto"/>
          </w:tcPr>
          <w:p w:rsidR="006129E3" w:rsidRDefault="006129E3" w:rsidP="006129E3">
            <w:pPr>
              <w:jc w:val="both"/>
              <w:rPr>
                <w:rFonts w:ascii="Arial" w:hAnsi="Arial" w:cs="Arial"/>
                <w:bCs/>
              </w:rPr>
            </w:pPr>
            <w:r>
              <w:rPr>
                <w:rFonts w:ascii="Arial" w:hAnsi="Arial" w:cs="Arial"/>
                <w:bCs/>
              </w:rPr>
              <w:t>4.830,00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108</w:t>
            </w:r>
          </w:p>
        </w:tc>
        <w:tc>
          <w:tcPr>
            <w:tcW w:w="0" w:type="auto"/>
          </w:tcPr>
          <w:p w:rsidR="006129E3" w:rsidRDefault="006129E3" w:rsidP="006129E3">
            <w:pPr>
              <w:jc w:val="both"/>
              <w:rPr>
                <w:rFonts w:ascii="Arial" w:hAnsi="Arial" w:cs="Arial"/>
                <w:bCs/>
              </w:rPr>
            </w:pPr>
            <w:r>
              <w:rPr>
                <w:rFonts w:ascii="Arial" w:hAnsi="Arial" w:cs="Arial"/>
                <w:bCs/>
              </w:rPr>
              <w:t>LUVA CIRURGICA ESTERIL 6,0 - LUVA CIRÚRGICA, LÁTEX NATURAL, ESTÉRIL, COMPRIMENTO MÍNIMO DE 28 CM, LUBRIFICADA COM PÓ BIOABSORVÍVEL, ATÓXICA, DESCARTÁVEL, ANATÔMICO, CONFORME NORMA ABNT COM ABERTURA.</w:t>
            </w:r>
          </w:p>
        </w:tc>
        <w:tc>
          <w:tcPr>
            <w:tcW w:w="0" w:type="auto"/>
          </w:tcPr>
          <w:p w:rsidR="006129E3" w:rsidRDefault="006129E3" w:rsidP="006129E3">
            <w:pPr>
              <w:jc w:val="both"/>
              <w:rPr>
                <w:rFonts w:ascii="Arial" w:hAnsi="Arial" w:cs="Arial"/>
                <w:bCs/>
              </w:rPr>
            </w:pPr>
            <w:r>
              <w:rPr>
                <w:rFonts w:ascii="Arial" w:hAnsi="Arial" w:cs="Arial"/>
                <w:bCs/>
              </w:rPr>
              <w:t>PAR</w:t>
            </w:r>
          </w:p>
        </w:tc>
        <w:tc>
          <w:tcPr>
            <w:tcW w:w="0" w:type="auto"/>
          </w:tcPr>
          <w:p w:rsidR="006129E3" w:rsidRDefault="006129E3" w:rsidP="006129E3">
            <w:pPr>
              <w:jc w:val="both"/>
              <w:rPr>
                <w:rFonts w:ascii="Arial" w:hAnsi="Arial" w:cs="Arial"/>
                <w:bCs/>
              </w:rPr>
            </w:pPr>
            <w:r>
              <w:rPr>
                <w:rFonts w:ascii="Arial" w:hAnsi="Arial" w:cs="Arial"/>
                <w:bCs/>
              </w:rPr>
              <w:t>200</w:t>
            </w:r>
          </w:p>
        </w:tc>
        <w:tc>
          <w:tcPr>
            <w:tcW w:w="0" w:type="auto"/>
          </w:tcPr>
          <w:p w:rsidR="006129E3" w:rsidRDefault="006129E3" w:rsidP="006129E3">
            <w:pPr>
              <w:jc w:val="both"/>
              <w:rPr>
                <w:rFonts w:ascii="Arial" w:hAnsi="Arial" w:cs="Arial"/>
                <w:bCs/>
              </w:rPr>
            </w:pPr>
            <w:r>
              <w:rPr>
                <w:rFonts w:ascii="Arial" w:hAnsi="Arial" w:cs="Arial"/>
                <w:bCs/>
              </w:rPr>
              <w:t>R$2,07</w:t>
            </w:r>
          </w:p>
        </w:tc>
        <w:tc>
          <w:tcPr>
            <w:tcW w:w="0" w:type="auto"/>
          </w:tcPr>
          <w:p w:rsidR="006129E3" w:rsidRDefault="006129E3" w:rsidP="006129E3">
            <w:pPr>
              <w:jc w:val="both"/>
              <w:rPr>
                <w:rFonts w:ascii="Arial" w:hAnsi="Arial" w:cs="Arial"/>
                <w:bCs/>
              </w:rPr>
            </w:pPr>
            <w:r>
              <w:rPr>
                <w:rFonts w:ascii="Arial" w:hAnsi="Arial" w:cs="Arial"/>
                <w:bCs/>
              </w:rPr>
              <w:t>414,00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109</w:t>
            </w:r>
          </w:p>
        </w:tc>
        <w:tc>
          <w:tcPr>
            <w:tcW w:w="0" w:type="auto"/>
          </w:tcPr>
          <w:p w:rsidR="006129E3" w:rsidRDefault="006129E3" w:rsidP="006129E3">
            <w:pPr>
              <w:jc w:val="both"/>
              <w:rPr>
                <w:rFonts w:ascii="Arial" w:hAnsi="Arial" w:cs="Arial"/>
                <w:bCs/>
              </w:rPr>
            </w:pPr>
            <w:r>
              <w:rPr>
                <w:rFonts w:ascii="Arial" w:hAnsi="Arial" w:cs="Arial"/>
                <w:bCs/>
              </w:rPr>
              <w:t>LUVA CIRURGICA ESTERIL 6,5 - LUVA CIRÚRGICA, LÁTEX NATURAL, ESTÉRIL, COMPRIMENTO MÍNIMO DE 28 CM, LUBRIFICADA COM PÓ BIOABSORVÍVEL, ATÓXICA, DESCARTÁVEL, ANATÔMICO, CONFORME NORMA ABNT COM ABERTURA.</w:t>
            </w:r>
          </w:p>
        </w:tc>
        <w:tc>
          <w:tcPr>
            <w:tcW w:w="0" w:type="auto"/>
          </w:tcPr>
          <w:p w:rsidR="006129E3" w:rsidRDefault="006129E3" w:rsidP="006129E3">
            <w:pPr>
              <w:jc w:val="both"/>
              <w:rPr>
                <w:rFonts w:ascii="Arial" w:hAnsi="Arial" w:cs="Arial"/>
                <w:bCs/>
              </w:rPr>
            </w:pPr>
            <w:r>
              <w:rPr>
                <w:rFonts w:ascii="Arial" w:hAnsi="Arial" w:cs="Arial"/>
                <w:bCs/>
              </w:rPr>
              <w:t>PAR</w:t>
            </w:r>
          </w:p>
        </w:tc>
        <w:tc>
          <w:tcPr>
            <w:tcW w:w="0" w:type="auto"/>
          </w:tcPr>
          <w:p w:rsidR="006129E3" w:rsidRDefault="006129E3" w:rsidP="006129E3">
            <w:pPr>
              <w:jc w:val="both"/>
              <w:rPr>
                <w:rFonts w:ascii="Arial" w:hAnsi="Arial" w:cs="Arial"/>
                <w:bCs/>
              </w:rPr>
            </w:pPr>
            <w:r>
              <w:rPr>
                <w:rFonts w:ascii="Arial" w:hAnsi="Arial" w:cs="Arial"/>
                <w:bCs/>
              </w:rPr>
              <w:t>200</w:t>
            </w:r>
          </w:p>
        </w:tc>
        <w:tc>
          <w:tcPr>
            <w:tcW w:w="0" w:type="auto"/>
          </w:tcPr>
          <w:p w:rsidR="006129E3" w:rsidRDefault="006129E3" w:rsidP="006129E3">
            <w:pPr>
              <w:jc w:val="both"/>
              <w:rPr>
                <w:rFonts w:ascii="Arial" w:hAnsi="Arial" w:cs="Arial"/>
                <w:bCs/>
              </w:rPr>
            </w:pPr>
            <w:r>
              <w:rPr>
                <w:rFonts w:ascii="Arial" w:hAnsi="Arial" w:cs="Arial"/>
                <w:bCs/>
              </w:rPr>
              <w:t>R$2,31</w:t>
            </w:r>
          </w:p>
        </w:tc>
        <w:tc>
          <w:tcPr>
            <w:tcW w:w="0" w:type="auto"/>
          </w:tcPr>
          <w:p w:rsidR="006129E3" w:rsidRDefault="006129E3" w:rsidP="006129E3">
            <w:pPr>
              <w:jc w:val="both"/>
              <w:rPr>
                <w:rFonts w:ascii="Arial" w:hAnsi="Arial" w:cs="Arial"/>
                <w:bCs/>
              </w:rPr>
            </w:pPr>
            <w:r>
              <w:rPr>
                <w:rFonts w:ascii="Arial" w:hAnsi="Arial" w:cs="Arial"/>
                <w:bCs/>
              </w:rPr>
              <w:t>462,00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110</w:t>
            </w:r>
          </w:p>
        </w:tc>
        <w:tc>
          <w:tcPr>
            <w:tcW w:w="0" w:type="auto"/>
          </w:tcPr>
          <w:p w:rsidR="006129E3" w:rsidRDefault="006129E3" w:rsidP="006129E3">
            <w:pPr>
              <w:jc w:val="both"/>
              <w:rPr>
                <w:rFonts w:ascii="Arial" w:hAnsi="Arial" w:cs="Arial"/>
                <w:bCs/>
              </w:rPr>
            </w:pPr>
            <w:r>
              <w:rPr>
                <w:rFonts w:ascii="Arial" w:hAnsi="Arial" w:cs="Arial"/>
                <w:bCs/>
              </w:rPr>
              <w:t>LUVA CIRURGICA ESTERIL 7,0 - LUVA CIRÚRGICA, LÁTEX NATURAL, 7, ESTÉRIL, COMPRIMENTO MÍNIMO DE 28CM, LUBRIFICADA C/ PÓ BIOABSORVÍVEL,ATÓXICA, DESCARTÁVEL, ANATÔMICO, CONFORME NORMA ABNT C/ ABERTURA ASSÉPTICA</w:t>
            </w:r>
          </w:p>
        </w:tc>
        <w:tc>
          <w:tcPr>
            <w:tcW w:w="0" w:type="auto"/>
          </w:tcPr>
          <w:p w:rsidR="006129E3" w:rsidRDefault="006129E3" w:rsidP="006129E3">
            <w:pPr>
              <w:jc w:val="both"/>
              <w:rPr>
                <w:rFonts w:ascii="Arial" w:hAnsi="Arial" w:cs="Arial"/>
                <w:bCs/>
              </w:rPr>
            </w:pPr>
            <w:r>
              <w:rPr>
                <w:rFonts w:ascii="Arial" w:hAnsi="Arial" w:cs="Arial"/>
                <w:bCs/>
              </w:rPr>
              <w:t>PAR</w:t>
            </w:r>
          </w:p>
        </w:tc>
        <w:tc>
          <w:tcPr>
            <w:tcW w:w="0" w:type="auto"/>
          </w:tcPr>
          <w:p w:rsidR="006129E3" w:rsidRDefault="006129E3" w:rsidP="006129E3">
            <w:pPr>
              <w:jc w:val="both"/>
              <w:rPr>
                <w:rFonts w:ascii="Arial" w:hAnsi="Arial" w:cs="Arial"/>
                <w:bCs/>
              </w:rPr>
            </w:pPr>
            <w:r>
              <w:rPr>
                <w:rFonts w:ascii="Arial" w:hAnsi="Arial" w:cs="Arial"/>
                <w:bCs/>
              </w:rPr>
              <w:t>400</w:t>
            </w:r>
          </w:p>
        </w:tc>
        <w:tc>
          <w:tcPr>
            <w:tcW w:w="0" w:type="auto"/>
          </w:tcPr>
          <w:p w:rsidR="006129E3" w:rsidRDefault="006129E3" w:rsidP="006129E3">
            <w:pPr>
              <w:jc w:val="both"/>
              <w:rPr>
                <w:rFonts w:ascii="Arial" w:hAnsi="Arial" w:cs="Arial"/>
                <w:bCs/>
              </w:rPr>
            </w:pPr>
            <w:r>
              <w:rPr>
                <w:rFonts w:ascii="Arial" w:hAnsi="Arial" w:cs="Arial"/>
                <w:bCs/>
              </w:rPr>
              <w:t>R$2,67</w:t>
            </w:r>
          </w:p>
        </w:tc>
        <w:tc>
          <w:tcPr>
            <w:tcW w:w="0" w:type="auto"/>
          </w:tcPr>
          <w:p w:rsidR="006129E3" w:rsidRDefault="006129E3" w:rsidP="006129E3">
            <w:pPr>
              <w:jc w:val="both"/>
              <w:rPr>
                <w:rFonts w:ascii="Arial" w:hAnsi="Arial" w:cs="Arial"/>
                <w:bCs/>
              </w:rPr>
            </w:pPr>
            <w:r>
              <w:rPr>
                <w:rFonts w:ascii="Arial" w:hAnsi="Arial" w:cs="Arial"/>
                <w:bCs/>
              </w:rPr>
              <w:t>1.068,00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111</w:t>
            </w:r>
          </w:p>
        </w:tc>
        <w:tc>
          <w:tcPr>
            <w:tcW w:w="0" w:type="auto"/>
          </w:tcPr>
          <w:p w:rsidR="006129E3" w:rsidRDefault="006129E3" w:rsidP="006129E3">
            <w:pPr>
              <w:jc w:val="both"/>
              <w:rPr>
                <w:rFonts w:ascii="Arial" w:hAnsi="Arial" w:cs="Arial"/>
                <w:bCs/>
              </w:rPr>
            </w:pPr>
            <w:r>
              <w:rPr>
                <w:rFonts w:ascii="Arial" w:hAnsi="Arial" w:cs="Arial"/>
                <w:bCs/>
              </w:rPr>
              <w:t>LUVA CIRURGICA ESTERIL 8,0 - LUVA CIRÚRGICA, LÁTEX NATURAL, ESTÉRIL, COMPRIMENTO MÍNIMO DE 28 CM, LUBRIFICADA COM PÓ BIOABSORVÍVEL, ATÓXICA, DESCARTÁVEL, ANATÔMICO, CONFORME NORMA ABNT COM ABERTURA.</w:t>
            </w:r>
          </w:p>
        </w:tc>
        <w:tc>
          <w:tcPr>
            <w:tcW w:w="0" w:type="auto"/>
          </w:tcPr>
          <w:p w:rsidR="006129E3" w:rsidRDefault="006129E3" w:rsidP="006129E3">
            <w:pPr>
              <w:jc w:val="both"/>
              <w:rPr>
                <w:rFonts w:ascii="Arial" w:hAnsi="Arial" w:cs="Arial"/>
                <w:bCs/>
              </w:rPr>
            </w:pPr>
            <w:r>
              <w:rPr>
                <w:rFonts w:ascii="Arial" w:hAnsi="Arial" w:cs="Arial"/>
                <w:bCs/>
              </w:rPr>
              <w:t>PAR</w:t>
            </w:r>
          </w:p>
        </w:tc>
        <w:tc>
          <w:tcPr>
            <w:tcW w:w="0" w:type="auto"/>
          </w:tcPr>
          <w:p w:rsidR="006129E3" w:rsidRDefault="006129E3" w:rsidP="006129E3">
            <w:pPr>
              <w:jc w:val="both"/>
              <w:rPr>
                <w:rFonts w:ascii="Arial" w:hAnsi="Arial" w:cs="Arial"/>
                <w:bCs/>
              </w:rPr>
            </w:pPr>
            <w:r>
              <w:rPr>
                <w:rFonts w:ascii="Arial" w:hAnsi="Arial" w:cs="Arial"/>
                <w:bCs/>
              </w:rPr>
              <w:t>400</w:t>
            </w:r>
          </w:p>
        </w:tc>
        <w:tc>
          <w:tcPr>
            <w:tcW w:w="0" w:type="auto"/>
          </w:tcPr>
          <w:p w:rsidR="006129E3" w:rsidRDefault="006129E3" w:rsidP="006129E3">
            <w:pPr>
              <w:jc w:val="both"/>
              <w:rPr>
                <w:rFonts w:ascii="Arial" w:hAnsi="Arial" w:cs="Arial"/>
                <w:bCs/>
              </w:rPr>
            </w:pPr>
            <w:r>
              <w:rPr>
                <w:rFonts w:ascii="Arial" w:hAnsi="Arial" w:cs="Arial"/>
                <w:bCs/>
              </w:rPr>
              <w:t>R$2,67</w:t>
            </w:r>
          </w:p>
        </w:tc>
        <w:tc>
          <w:tcPr>
            <w:tcW w:w="0" w:type="auto"/>
          </w:tcPr>
          <w:p w:rsidR="006129E3" w:rsidRDefault="006129E3" w:rsidP="006129E3">
            <w:pPr>
              <w:jc w:val="both"/>
              <w:rPr>
                <w:rFonts w:ascii="Arial" w:hAnsi="Arial" w:cs="Arial"/>
                <w:bCs/>
              </w:rPr>
            </w:pPr>
            <w:r>
              <w:rPr>
                <w:rFonts w:ascii="Arial" w:hAnsi="Arial" w:cs="Arial"/>
                <w:bCs/>
              </w:rPr>
              <w:t>1.068,00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112</w:t>
            </w:r>
          </w:p>
        </w:tc>
        <w:tc>
          <w:tcPr>
            <w:tcW w:w="0" w:type="auto"/>
          </w:tcPr>
          <w:p w:rsidR="006129E3" w:rsidRDefault="006129E3" w:rsidP="006129E3">
            <w:pPr>
              <w:jc w:val="both"/>
              <w:rPr>
                <w:rFonts w:ascii="Arial" w:hAnsi="Arial" w:cs="Arial"/>
                <w:bCs/>
              </w:rPr>
            </w:pPr>
            <w:r>
              <w:rPr>
                <w:rFonts w:ascii="Arial" w:hAnsi="Arial" w:cs="Arial"/>
                <w:bCs/>
              </w:rPr>
              <w:t>LUVA CIRÚRGICA, LÁTEX NATURAL, 7,5, ESTÉRIL, COMPRIMENTO MÍNIMO DE 28CM, LUBRIFICADA C/ PÓ BIOABSORVÍVEL,ATÓXICA, DESCARTÁVEL, ANATÔMICO, CONFORME NORMA ABNT C/ ABERTURA ASSÉPTICA</w:t>
            </w:r>
          </w:p>
        </w:tc>
        <w:tc>
          <w:tcPr>
            <w:tcW w:w="0" w:type="auto"/>
          </w:tcPr>
          <w:p w:rsidR="006129E3" w:rsidRDefault="006129E3" w:rsidP="006129E3">
            <w:pPr>
              <w:jc w:val="both"/>
              <w:rPr>
                <w:rFonts w:ascii="Arial" w:hAnsi="Arial" w:cs="Arial"/>
                <w:bCs/>
              </w:rPr>
            </w:pPr>
            <w:r>
              <w:rPr>
                <w:rFonts w:ascii="Arial" w:hAnsi="Arial" w:cs="Arial"/>
                <w:bCs/>
              </w:rPr>
              <w:t>PAR</w:t>
            </w:r>
          </w:p>
        </w:tc>
        <w:tc>
          <w:tcPr>
            <w:tcW w:w="0" w:type="auto"/>
          </w:tcPr>
          <w:p w:rsidR="006129E3" w:rsidRDefault="006129E3" w:rsidP="006129E3">
            <w:pPr>
              <w:jc w:val="both"/>
              <w:rPr>
                <w:rFonts w:ascii="Arial" w:hAnsi="Arial" w:cs="Arial"/>
                <w:bCs/>
              </w:rPr>
            </w:pPr>
            <w:r>
              <w:rPr>
                <w:rFonts w:ascii="Arial" w:hAnsi="Arial" w:cs="Arial"/>
                <w:bCs/>
              </w:rPr>
              <w:t>400</w:t>
            </w:r>
          </w:p>
        </w:tc>
        <w:tc>
          <w:tcPr>
            <w:tcW w:w="0" w:type="auto"/>
          </w:tcPr>
          <w:p w:rsidR="006129E3" w:rsidRDefault="006129E3" w:rsidP="006129E3">
            <w:pPr>
              <w:jc w:val="both"/>
              <w:rPr>
                <w:rFonts w:ascii="Arial" w:hAnsi="Arial" w:cs="Arial"/>
                <w:bCs/>
              </w:rPr>
            </w:pPr>
            <w:r>
              <w:rPr>
                <w:rFonts w:ascii="Arial" w:hAnsi="Arial" w:cs="Arial"/>
                <w:bCs/>
              </w:rPr>
              <w:t>R$2,91</w:t>
            </w:r>
          </w:p>
        </w:tc>
        <w:tc>
          <w:tcPr>
            <w:tcW w:w="0" w:type="auto"/>
          </w:tcPr>
          <w:p w:rsidR="006129E3" w:rsidRDefault="006129E3" w:rsidP="006129E3">
            <w:pPr>
              <w:jc w:val="both"/>
              <w:rPr>
                <w:rFonts w:ascii="Arial" w:hAnsi="Arial" w:cs="Arial"/>
                <w:bCs/>
              </w:rPr>
            </w:pPr>
            <w:r>
              <w:rPr>
                <w:rFonts w:ascii="Arial" w:hAnsi="Arial" w:cs="Arial"/>
                <w:bCs/>
              </w:rPr>
              <w:t>1.164,00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113</w:t>
            </w:r>
          </w:p>
        </w:tc>
        <w:tc>
          <w:tcPr>
            <w:tcW w:w="0" w:type="auto"/>
          </w:tcPr>
          <w:p w:rsidR="006129E3" w:rsidRDefault="006129E3" w:rsidP="006129E3">
            <w:pPr>
              <w:jc w:val="both"/>
              <w:rPr>
                <w:rFonts w:ascii="Arial" w:hAnsi="Arial" w:cs="Arial"/>
                <w:bCs/>
              </w:rPr>
            </w:pPr>
            <w:r>
              <w:rPr>
                <w:rFonts w:ascii="Arial" w:hAnsi="Arial" w:cs="Arial"/>
                <w:bCs/>
              </w:rPr>
              <w:t>LUVA CIRÚRGICA, LÁTEX NATURAL, 8,5, ESTÉRIL, COMPRIMENTO MÍNIMO DE 28CM, LUBRIFICADA COM PÓ BIOABSORVÍVEL, ATÓXICA, DESCARTÁVEL, ANATÔMICO, CONFORME NORMA ABNT COM ABERTURA ASSÉPTICA</w:t>
            </w:r>
          </w:p>
        </w:tc>
        <w:tc>
          <w:tcPr>
            <w:tcW w:w="0" w:type="auto"/>
          </w:tcPr>
          <w:p w:rsidR="006129E3" w:rsidRDefault="006129E3" w:rsidP="006129E3">
            <w:pPr>
              <w:jc w:val="both"/>
              <w:rPr>
                <w:rFonts w:ascii="Arial" w:hAnsi="Arial" w:cs="Arial"/>
                <w:bCs/>
              </w:rPr>
            </w:pPr>
            <w:r>
              <w:rPr>
                <w:rFonts w:ascii="Arial" w:hAnsi="Arial" w:cs="Arial"/>
                <w:bCs/>
              </w:rPr>
              <w:t>PAR</w:t>
            </w:r>
          </w:p>
        </w:tc>
        <w:tc>
          <w:tcPr>
            <w:tcW w:w="0" w:type="auto"/>
          </w:tcPr>
          <w:p w:rsidR="006129E3" w:rsidRDefault="006129E3" w:rsidP="006129E3">
            <w:pPr>
              <w:jc w:val="both"/>
              <w:rPr>
                <w:rFonts w:ascii="Arial" w:hAnsi="Arial" w:cs="Arial"/>
                <w:bCs/>
              </w:rPr>
            </w:pPr>
            <w:r>
              <w:rPr>
                <w:rFonts w:ascii="Arial" w:hAnsi="Arial" w:cs="Arial"/>
                <w:bCs/>
              </w:rPr>
              <w:t>200</w:t>
            </w:r>
          </w:p>
        </w:tc>
        <w:tc>
          <w:tcPr>
            <w:tcW w:w="0" w:type="auto"/>
          </w:tcPr>
          <w:p w:rsidR="006129E3" w:rsidRDefault="006129E3" w:rsidP="006129E3">
            <w:pPr>
              <w:jc w:val="both"/>
              <w:rPr>
                <w:rFonts w:ascii="Arial" w:hAnsi="Arial" w:cs="Arial"/>
                <w:bCs/>
              </w:rPr>
            </w:pPr>
            <w:r>
              <w:rPr>
                <w:rFonts w:ascii="Arial" w:hAnsi="Arial" w:cs="Arial"/>
                <w:bCs/>
              </w:rPr>
              <w:t>R$2,39</w:t>
            </w:r>
          </w:p>
        </w:tc>
        <w:tc>
          <w:tcPr>
            <w:tcW w:w="0" w:type="auto"/>
          </w:tcPr>
          <w:p w:rsidR="006129E3" w:rsidRDefault="006129E3" w:rsidP="006129E3">
            <w:pPr>
              <w:jc w:val="both"/>
              <w:rPr>
                <w:rFonts w:ascii="Arial" w:hAnsi="Arial" w:cs="Arial"/>
                <w:bCs/>
              </w:rPr>
            </w:pPr>
            <w:r>
              <w:rPr>
                <w:rFonts w:ascii="Arial" w:hAnsi="Arial" w:cs="Arial"/>
                <w:bCs/>
              </w:rPr>
              <w:t>478,00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114</w:t>
            </w:r>
          </w:p>
        </w:tc>
        <w:tc>
          <w:tcPr>
            <w:tcW w:w="0" w:type="auto"/>
          </w:tcPr>
          <w:p w:rsidR="006129E3" w:rsidRDefault="006129E3" w:rsidP="006129E3">
            <w:pPr>
              <w:jc w:val="both"/>
              <w:rPr>
                <w:rFonts w:ascii="Arial" w:hAnsi="Arial" w:cs="Arial"/>
                <w:bCs/>
              </w:rPr>
            </w:pPr>
            <w:r>
              <w:rPr>
                <w:rFonts w:ascii="Arial" w:hAnsi="Arial" w:cs="Arial"/>
                <w:bCs/>
              </w:rPr>
              <w:t>LUVA PARA PROCEDIMENTO G - CAIXAS COM 100 UNIDADES - LUVA PARA PROCEDIMENTO NÃO CIRÚRGICO, LÁTEX NATURAL ÍNTEGRO E UNIFORME, GRANDE, LUBRIFICADA COM PÓ BIOABSORVÍVEL, DESCARTÁVEL, ATÓXICA, AMBIDESTRA, DESCARTÁVEL, FORMATO ANATÔMICO, RESISTENTE À TRAÇÃO</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600</w:t>
            </w:r>
          </w:p>
        </w:tc>
        <w:tc>
          <w:tcPr>
            <w:tcW w:w="0" w:type="auto"/>
          </w:tcPr>
          <w:p w:rsidR="006129E3" w:rsidRDefault="006129E3" w:rsidP="006129E3">
            <w:pPr>
              <w:jc w:val="both"/>
              <w:rPr>
                <w:rFonts w:ascii="Arial" w:hAnsi="Arial" w:cs="Arial"/>
                <w:bCs/>
              </w:rPr>
            </w:pPr>
            <w:r>
              <w:rPr>
                <w:rFonts w:ascii="Arial" w:hAnsi="Arial" w:cs="Arial"/>
                <w:bCs/>
              </w:rPr>
              <w:t>R$30,12</w:t>
            </w:r>
          </w:p>
        </w:tc>
        <w:tc>
          <w:tcPr>
            <w:tcW w:w="0" w:type="auto"/>
          </w:tcPr>
          <w:p w:rsidR="006129E3" w:rsidRDefault="006129E3" w:rsidP="006129E3">
            <w:pPr>
              <w:jc w:val="both"/>
              <w:rPr>
                <w:rFonts w:ascii="Arial" w:hAnsi="Arial" w:cs="Arial"/>
                <w:bCs/>
              </w:rPr>
            </w:pPr>
            <w:r>
              <w:rPr>
                <w:rFonts w:ascii="Arial" w:hAnsi="Arial" w:cs="Arial"/>
                <w:bCs/>
              </w:rPr>
              <w:t>18.072,00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115</w:t>
            </w:r>
          </w:p>
        </w:tc>
        <w:tc>
          <w:tcPr>
            <w:tcW w:w="0" w:type="auto"/>
          </w:tcPr>
          <w:p w:rsidR="006129E3" w:rsidRDefault="006129E3" w:rsidP="006129E3">
            <w:pPr>
              <w:jc w:val="both"/>
              <w:rPr>
                <w:rFonts w:ascii="Arial" w:hAnsi="Arial" w:cs="Arial"/>
                <w:bCs/>
              </w:rPr>
            </w:pPr>
            <w:r>
              <w:rPr>
                <w:rFonts w:ascii="Arial" w:hAnsi="Arial" w:cs="Arial"/>
                <w:bCs/>
              </w:rPr>
              <w:t xml:space="preserve">LUVA PARA PROCEDIMENTO M - CAIXAS COM 100 UNIDADES - LUVA PARA </w:t>
            </w:r>
            <w:r>
              <w:rPr>
                <w:rFonts w:ascii="Arial" w:hAnsi="Arial" w:cs="Arial"/>
                <w:bCs/>
              </w:rPr>
              <w:lastRenderedPageBreak/>
              <w:t>PROCEDIMENTO NÃO CIRÚRGICO, LÁTEX NATURAL ÍNTEGRO E UNIFORME, MÉDIO, LUBRIFICADA COM PÓ BIOABSORVÍVEL, ATÓXICA, AMBIDESTRA, DESCARTÁVEL, ANTIDERRAPANTE.</w:t>
            </w:r>
          </w:p>
        </w:tc>
        <w:tc>
          <w:tcPr>
            <w:tcW w:w="0" w:type="auto"/>
          </w:tcPr>
          <w:p w:rsidR="006129E3" w:rsidRDefault="006129E3" w:rsidP="006129E3">
            <w:pPr>
              <w:jc w:val="both"/>
              <w:rPr>
                <w:rFonts w:ascii="Arial" w:hAnsi="Arial" w:cs="Arial"/>
                <w:bCs/>
              </w:rPr>
            </w:pPr>
            <w:r>
              <w:rPr>
                <w:rFonts w:ascii="Arial" w:hAnsi="Arial" w:cs="Arial"/>
                <w:bCs/>
              </w:rPr>
              <w:lastRenderedPageBreak/>
              <w:t>CAIXA</w:t>
            </w:r>
          </w:p>
        </w:tc>
        <w:tc>
          <w:tcPr>
            <w:tcW w:w="0" w:type="auto"/>
          </w:tcPr>
          <w:p w:rsidR="006129E3" w:rsidRDefault="006129E3" w:rsidP="006129E3">
            <w:pPr>
              <w:jc w:val="both"/>
              <w:rPr>
                <w:rFonts w:ascii="Arial" w:hAnsi="Arial" w:cs="Arial"/>
                <w:bCs/>
              </w:rPr>
            </w:pPr>
            <w:r>
              <w:rPr>
                <w:rFonts w:ascii="Arial" w:hAnsi="Arial" w:cs="Arial"/>
                <w:bCs/>
              </w:rPr>
              <w:t>600</w:t>
            </w:r>
          </w:p>
        </w:tc>
        <w:tc>
          <w:tcPr>
            <w:tcW w:w="0" w:type="auto"/>
          </w:tcPr>
          <w:p w:rsidR="006129E3" w:rsidRDefault="006129E3" w:rsidP="006129E3">
            <w:pPr>
              <w:jc w:val="both"/>
              <w:rPr>
                <w:rFonts w:ascii="Arial" w:hAnsi="Arial" w:cs="Arial"/>
                <w:bCs/>
              </w:rPr>
            </w:pPr>
            <w:r>
              <w:rPr>
                <w:rFonts w:ascii="Arial" w:hAnsi="Arial" w:cs="Arial"/>
                <w:bCs/>
              </w:rPr>
              <w:t>R$36,76</w:t>
            </w:r>
          </w:p>
        </w:tc>
        <w:tc>
          <w:tcPr>
            <w:tcW w:w="0" w:type="auto"/>
          </w:tcPr>
          <w:p w:rsidR="006129E3" w:rsidRDefault="006129E3" w:rsidP="006129E3">
            <w:pPr>
              <w:jc w:val="both"/>
              <w:rPr>
                <w:rFonts w:ascii="Arial" w:hAnsi="Arial" w:cs="Arial"/>
                <w:bCs/>
              </w:rPr>
            </w:pPr>
            <w:r>
              <w:rPr>
                <w:rFonts w:ascii="Arial" w:hAnsi="Arial" w:cs="Arial"/>
                <w:bCs/>
              </w:rPr>
              <w:t>22.056,00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lastRenderedPageBreak/>
              <w:t>116</w:t>
            </w:r>
          </w:p>
        </w:tc>
        <w:tc>
          <w:tcPr>
            <w:tcW w:w="0" w:type="auto"/>
          </w:tcPr>
          <w:p w:rsidR="006129E3" w:rsidRDefault="006129E3" w:rsidP="006129E3">
            <w:pPr>
              <w:jc w:val="both"/>
              <w:rPr>
                <w:rFonts w:ascii="Arial" w:hAnsi="Arial" w:cs="Arial"/>
                <w:bCs/>
              </w:rPr>
            </w:pPr>
            <w:r>
              <w:rPr>
                <w:rFonts w:ascii="Arial" w:hAnsi="Arial" w:cs="Arial"/>
                <w:bCs/>
              </w:rPr>
              <w:t>LUVA PARA PROCEDIMENTO P - CAIXAS COM 100 UNIDADES - LUVA PARA PROCEDIMENTO NÃO CIRÚRGICO, LÁTEX NATURAL ÍNTEGRO E UNIFORME, PEQUENO, LUBRIFICADA COM PÓ BIOABSORVÍVEL, DESCARTÁVEL, ATÓXICA, AMBIDESTRA, DESCARTÁVEL, FORMATO ANATÔMICO, RESISTENTE À TRAÇÃO</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600</w:t>
            </w:r>
          </w:p>
        </w:tc>
        <w:tc>
          <w:tcPr>
            <w:tcW w:w="0" w:type="auto"/>
          </w:tcPr>
          <w:p w:rsidR="006129E3" w:rsidRDefault="006129E3" w:rsidP="006129E3">
            <w:pPr>
              <w:jc w:val="both"/>
              <w:rPr>
                <w:rFonts w:ascii="Arial" w:hAnsi="Arial" w:cs="Arial"/>
                <w:bCs/>
              </w:rPr>
            </w:pPr>
            <w:r>
              <w:rPr>
                <w:rFonts w:ascii="Arial" w:hAnsi="Arial" w:cs="Arial"/>
                <w:bCs/>
              </w:rPr>
              <w:t>R$36,75</w:t>
            </w:r>
          </w:p>
        </w:tc>
        <w:tc>
          <w:tcPr>
            <w:tcW w:w="0" w:type="auto"/>
          </w:tcPr>
          <w:p w:rsidR="006129E3" w:rsidRDefault="006129E3" w:rsidP="006129E3">
            <w:pPr>
              <w:jc w:val="both"/>
              <w:rPr>
                <w:rFonts w:ascii="Arial" w:hAnsi="Arial" w:cs="Arial"/>
                <w:bCs/>
              </w:rPr>
            </w:pPr>
            <w:r>
              <w:rPr>
                <w:rFonts w:ascii="Arial" w:hAnsi="Arial" w:cs="Arial"/>
                <w:bCs/>
              </w:rPr>
              <w:t>22.050,00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117</w:t>
            </w:r>
          </w:p>
        </w:tc>
        <w:tc>
          <w:tcPr>
            <w:tcW w:w="0" w:type="auto"/>
          </w:tcPr>
          <w:p w:rsidR="006129E3" w:rsidRDefault="006129E3" w:rsidP="006129E3">
            <w:pPr>
              <w:jc w:val="both"/>
              <w:rPr>
                <w:rFonts w:ascii="Arial" w:hAnsi="Arial" w:cs="Arial"/>
                <w:bCs/>
              </w:rPr>
            </w:pPr>
            <w:r>
              <w:rPr>
                <w:rFonts w:ascii="Arial" w:hAnsi="Arial" w:cs="Arial"/>
                <w:bCs/>
              </w:rPr>
              <w:t>LUVA PARA PROCEDIMENTO XP - CAIXAS COM 100 UNIDADES - LUVA PARA PROCEDIMENTO NÃO CIRÚRGICO, LÁTEX NATURAL ÍNTEGRO E UNIFORME, EXTRAPEQUENO, LUBRIFICADA COM PÓ BIOABSORVÍVEL, DESCARTÁVEL, ATÓXICA, AMBIDESTRA, DESCARTÁVEL, FORMATO ANATÔMICO, RESISTENTE À TRAÇÃO</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400</w:t>
            </w:r>
          </w:p>
        </w:tc>
        <w:tc>
          <w:tcPr>
            <w:tcW w:w="0" w:type="auto"/>
          </w:tcPr>
          <w:p w:rsidR="006129E3" w:rsidRDefault="006129E3" w:rsidP="006129E3">
            <w:pPr>
              <w:jc w:val="both"/>
              <w:rPr>
                <w:rFonts w:ascii="Arial" w:hAnsi="Arial" w:cs="Arial"/>
                <w:bCs/>
              </w:rPr>
            </w:pPr>
            <w:r>
              <w:rPr>
                <w:rFonts w:ascii="Arial" w:hAnsi="Arial" w:cs="Arial"/>
                <w:bCs/>
              </w:rPr>
              <w:t>R$22,88</w:t>
            </w:r>
          </w:p>
        </w:tc>
        <w:tc>
          <w:tcPr>
            <w:tcW w:w="0" w:type="auto"/>
          </w:tcPr>
          <w:p w:rsidR="006129E3" w:rsidRDefault="006129E3" w:rsidP="006129E3">
            <w:pPr>
              <w:jc w:val="both"/>
              <w:rPr>
                <w:rFonts w:ascii="Arial" w:hAnsi="Arial" w:cs="Arial"/>
                <w:bCs/>
              </w:rPr>
            </w:pPr>
            <w:r>
              <w:rPr>
                <w:rFonts w:ascii="Arial" w:hAnsi="Arial" w:cs="Arial"/>
                <w:bCs/>
              </w:rPr>
              <w:t>9.152,00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118</w:t>
            </w:r>
          </w:p>
        </w:tc>
        <w:tc>
          <w:tcPr>
            <w:tcW w:w="0" w:type="auto"/>
          </w:tcPr>
          <w:p w:rsidR="006129E3" w:rsidRDefault="006129E3" w:rsidP="006129E3">
            <w:pPr>
              <w:jc w:val="both"/>
              <w:rPr>
                <w:rFonts w:ascii="Arial" w:hAnsi="Arial" w:cs="Arial"/>
                <w:bCs/>
              </w:rPr>
            </w:pPr>
            <w:r>
              <w:rPr>
                <w:rFonts w:ascii="Arial" w:hAnsi="Arial" w:cs="Arial"/>
                <w:bCs/>
              </w:rPr>
              <w:t>LUVA PROCEDIMENTO POWDER FREE (SEM PÓ) COM 100 UNIDADES - TAMANHO G - COR BRANCA - LUVA PARA PROCEDIMENTO NÃO CIRÚRGICO, NITRILE, SEM PÓ, NÃO ESTERILIZADA, SEM LÁTEX</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800</w:t>
            </w:r>
          </w:p>
        </w:tc>
        <w:tc>
          <w:tcPr>
            <w:tcW w:w="0" w:type="auto"/>
          </w:tcPr>
          <w:p w:rsidR="006129E3" w:rsidRDefault="006129E3" w:rsidP="006129E3">
            <w:pPr>
              <w:jc w:val="both"/>
              <w:rPr>
                <w:rFonts w:ascii="Arial" w:hAnsi="Arial" w:cs="Arial"/>
                <w:bCs/>
              </w:rPr>
            </w:pPr>
            <w:r>
              <w:rPr>
                <w:rFonts w:ascii="Arial" w:hAnsi="Arial" w:cs="Arial"/>
                <w:bCs/>
              </w:rPr>
              <w:t>R$39,48</w:t>
            </w:r>
          </w:p>
        </w:tc>
        <w:tc>
          <w:tcPr>
            <w:tcW w:w="0" w:type="auto"/>
          </w:tcPr>
          <w:p w:rsidR="006129E3" w:rsidRDefault="006129E3" w:rsidP="006129E3">
            <w:pPr>
              <w:jc w:val="both"/>
              <w:rPr>
                <w:rFonts w:ascii="Arial" w:hAnsi="Arial" w:cs="Arial"/>
                <w:bCs/>
              </w:rPr>
            </w:pPr>
            <w:r>
              <w:rPr>
                <w:rFonts w:ascii="Arial" w:hAnsi="Arial" w:cs="Arial"/>
                <w:bCs/>
              </w:rPr>
              <w:t>31.584,00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119</w:t>
            </w:r>
          </w:p>
        </w:tc>
        <w:tc>
          <w:tcPr>
            <w:tcW w:w="0" w:type="auto"/>
          </w:tcPr>
          <w:p w:rsidR="006129E3" w:rsidRDefault="006129E3" w:rsidP="006129E3">
            <w:pPr>
              <w:jc w:val="both"/>
              <w:rPr>
                <w:rFonts w:ascii="Arial" w:hAnsi="Arial" w:cs="Arial"/>
                <w:bCs/>
              </w:rPr>
            </w:pPr>
            <w:r>
              <w:rPr>
                <w:rFonts w:ascii="Arial" w:hAnsi="Arial" w:cs="Arial"/>
                <w:bCs/>
              </w:rPr>
              <w:t>LUVA PROCEDIMENTO POWDER FREE (SEM PÓ) COM 100 UNIDADES - TAMANHO M - COR BRANCA - LUVA PARA PROCEDIMENTO NÃO CIRÚRGICO, NITRILE, SEM PÓ, NÃO ESTERILIZADA, SEM LÁTEX</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800</w:t>
            </w:r>
          </w:p>
        </w:tc>
        <w:tc>
          <w:tcPr>
            <w:tcW w:w="0" w:type="auto"/>
          </w:tcPr>
          <w:p w:rsidR="006129E3" w:rsidRDefault="006129E3" w:rsidP="006129E3">
            <w:pPr>
              <w:jc w:val="both"/>
              <w:rPr>
                <w:rFonts w:ascii="Arial" w:hAnsi="Arial" w:cs="Arial"/>
                <w:bCs/>
              </w:rPr>
            </w:pPr>
            <w:r>
              <w:rPr>
                <w:rFonts w:ascii="Arial" w:hAnsi="Arial" w:cs="Arial"/>
                <w:bCs/>
              </w:rPr>
              <w:t>R$35,15</w:t>
            </w:r>
          </w:p>
        </w:tc>
        <w:tc>
          <w:tcPr>
            <w:tcW w:w="0" w:type="auto"/>
          </w:tcPr>
          <w:p w:rsidR="006129E3" w:rsidRDefault="006129E3" w:rsidP="006129E3">
            <w:pPr>
              <w:jc w:val="both"/>
              <w:rPr>
                <w:rFonts w:ascii="Arial" w:hAnsi="Arial" w:cs="Arial"/>
                <w:bCs/>
              </w:rPr>
            </w:pPr>
            <w:r>
              <w:rPr>
                <w:rFonts w:ascii="Arial" w:hAnsi="Arial" w:cs="Arial"/>
                <w:bCs/>
              </w:rPr>
              <w:t>28.120,00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120</w:t>
            </w:r>
          </w:p>
        </w:tc>
        <w:tc>
          <w:tcPr>
            <w:tcW w:w="0" w:type="auto"/>
          </w:tcPr>
          <w:p w:rsidR="006129E3" w:rsidRDefault="006129E3" w:rsidP="006129E3">
            <w:pPr>
              <w:jc w:val="both"/>
              <w:rPr>
                <w:rFonts w:ascii="Arial" w:hAnsi="Arial" w:cs="Arial"/>
                <w:bCs/>
              </w:rPr>
            </w:pPr>
            <w:r>
              <w:rPr>
                <w:rFonts w:ascii="Arial" w:hAnsi="Arial" w:cs="Arial"/>
                <w:bCs/>
              </w:rPr>
              <w:t>LUVA PROCEDIMENTO POWDER FREE (SEM PÓ) COM 100 UNIDADES - TAMANHO P - COR BRANCA - LUVA PARA PROCEDIMENTO NÃO CIRÚRGICO, NITRILE, SEM PÓ, NÃO ESTERILIZADA, SEM LÁTEX</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800</w:t>
            </w:r>
          </w:p>
        </w:tc>
        <w:tc>
          <w:tcPr>
            <w:tcW w:w="0" w:type="auto"/>
          </w:tcPr>
          <w:p w:rsidR="006129E3" w:rsidRDefault="006129E3" w:rsidP="006129E3">
            <w:pPr>
              <w:jc w:val="both"/>
              <w:rPr>
                <w:rFonts w:ascii="Arial" w:hAnsi="Arial" w:cs="Arial"/>
                <w:bCs/>
              </w:rPr>
            </w:pPr>
            <w:r>
              <w:rPr>
                <w:rFonts w:ascii="Arial" w:hAnsi="Arial" w:cs="Arial"/>
                <w:bCs/>
              </w:rPr>
              <w:t>R$38,15</w:t>
            </w:r>
          </w:p>
        </w:tc>
        <w:tc>
          <w:tcPr>
            <w:tcW w:w="0" w:type="auto"/>
          </w:tcPr>
          <w:p w:rsidR="006129E3" w:rsidRDefault="006129E3" w:rsidP="006129E3">
            <w:pPr>
              <w:jc w:val="both"/>
              <w:rPr>
                <w:rFonts w:ascii="Arial" w:hAnsi="Arial" w:cs="Arial"/>
                <w:bCs/>
              </w:rPr>
            </w:pPr>
            <w:r>
              <w:rPr>
                <w:rFonts w:ascii="Arial" w:hAnsi="Arial" w:cs="Arial"/>
                <w:bCs/>
              </w:rPr>
              <w:t>30.520,00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121</w:t>
            </w:r>
          </w:p>
        </w:tc>
        <w:tc>
          <w:tcPr>
            <w:tcW w:w="0" w:type="auto"/>
          </w:tcPr>
          <w:p w:rsidR="006129E3" w:rsidRDefault="006129E3" w:rsidP="006129E3">
            <w:pPr>
              <w:jc w:val="both"/>
              <w:rPr>
                <w:rFonts w:ascii="Arial" w:hAnsi="Arial" w:cs="Arial"/>
                <w:bCs/>
              </w:rPr>
            </w:pPr>
            <w:r>
              <w:rPr>
                <w:rFonts w:ascii="Arial" w:hAnsi="Arial" w:cs="Arial"/>
                <w:bCs/>
              </w:rPr>
              <w:t>LUVA PROCEDIMENTO POWDER FREE (SEM PÓ) COM 100 UNIDADES - TAMANHO XP - COR BRANCA - LUVA PARA PROCEDIMENTO NÃO CIRÚRGICO, LÁTEX NATURAL ÍNTEGRO E UNIFORME, SEM PÓ, ANTIDERRAPANTE, AMBIDESTRA</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500</w:t>
            </w:r>
          </w:p>
        </w:tc>
        <w:tc>
          <w:tcPr>
            <w:tcW w:w="0" w:type="auto"/>
          </w:tcPr>
          <w:p w:rsidR="006129E3" w:rsidRDefault="006129E3" w:rsidP="006129E3">
            <w:pPr>
              <w:jc w:val="both"/>
              <w:rPr>
                <w:rFonts w:ascii="Arial" w:hAnsi="Arial" w:cs="Arial"/>
                <w:bCs/>
              </w:rPr>
            </w:pPr>
            <w:r>
              <w:rPr>
                <w:rFonts w:ascii="Arial" w:hAnsi="Arial" w:cs="Arial"/>
                <w:bCs/>
              </w:rPr>
              <w:t>R$38,15</w:t>
            </w:r>
          </w:p>
        </w:tc>
        <w:tc>
          <w:tcPr>
            <w:tcW w:w="0" w:type="auto"/>
          </w:tcPr>
          <w:p w:rsidR="006129E3" w:rsidRDefault="006129E3" w:rsidP="006129E3">
            <w:pPr>
              <w:jc w:val="both"/>
              <w:rPr>
                <w:rFonts w:ascii="Arial" w:hAnsi="Arial" w:cs="Arial"/>
                <w:bCs/>
              </w:rPr>
            </w:pPr>
            <w:r>
              <w:rPr>
                <w:rFonts w:ascii="Arial" w:hAnsi="Arial" w:cs="Arial"/>
                <w:bCs/>
              </w:rPr>
              <w:t>19.075,00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122</w:t>
            </w:r>
          </w:p>
        </w:tc>
        <w:tc>
          <w:tcPr>
            <w:tcW w:w="0" w:type="auto"/>
          </w:tcPr>
          <w:p w:rsidR="006129E3" w:rsidRDefault="006129E3" w:rsidP="006129E3">
            <w:pPr>
              <w:jc w:val="both"/>
              <w:rPr>
                <w:rFonts w:ascii="Arial" w:hAnsi="Arial" w:cs="Arial"/>
                <w:bCs/>
              </w:rPr>
            </w:pPr>
            <w:r>
              <w:rPr>
                <w:rFonts w:ascii="Arial" w:hAnsi="Arial" w:cs="Arial"/>
                <w:bCs/>
              </w:rPr>
              <w:t>MALETA PLÁSTICA COM TRAVA E ALÇA - COR BRANCA - TAMANHO: 33 CM X 20 CM X 16 CM - SEM DIVISÓRIA.</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20</w:t>
            </w:r>
          </w:p>
        </w:tc>
        <w:tc>
          <w:tcPr>
            <w:tcW w:w="0" w:type="auto"/>
          </w:tcPr>
          <w:p w:rsidR="006129E3" w:rsidRDefault="006129E3" w:rsidP="006129E3">
            <w:pPr>
              <w:jc w:val="both"/>
              <w:rPr>
                <w:rFonts w:ascii="Arial" w:hAnsi="Arial" w:cs="Arial"/>
                <w:bCs/>
              </w:rPr>
            </w:pPr>
            <w:r>
              <w:rPr>
                <w:rFonts w:ascii="Arial" w:hAnsi="Arial" w:cs="Arial"/>
                <w:bCs/>
              </w:rPr>
              <w:t>R$46,00</w:t>
            </w:r>
          </w:p>
        </w:tc>
        <w:tc>
          <w:tcPr>
            <w:tcW w:w="0" w:type="auto"/>
          </w:tcPr>
          <w:p w:rsidR="006129E3" w:rsidRDefault="006129E3" w:rsidP="006129E3">
            <w:pPr>
              <w:jc w:val="both"/>
              <w:rPr>
                <w:rFonts w:ascii="Arial" w:hAnsi="Arial" w:cs="Arial"/>
                <w:bCs/>
              </w:rPr>
            </w:pPr>
            <w:r>
              <w:rPr>
                <w:rFonts w:ascii="Arial" w:hAnsi="Arial" w:cs="Arial"/>
                <w:bCs/>
              </w:rPr>
              <w:t>920,00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123</w:t>
            </w:r>
          </w:p>
        </w:tc>
        <w:tc>
          <w:tcPr>
            <w:tcW w:w="0" w:type="auto"/>
          </w:tcPr>
          <w:p w:rsidR="006129E3" w:rsidRDefault="006129E3" w:rsidP="006129E3">
            <w:pPr>
              <w:jc w:val="both"/>
              <w:rPr>
                <w:rFonts w:ascii="Arial" w:hAnsi="Arial" w:cs="Arial"/>
                <w:bCs/>
              </w:rPr>
            </w:pPr>
            <w:r>
              <w:rPr>
                <w:rFonts w:ascii="Arial" w:hAnsi="Arial" w:cs="Arial"/>
                <w:bCs/>
              </w:rPr>
              <w:t xml:space="preserve">MÁSCARA DE PROTEÇÃO N 95 - COMPOSIÇÃO: CONFECCIONADA COM 04 CAMADA, SENDO CAMADA EXTERNA DE FIBRA SINTÉTICA DE POLIPROLIENO, CAMADA MEIO DE FIBRAS SINTÉTICA ESTRUTURAL, CAMADA FIBRANTE DE FIBRA SINTÉTICA COM TRAMMENTO ELETROSTÁTICO, CAMADA INTERNA DE FIBRA SINTÉTICA DE CONTATO FACIAL - </w:t>
            </w:r>
            <w:r>
              <w:rPr>
                <w:rFonts w:ascii="Arial" w:hAnsi="Arial" w:cs="Arial"/>
                <w:bCs/>
              </w:rPr>
              <w:lastRenderedPageBreak/>
              <w:t>COM TIRANTES DE CABEÇA ELÁSTICO COM SUSTENTAÇÃO DA PEÇA FACIAL E TIRA METÁLICA PARA AJUSTE SOBRE O SEPTO NASAL - MÁTERIAL ATÓXICO E HIPOALERGÊNICO - COR BRANCA</w:t>
            </w:r>
          </w:p>
        </w:tc>
        <w:tc>
          <w:tcPr>
            <w:tcW w:w="0" w:type="auto"/>
          </w:tcPr>
          <w:p w:rsidR="006129E3" w:rsidRDefault="006129E3" w:rsidP="006129E3">
            <w:pPr>
              <w:jc w:val="both"/>
              <w:rPr>
                <w:rFonts w:ascii="Arial" w:hAnsi="Arial" w:cs="Arial"/>
                <w:bCs/>
              </w:rPr>
            </w:pPr>
            <w:r>
              <w:rPr>
                <w:rFonts w:ascii="Arial" w:hAnsi="Arial" w:cs="Arial"/>
                <w:bCs/>
              </w:rPr>
              <w:lastRenderedPageBreak/>
              <w:t>Unid</w:t>
            </w:r>
          </w:p>
        </w:tc>
        <w:tc>
          <w:tcPr>
            <w:tcW w:w="0" w:type="auto"/>
          </w:tcPr>
          <w:p w:rsidR="006129E3" w:rsidRDefault="006129E3" w:rsidP="006129E3">
            <w:pPr>
              <w:jc w:val="both"/>
              <w:rPr>
                <w:rFonts w:ascii="Arial" w:hAnsi="Arial" w:cs="Arial"/>
                <w:bCs/>
              </w:rPr>
            </w:pPr>
            <w:r>
              <w:rPr>
                <w:rFonts w:ascii="Arial" w:hAnsi="Arial" w:cs="Arial"/>
                <w:bCs/>
              </w:rPr>
              <w:t>3.000</w:t>
            </w:r>
          </w:p>
        </w:tc>
        <w:tc>
          <w:tcPr>
            <w:tcW w:w="0" w:type="auto"/>
          </w:tcPr>
          <w:p w:rsidR="006129E3" w:rsidRDefault="006129E3" w:rsidP="006129E3">
            <w:pPr>
              <w:jc w:val="both"/>
              <w:rPr>
                <w:rFonts w:ascii="Arial" w:hAnsi="Arial" w:cs="Arial"/>
                <w:bCs/>
              </w:rPr>
            </w:pPr>
            <w:r>
              <w:rPr>
                <w:rFonts w:ascii="Arial" w:hAnsi="Arial" w:cs="Arial"/>
                <w:bCs/>
              </w:rPr>
              <w:t>R$1,41</w:t>
            </w:r>
          </w:p>
        </w:tc>
        <w:tc>
          <w:tcPr>
            <w:tcW w:w="0" w:type="auto"/>
          </w:tcPr>
          <w:p w:rsidR="006129E3" w:rsidRDefault="006129E3" w:rsidP="006129E3">
            <w:pPr>
              <w:jc w:val="both"/>
              <w:rPr>
                <w:rFonts w:ascii="Arial" w:hAnsi="Arial" w:cs="Arial"/>
                <w:bCs/>
              </w:rPr>
            </w:pPr>
            <w:r>
              <w:rPr>
                <w:rFonts w:ascii="Arial" w:hAnsi="Arial" w:cs="Arial"/>
                <w:bCs/>
              </w:rPr>
              <w:t>4.230,00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lastRenderedPageBreak/>
              <w:t>124</w:t>
            </w:r>
          </w:p>
        </w:tc>
        <w:tc>
          <w:tcPr>
            <w:tcW w:w="0" w:type="auto"/>
          </w:tcPr>
          <w:p w:rsidR="006129E3" w:rsidRDefault="006129E3" w:rsidP="006129E3">
            <w:pPr>
              <w:jc w:val="both"/>
              <w:rPr>
                <w:rFonts w:ascii="Arial" w:hAnsi="Arial" w:cs="Arial"/>
                <w:bCs/>
              </w:rPr>
            </w:pPr>
            <w:r>
              <w:rPr>
                <w:rFonts w:ascii="Arial" w:hAnsi="Arial" w:cs="Arial"/>
                <w:bCs/>
              </w:rPr>
              <w:t>KIT DE MÁSCARA ADULTA E INFANTIL COM MANGUEIRA (TRAQUEIA) QUE SEJA COMPATÍVEL COM NEBULIZADOR ULTRASSÔNICO MODELO ULTRANED DESK 2.</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20</w:t>
            </w:r>
          </w:p>
        </w:tc>
        <w:tc>
          <w:tcPr>
            <w:tcW w:w="0" w:type="auto"/>
          </w:tcPr>
          <w:p w:rsidR="006129E3" w:rsidRDefault="006129E3" w:rsidP="006129E3">
            <w:pPr>
              <w:jc w:val="both"/>
              <w:rPr>
                <w:rFonts w:ascii="Arial" w:hAnsi="Arial" w:cs="Arial"/>
                <w:bCs/>
              </w:rPr>
            </w:pPr>
            <w:r>
              <w:rPr>
                <w:rFonts w:ascii="Arial" w:hAnsi="Arial" w:cs="Arial"/>
                <w:bCs/>
              </w:rPr>
              <w:t>R$1,88</w:t>
            </w:r>
          </w:p>
        </w:tc>
        <w:tc>
          <w:tcPr>
            <w:tcW w:w="0" w:type="auto"/>
          </w:tcPr>
          <w:p w:rsidR="006129E3" w:rsidRDefault="006129E3" w:rsidP="006129E3">
            <w:pPr>
              <w:jc w:val="both"/>
              <w:rPr>
                <w:rFonts w:ascii="Arial" w:hAnsi="Arial" w:cs="Arial"/>
                <w:bCs/>
              </w:rPr>
            </w:pPr>
            <w:r>
              <w:rPr>
                <w:rFonts w:ascii="Arial" w:hAnsi="Arial" w:cs="Arial"/>
                <w:bCs/>
              </w:rPr>
              <w:t>37,60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125</w:t>
            </w:r>
          </w:p>
        </w:tc>
        <w:tc>
          <w:tcPr>
            <w:tcW w:w="0" w:type="auto"/>
          </w:tcPr>
          <w:p w:rsidR="006129E3" w:rsidRDefault="006129E3" w:rsidP="006129E3">
            <w:pPr>
              <w:jc w:val="both"/>
              <w:rPr>
                <w:rFonts w:ascii="Arial" w:hAnsi="Arial" w:cs="Arial"/>
                <w:bCs/>
              </w:rPr>
            </w:pPr>
            <w:r>
              <w:rPr>
                <w:rFonts w:ascii="Arial" w:hAnsi="Arial" w:cs="Arial"/>
                <w:bCs/>
              </w:rPr>
              <w:t>MASCARA TRIPLA COM ELÁSTICO - CAIXA COM 50 UNIDADES - ANTIALÉRGICO, DESCARTÁVEL, GRAMATURA 30 G/M², TRIPLA CAMADA DE FILTRAGEM E RETANGULAR - COR: BRANCA</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1.500</w:t>
            </w:r>
          </w:p>
        </w:tc>
        <w:tc>
          <w:tcPr>
            <w:tcW w:w="0" w:type="auto"/>
          </w:tcPr>
          <w:p w:rsidR="006129E3" w:rsidRDefault="006129E3" w:rsidP="006129E3">
            <w:pPr>
              <w:jc w:val="both"/>
              <w:rPr>
                <w:rFonts w:ascii="Arial" w:hAnsi="Arial" w:cs="Arial"/>
                <w:bCs/>
              </w:rPr>
            </w:pPr>
            <w:r>
              <w:rPr>
                <w:rFonts w:ascii="Arial" w:hAnsi="Arial" w:cs="Arial"/>
                <w:bCs/>
              </w:rPr>
              <w:t>R$13,64</w:t>
            </w:r>
          </w:p>
        </w:tc>
        <w:tc>
          <w:tcPr>
            <w:tcW w:w="0" w:type="auto"/>
          </w:tcPr>
          <w:p w:rsidR="006129E3" w:rsidRDefault="006129E3" w:rsidP="006129E3">
            <w:pPr>
              <w:jc w:val="both"/>
              <w:rPr>
                <w:rFonts w:ascii="Arial" w:hAnsi="Arial" w:cs="Arial"/>
                <w:bCs/>
              </w:rPr>
            </w:pPr>
            <w:r>
              <w:rPr>
                <w:rFonts w:ascii="Arial" w:hAnsi="Arial" w:cs="Arial"/>
                <w:bCs/>
              </w:rPr>
              <w:t>20.460,00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126</w:t>
            </w:r>
          </w:p>
        </w:tc>
        <w:tc>
          <w:tcPr>
            <w:tcW w:w="0" w:type="auto"/>
          </w:tcPr>
          <w:p w:rsidR="006129E3" w:rsidRDefault="006129E3" w:rsidP="006129E3">
            <w:pPr>
              <w:jc w:val="both"/>
              <w:rPr>
                <w:rFonts w:ascii="Arial" w:hAnsi="Arial" w:cs="Arial"/>
                <w:bCs/>
              </w:rPr>
            </w:pPr>
            <w:r>
              <w:rPr>
                <w:rFonts w:ascii="Arial" w:hAnsi="Arial" w:cs="Arial"/>
                <w:bCs/>
              </w:rPr>
              <w:t>NEBULIZADOR, TIPO: ULTRASSÔNICO, MODELO: DE MESA, AJUSTE: COM INTERRUPTOR LIGA/DESLIGA, MATERIAL: COMPRESSOR COM GABINETE PLÁSTICO, COMPONENTES COM NO MÍNIMO: MÁSCARA, TRAQUEIA, FRASCO GRADUADO</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5</w:t>
            </w:r>
          </w:p>
        </w:tc>
        <w:tc>
          <w:tcPr>
            <w:tcW w:w="0" w:type="auto"/>
          </w:tcPr>
          <w:p w:rsidR="006129E3" w:rsidRDefault="006129E3" w:rsidP="006129E3">
            <w:pPr>
              <w:jc w:val="both"/>
              <w:rPr>
                <w:rFonts w:ascii="Arial" w:hAnsi="Arial" w:cs="Arial"/>
                <w:bCs/>
              </w:rPr>
            </w:pPr>
            <w:r>
              <w:rPr>
                <w:rFonts w:ascii="Arial" w:hAnsi="Arial" w:cs="Arial"/>
                <w:bCs/>
              </w:rPr>
              <w:t>R$249,00</w:t>
            </w:r>
          </w:p>
        </w:tc>
        <w:tc>
          <w:tcPr>
            <w:tcW w:w="0" w:type="auto"/>
          </w:tcPr>
          <w:p w:rsidR="006129E3" w:rsidRDefault="006129E3" w:rsidP="006129E3">
            <w:pPr>
              <w:jc w:val="both"/>
              <w:rPr>
                <w:rFonts w:ascii="Arial" w:hAnsi="Arial" w:cs="Arial"/>
                <w:bCs/>
              </w:rPr>
            </w:pPr>
            <w:r>
              <w:rPr>
                <w:rFonts w:ascii="Arial" w:hAnsi="Arial" w:cs="Arial"/>
                <w:bCs/>
              </w:rPr>
              <w:t>1.245,00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127</w:t>
            </w:r>
          </w:p>
        </w:tc>
        <w:tc>
          <w:tcPr>
            <w:tcW w:w="0" w:type="auto"/>
          </w:tcPr>
          <w:p w:rsidR="006129E3" w:rsidRDefault="006129E3" w:rsidP="006129E3">
            <w:pPr>
              <w:jc w:val="both"/>
              <w:rPr>
                <w:rFonts w:ascii="Arial" w:hAnsi="Arial" w:cs="Arial"/>
                <w:bCs/>
              </w:rPr>
            </w:pPr>
            <w:r>
              <w:rPr>
                <w:rFonts w:ascii="Arial" w:hAnsi="Arial" w:cs="Arial"/>
                <w:bCs/>
              </w:rPr>
              <w:t>OLEO DE GIRASSOL - LOÇÃO OLEOSA - ÁCIDOS GRAXOS ESSENCIAIS (A.G.E) "A" E "E" E LECITINA DE SOJA - FRASCO DE 200 ML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1.000</w:t>
            </w:r>
          </w:p>
        </w:tc>
        <w:tc>
          <w:tcPr>
            <w:tcW w:w="0" w:type="auto"/>
          </w:tcPr>
          <w:p w:rsidR="006129E3" w:rsidRDefault="006129E3" w:rsidP="006129E3">
            <w:pPr>
              <w:jc w:val="both"/>
              <w:rPr>
                <w:rFonts w:ascii="Arial" w:hAnsi="Arial" w:cs="Arial"/>
                <w:bCs/>
              </w:rPr>
            </w:pPr>
            <w:r>
              <w:rPr>
                <w:rFonts w:ascii="Arial" w:hAnsi="Arial" w:cs="Arial"/>
                <w:bCs/>
              </w:rPr>
              <w:t>R$20,00</w:t>
            </w:r>
          </w:p>
        </w:tc>
        <w:tc>
          <w:tcPr>
            <w:tcW w:w="0" w:type="auto"/>
          </w:tcPr>
          <w:p w:rsidR="006129E3" w:rsidRDefault="006129E3" w:rsidP="006129E3">
            <w:pPr>
              <w:jc w:val="both"/>
              <w:rPr>
                <w:rFonts w:ascii="Arial" w:hAnsi="Arial" w:cs="Arial"/>
                <w:bCs/>
              </w:rPr>
            </w:pPr>
            <w:r>
              <w:rPr>
                <w:rFonts w:ascii="Arial" w:hAnsi="Arial" w:cs="Arial"/>
                <w:bCs/>
              </w:rPr>
              <w:t>20.000,00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128</w:t>
            </w:r>
          </w:p>
        </w:tc>
        <w:tc>
          <w:tcPr>
            <w:tcW w:w="0" w:type="auto"/>
          </w:tcPr>
          <w:p w:rsidR="006129E3" w:rsidRDefault="006129E3" w:rsidP="006129E3">
            <w:pPr>
              <w:jc w:val="both"/>
              <w:rPr>
                <w:rFonts w:ascii="Arial" w:hAnsi="Arial" w:cs="Arial"/>
                <w:bCs/>
              </w:rPr>
            </w:pPr>
            <w:r>
              <w:rPr>
                <w:rFonts w:ascii="Arial" w:hAnsi="Arial" w:cs="Arial"/>
                <w:bCs/>
              </w:rPr>
              <w:t>OTOSCÓPIO, CLÍNICO, FIBRA ÓTICA, PORTÁTIL, BATERIA RECARREGÁVEL, LÂMPADA HALÓGENA, JOGO DE ESPÉCULOS REUTILIZÁVEIS</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15</w:t>
            </w:r>
          </w:p>
        </w:tc>
        <w:tc>
          <w:tcPr>
            <w:tcW w:w="0" w:type="auto"/>
          </w:tcPr>
          <w:p w:rsidR="006129E3" w:rsidRDefault="006129E3" w:rsidP="006129E3">
            <w:pPr>
              <w:jc w:val="both"/>
              <w:rPr>
                <w:rFonts w:ascii="Arial" w:hAnsi="Arial" w:cs="Arial"/>
                <w:bCs/>
              </w:rPr>
            </w:pPr>
            <w:r>
              <w:rPr>
                <w:rFonts w:ascii="Arial" w:hAnsi="Arial" w:cs="Arial"/>
                <w:bCs/>
              </w:rPr>
              <w:t>R$409,90</w:t>
            </w:r>
          </w:p>
        </w:tc>
        <w:tc>
          <w:tcPr>
            <w:tcW w:w="0" w:type="auto"/>
          </w:tcPr>
          <w:p w:rsidR="006129E3" w:rsidRDefault="006129E3" w:rsidP="006129E3">
            <w:pPr>
              <w:jc w:val="both"/>
              <w:rPr>
                <w:rFonts w:ascii="Arial" w:hAnsi="Arial" w:cs="Arial"/>
                <w:bCs/>
              </w:rPr>
            </w:pPr>
            <w:r>
              <w:rPr>
                <w:rFonts w:ascii="Arial" w:hAnsi="Arial" w:cs="Arial"/>
                <w:bCs/>
              </w:rPr>
              <w:t>6.148,50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129</w:t>
            </w:r>
          </w:p>
        </w:tc>
        <w:tc>
          <w:tcPr>
            <w:tcW w:w="0" w:type="auto"/>
          </w:tcPr>
          <w:p w:rsidR="006129E3" w:rsidRDefault="006129E3" w:rsidP="006129E3">
            <w:pPr>
              <w:jc w:val="both"/>
              <w:rPr>
                <w:rFonts w:ascii="Arial" w:hAnsi="Arial" w:cs="Arial"/>
                <w:bCs/>
              </w:rPr>
            </w:pPr>
            <w:r>
              <w:rPr>
                <w:rFonts w:ascii="Arial" w:hAnsi="Arial" w:cs="Arial"/>
                <w:bCs/>
              </w:rPr>
              <w:t>OXÍMETRO – ADULTO - DIGITAL – ÓXÍMETRO DE PULSO, PORTÁTIL, VISOR OLED.</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20</w:t>
            </w:r>
          </w:p>
        </w:tc>
        <w:tc>
          <w:tcPr>
            <w:tcW w:w="0" w:type="auto"/>
          </w:tcPr>
          <w:p w:rsidR="006129E3" w:rsidRDefault="006129E3" w:rsidP="006129E3">
            <w:pPr>
              <w:jc w:val="both"/>
              <w:rPr>
                <w:rFonts w:ascii="Arial" w:hAnsi="Arial" w:cs="Arial"/>
                <w:bCs/>
              </w:rPr>
            </w:pPr>
            <w:r>
              <w:rPr>
                <w:rFonts w:ascii="Arial" w:hAnsi="Arial" w:cs="Arial"/>
                <w:bCs/>
              </w:rPr>
              <w:t>R$209,72</w:t>
            </w:r>
          </w:p>
        </w:tc>
        <w:tc>
          <w:tcPr>
            <w:tcW w:w="0" w:type="auto"/>
          </w:tcPr>
          <w:p w:rsidR="006129E3" w:rsidRDefault="006129E3" w:rsidP="006129E3">
            <w:pPr>
              <w:jc w:val="both"/>
              <w:rPr>
                <w:rFonts w:ascii="Arial" w:hAnsi="Arial" w:cs="Arial"/>
                <w:bCs/>
              </w:rPr>
            </w:pPr>
            <w:r>
              <w:rPr>
                <w:rFonts w:ascii="Arial" w:hAnsi="Arial" w:cs="Arial"/>
                <w:bCs/>
              </w:rPr>
              <w:t>4.194,40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130</w:t>
            </w:r>
          </w:p>
        </w:tc>
        <w:tc>
          <w:tcPr>
            <w:tcW w:w="0" w:type="auto"/>
          </w:tcPr>
          <w:p w:rsidR="006129E3" w:rsidRDefault="006129E3" w:rsidP="006129E3">
            <w:pPr>
              <w:jc w:val="both"/>
              <w:rPr>
                <w:rFonts w:ascii="Arial" w:hAnsi="Arial" w:cs="Arial"/>
                <w:bCs/>
              </w:rPr>
            </w:pPr>
            <w:r>
              <w:rPr>
                <w:rFonts w:ascii="Arial" w:hAnsi="Arial" w:cs="Arial"/>
                <w:bCs/>
              </w:rPr>
              <w:t>PAPEL GRAU CIRÚRGICO, EMBALAGEM PARA ESTERILIZAÇÃO  COM FILME POLÍMERO MULTILAMINADO, CERCA DE 60 G/M2, ROLO, TERMOSSELANTE, CERCA DE 15 CM, COM INDICADOR QUÍMICO, USO ÚNICO</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200</w:t>
            </w:r>
          </w:p>
        </w:tc>
        <w:tc>
          <w:tcPr>
            <w:tcW w:w="0" w:type="auto"/>
          </w:tcPr>
          <w:p w:rsidR="006129E3" w:rsidRDefault="006129E3" w:rsidP="006129E3">
            <w:pPr>
              <w:jc w:val="both"/>
              <w:rPr>
                <w:rFonts w:ascii="Arial" w:hAnsi="Arial" w:cs="Arial"/>
                <w:bCs/>
              </w:rPr>
            </w:pPr>
            <w:r>
              <w:rPr>
                <w:rFonts w:ascii="Arial" w:hAnsi="Arial" w:cs="Arial"/>
                <w:bCs/>
              </w:rPr>
              <w:t>R$125,59</w:t>
            </w:r>
          </w:p>
        </w:tc>
        <w:tc>
          <w:tcPr>
            <w:tcW w:w="0" w:type="auto"/>
          </w:tcPr>
          <w:p w:rsidR="006129E3" w:rsidRDefault="006129E3" w:rsidP="006129E3">
            <w:pPr>
              <w:jc w:val="both"/>
              <w:rPr>
                <w:rFonts w:ascii="Arial" w:hAnsi="Arial" w:cs="Arial"/>
                <w:bCs/>
              </w:rPr>
            </w:pPr>
            <w:r>
              <w:rPr>
                <w:rFonts w:ascii="Arial" w:hAnsi="Arial" w:cs="Arial"/>
                <w:bCs/>
              </w:rPr>
              <w:t>25.118,00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131</w:t>
            </w:r>
          </w:p>
        </w:tc>
        <w:tc>
          <w:tcPr>
            <w:tcW w:w="0" w:type="auto"/>
          </w:tcPr>
          <w:p w:rsidR="006129E3" w:rsidRDefault="006129E3" w:rsidP="006129E3">
            <w:pPr>
              <w:jc w:val="both"/>
              <w:rPr>
                <w:rFonts w:ascii="Arial" w:hAnsi="Arial" w:cs="Arial"/>
                <w:bCs/>
              </w:rPr>
            </w:pPr>
            <w:r>
              <w:rPr>
                <w:rFonts w:ascii="Arial" w:hAnsi="Arial" w:cs="Arial"/>
                <w:bCs/>
              </w:rPr>
              <w:t>PAPEL GRAU CIRÚRGICO, EMBALAGEM PARA ESTERILIZAÇÃO  COM FILME POLÍMERO MULTILAMINADO, CERCA DE 60 G/M2, ROLO, TERMOSSELANTE, CERCA DE 25 CM, COM INDICADOR QUÍMICO, USO ÚNICO</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100</w:t>
            </w:r>
          </w:p>
        </w:tc>
        <w:tc>
          <w:tcPr>
            <w:tcW w:w="0" w:type="auto"/>
          </w:tcPr>
          <w:p w:rsidR="006129E3" w:rsidRDefault="006129E3" w:rsidP="006129E3">
            <w:pPr>
              <w:jc w:val="both"/>
              <w:rPr>
                <w:rFonts w:ascii="Arial" w:hAnsi="Arial" w:cs="Arial"/>
                <w:bCs/>
              </w:rPr>
            </w:pPr>
            <w:r>
              <w:rPr>
                <w:rFonts w:ascii="Arial" w:hAnsi="Arial" w:cs="Arial"/>
                <w:bCs/>
              </w:rPr>
              <w:t>R$202,79</w:t>
            </w:r>
          </w:p>
        </w:tc>
        <w:tc>
          <w:tcPr>
            <w:tcW w:w="0" w:type="auto"/>
          </w:tcPr>
          <w:p w:rsidR="006129E3" w:rsidRDefault="006129E3" w:rsidP="006129E3">
            <w:pPr>
              <w:jc w:val="both"/>
              <w:rPr>
                <w:rFonts w:ascii="Arial" w:hAnsi="Arial" w:cs="Arial"/>
                <w:bCs/>
              </w:rPr>
            </w:pPr>
            <w:r>
              <w:rPr>
                <w:rFonts w:ascii="Arial" w:hAnsi="Arial" w:cs="Arial"/>
                <w:bCs/>
              </w:rPr>
              <w:t>20.279,00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132</w:t>
            </w:r>
          </w:p>
        </w:tc>
        <w:tc>
          <w:tcPr>
            <w:tcW w:w="0" w:type="auto"/>
          </w:tcPr>
          <w:p w:rsidR="006129E3" w:rsidRDefault="006129E3" w:rsidP="006129E3">
            <w:pPr>
              <w:jc w:val="both"/>
              <w:rPr>
                <w:rFonts w:ascii="Arial" w:hAnsi="Arial" w:cs="Arial"/>
                <w:bCs/>
              </w:rPr>
            </w:pPr>
            <w:r>
              <w:rPr>
                <w:rFonts w:ascii="Arial" w:hAnsi="Arial" w:cs="Arial"/>
                <w:bCs/>
              </w:rPr>
              <w:t>PAPEL GRAU CIRÚRGICO, EMBALAGEM PARA ESTERILIZAÇÃO  COM FILME POLÍMERO MULTILAMINADO, CERCA DE 60 G/M2, ROLO, TERMOSSELANTE, CERCA DE 8 CM, COM INDICADOR QUÍMICO, USO ÚNICO</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100</w:t>
            </w:r>
          </w:p>
        </w:tc>
        <w:tc>
          <w:tcPr>
            <w:tcW w:w="0" w:type="auto"/>
          </w:tcPr>
          <w:p w:rsidR="006129E3" w:rsidRDefault="006129E3" w:rsidP="006129E3">
            <w:pPr>
              <w:jc w:val="both"/>
              <w:rPr>
                <w:rFonts w:ascii="Arial" w:hAnsi="Arial" w:cs="Arial"/>
                <w:bCs/>
              </w:rPr>
            </w:pPr>
            <w:r>
              <w:rPr>
                <w:rFonts w:ascii="Arial" w:hAnsi="Arial" w:cs="Arial"/>
                <w:bCs/>
              </w:rPr>
              <w:t>R$78,42</w:t>
            </w:r>
          </w:p>
        </w:tc>
        <w:tc>
          <w:tcPr>
            <w:tcW w:w="0" w:type="auto"/>
          </w:tcPr>
          <w:p w:rsidR="006129E3" w:rsidRDefault="006129E3" w:rsidP="006129E3">
            <w:pPr>
              <w:jc w:val="both"/>
              <w:rPr>
                <w:rFonts w:ascii="Arial" w:hAnsi="Arial" w:cs="Arial"/>
                <w:bCs/>
              </w:rPr>
            </w:pPr>
            <w:r>
              <w:rPr>
                <w:rFonts w:ascii="Arial" w:hAnsi="Arial" w:cs="Arial"/>
                <w:bCs/>
              </w:rPr>
              <w:t>7.842,00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133</w:t>
            </w:r>
          </w:p>
        </w:tc>
        <w:tc>
          <w:tcPr>
            <w:tcW w:w="0" w:type="auto"/>
          </w:tcPr>
          <w:p w:rsidR="006129E3" w:rsidRDefault="006129E3" w:rsidP="006129E3">
            <w:pPr>
              <w:jc w:val="both"/>
              <w:rPr>
                <w:rFonts w:ascii="Arial" w:hAnsi="Arial" w:cs="Arial"/>
                <w:bCs/>
              </w:rPr>
            </w:pPr>
            <w:r>
              <w:rPr>
                <w:rFonts w:ascii="Arial" w:hAnsi="Arial" w:cs="Arial"/>
                <w:bCs/>
              </w:rPr>
              <w:t>PAPEL TOALHA - MATERIAL: PAPEL, TIPO: FOLHA 2 DOBRAS, COMPRIMENTO 27 CM, LARGURA 23 CM, COR BRANCA, CARACTERÍSTICAS ADICIONAIS INTERFOLHADA, 100 % CELULOSE, RESISTENTE, ALTA CAPACIDADE DE ABSORÇÃO</w:t>
            </w:r>
          </w:p>
        </w:tc>
        <w:tc>
          <w:tcPr>
            <w:tcW w:w="0" w:type="auto"/>
          </w:tcPr>
          <w:p w:rsidR="006129E3" w:rsidRDefault="006129E3" w:rsidP="006129E3">
            <w:pPr>
              <w:jc w:val="both"/>
              <w:rPr>
                <w:rFonts w:ascii="Arial" w:hAnsi="Arial" w:cs="Arial"/>
                <w:bCs/>
              </w:rPr>
            </w:pPr>
            <w:r>
              <w:rPr>
                <w:rFonts w:ascii="Arial" w:hAnsi="Arial" w:cs="Arial"/>
                <w:bCs/>
              </w:rPr>
              <w:t>PCT</w:t>
            </w:r>
          </w:p>
        </w:tc>
        <w:tc>
          <w:tcPr>
            <w:tcW w:w="0" w:type="auto"/>
          </w:tcPr>
          <w:p w:rsidR="006129E3" w:rsidRDefault="006129E3" w:rsidP="006129E3">
            <w:pPr>
              <w:jc w:val="both"/>
              <w:rPr>
                <w:rFonts w:ascii="Arial" w:hAnsi="Arial" w:cs="Arial"/>
                <w:bCs/>
              </w:rPr>
            </w:pPr>
            <w:r>
              <w:rPr>
                <w:rFonts w:ascii="Arial" w:hAnsi="Arial" w:cs="Arial"/>
                <w:bCs/>
              </w:rPr>
              <w:t>2.000</w:t>
            </w:r>
          </w:p>
        </w:tc>
        <w:tc>
          <w:tcPr>
            <w:tcW w:w="0" w:type="auto"/>
          </w:tcPr>
          <w:p w:rsidR="006129E3" w:rsidRDefault="006129E3" w:rsidP="006129E3">
            <w:pPr>
              <w:jc w:val="both"/>
              <w:rPr>
                <w:rFonts w:ascii="Arial" w:hAnsi="Arial" w:cs="Arial"/>
                <w:bCs/>
              </w:rPr>
            </w:pPr>
            <w:r>
              <w:rPr>
                <w:rFonts w:ascii="Arial" w:hAnsi="Arial" w:cs="Arial"/>
                <w:bCs/>
              </w:rPr>
              <w:t>R$25,84</w:t>
            </w:r>
          </w:p>
        </w:tc>
        <w:tc>
          <w:tcPr>
            <w:tcW w:w="0" w:type="auto"/>
          </w:tcPr>
          <w:p w:rsidR="006129E3" w:rsidRDefault="006129E3" w:rsidP="006129E3">
            <w:pPr>
              <w:jc w:val="both"/>
              <w:rPr>
                <w:rFonts w:ascii="Arial" w:hAnsi="Arial" w:cs="Arial"/>
                <w:bCs/>
              </w:rPr>
            </w:pPr>
            <w:r>
              <w:rPr>
                <w:rFonts w:ascii="Arial" w:hAnsi="Arial" w:cs="Arial"/>
                <w:bCs/>
              </w:rPr>
              <w:t>51.680,00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lastRenderedPageBreak/>
              <w:t>134</w:t>
            </w:r>
          </w:p>
        </w:tc>
        <w:tc>
          <w:tcPr>
            <w:tcW w:w="0" w:type="auto"/>
          </w:tcPr>
          <w:p w:rsidR="006129E3" w:rsidRDefault="006129E3" w:rsidP="006129E3">
            <w:pPr>
              <w:jc w:val="both"/>
              <w:rPr>
                <w:rFonts w:ascii="Arial" w:hAnsi="Arial" w:cs="Arial"/>
                <w:bCs/>
              </w:rPr>
            </w:pPr>
            <w:r>
              <w:rPr>
                <w:rFonts w:ascii="Arial" w:hAnsi="Arial" w:cs="Arial"/>
                <w:bCs/>
              </w:rPr>
              <w:t>PINÇA ADSON, TAMANHO: 12 CM, COM DENTE 1 X 2 - PINÇA CIRÚRGICA, AÇO INOXIDÁVEL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20</w:t>
            </w:r>
          </w:p>
        </w:tc>
        <w:tc>
          <w:tcPr>
            <w:tcW w:w="0" w:type="auto"/>
          </w:tcPr>
          <w:p w:rsidR="006129E3" w:rsidRDefault="006129E3" w:rsidP="006129E3">
            <w:pPr>
              <w:jc w:val="both"/>
              <w:rPr>
                <w:rFonts w:ascii="Arial" w:hAnsi="Arial" w:cs="Arial"/>
                <w:bCs/>
              </w:rPr>
            </w:pPr>
            <w:r>
              <w:rPr>
                <w:rFonts w:ascii="Arial" w:hAnsi="Arial" w:cs="Arial"/>
                <w:bCs/>
              </w:rPr>
              <w:t>R$22,12</w:t>
            </w:r>
          </w:p>
        </w:tc>
        <w:tc>
          <w:tcPr>
            <w:tcW w:w="0" w:type="auto"/>
          </w:tcPr>
          <w:p w:rsidR="006129E3" w:rsidRDefault="006129E3" w:rsidP="006129E3">
            <w:pPr>
              <w:jc w:val="both"/>
              <w:rPr>
                <w:rFonts w:ascii="Arial" w:hAnsi="Arial" w:cs="Arial"/>
                <w:bCs/>
              </w:rPr>
            </w:pPr>
            <w:r>
              <w:rPr>
                <w:rFonts w:ascii="Arial" w:hAnsi="Arial" w:cs="Arial"/>
                <w:bCs/>
              </w:rPr>
              <w:t>442,40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135</w:t>
            </w:r>
          </w:p>
        </w:tc>
        <w:tc>
          <w:tcPr>
            <w:tcW w:w="0" w:type="auto"/>
          </w:tcPr>
          <w:p w:rsidR="006129E3" w:rsidRDefault="006129E3" w:rsidP="006129E3">
            <w:pPr>
              <w:jc w:val="both"/>
              <w:rPr>
                <w:rFonts w:ascii="Arial" w:hAnsi="Arial" w:cs="Arial"/>
                <w:bCs/>
              </w:rPr>
            </w:pPr>
            <w:r>
              <w:rPr>
                <w:rFonts w:ascii="Arial" w:hAnsi="Arial" w:cs="Arial"/>
                <w:bCs/>
              </w:rPr>
              <w:t>PINÇA BACKHAUS, AÇO INOXIDÁVEL, TAMANHO: 13 CM</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20</w:t>
            </w:r>
          </w:p>
        </w:tc>
        <w:tc>
          <w:tcPr>
            <w:tcW w:w="0" w:type="auto"/>
          </w:tcPr>
          <w:p w:rsidR="006129E3" w:rsidRDefault="006129E3" w:rsidP="006129E3">
            <w:pPr>
              <w:jc w:val="both"/>
              <w:rPr>
                <w:rFonts w:ascii="Arial" w:hAnsi="Arial" w:cs="Arial"/>
                <w:bCs/>
              </w:rPr>
            </w:pPr>
            <w:r>
              <w:rPr>
                <w:rFonts w:ascii="Arial" w:hAnsi="Arial" w:cs="Arial"/>
                <w:bCs/>
              </w:rPr>
              <w:t>R$57,17</w:t>
            </w:r>
          </w:p>
        </w:tc>
        <w:tc>
          <w:tcPr>
            <w:tcW w:w="0" w:type="auto"/>
          </w:tcPr>
          <w:p w:rsidR="006129E3" w:rsidRDefault="006129E3" w:rsidP="006129E3">
            <w:pPr>
              <w:jc w:val="both"/>
              <w:rPr>
                <w:rFonts w:ascii="Arial" w:hAnsi="Arial" w:cs="Arial"/>
                <w:bCs/>
              </w:rPr>
            </w:pPr>
            <w:r>
              <w:rPr>
                <w:rFonts w:ascii="Arial" w:hAnsi="Arial" w:cs="Arial"/>
                <w:bCs/>
              </w:rPr>
              <w:t>1.143,40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136</w:t>
            </w:r>
          </w:p>
        </w:tc>
        <w:tc>
          <w:tcPr>
            <w:tcW w:w="0" w:type="auto"/>
          </w:tcPr>
          <w:p w:rsidR="006129E3" w:rsidRDefault="006129E3" w:rsidP="006129E3">
            <w:pPr>
              <w:jc w:val="both"/>
              <w:rPr>
                <w:rFonts w:ascii="Arial" w:hAnsi="Arial" w:cs="Arial"/>
                <w:bCs/>
              </w:rPr>
            </w:pPr>
            <w:r>
              <w:rPr>
                <w:rFonts w:ascii="Arial" w:hAnsi="Arial" w:cs="Arial"/>
                <w:bCs/>
              </w:rPr>
              <w:t>PINÇA CHERON -  PLÁSTICA - TAMANHO: 24 CM - USO ÚNICO DESCARTÁVEL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300</w:t>
            </w:r>
          </w:p>
        </w:tc>
        <w:tc>
          <w:tcPr>
            <w:tcW w:w="0" w:type="auto"/>
          </w:tcPr>
          <w:p w:rsidR="006129E3" w:rsidRDefault="006129E3" w:rsidP="006129E3">
            <w:pPr>
              <w:jc w:val="both"/>
              <w:rPr>
                <w:rFonts w:ascii="Arial" w:hAnsi="Arial" w:cs="Arial"/>
                <w:bCs/>
              </w:rPr>
            </w:pPr>
            <w:r>
              <w:rPr>
                <w:rFonts w:ascii="Arial" w:hAnsi="Arial" w:cs="Arial"/>
                <w:bCs/>
              </w:rPr>
              <w:t>R$2,60</w:t>
            </w:r>
          </w:p>
        </w:tc>
        <w:tc>
          <w:tcPr>
            <w:tcW w:w="0" w:type="auto"/>
          </w:tcPr>
          <w:p w:rsidR="006129E3" w:rsidRDefault="006129E3" w:rsidP="006129E3">
            <w:pPr>
              <w:jc w:val="both"/>
              <w:rPr>
                <w:rFonts w:ascii="Arial" w:hAnsi="Arial" w:cs="Arial"/>
                <w:bCs/>
              </w:rPr>
            </w:pPr>
            <w:r>
              <w:rPr>
                <w:rFonts w:ascii="Arial" w:hAnsi="Arial" w:cs="Arial"/>
                <w:bCs/>
              </w:rPr>
              <w:t>780,00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137</w:t>
            </w:r>
          </w:p>
        </w:tc>
        <w:tc>
          <w:tcPr>
            <w:tcW w:w="0" w:type="auto"/>
          </w:tcPr>
          <w:p w:rsidR="006129E3" w:rsidRDefault="006129E3" w:rsidP="006129E3">
            <w:pPr>
              <w:jc w:val="both"/>
              <w:rPr>
                <w:rFonts w:ascii="Arial" w:hAnsi="Arial" w:cs="Arial"/>
                <w:bCs/>
              </w:rPr>
            </w:pPr>
            <w:r>
              <w:rPr>
                <w:rFonts w:ascii="Arial" w:hAnsi="Arial" w:cs="Arial"/>
                <w:bCs/>
              </w:rPr>
              <w:t>PINÇA CIRÚRGICA, AÇO INOXIDÁVEL, DENTE DE RATO, 14 CM, ANATÔMICA, 1X2 DENTES</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20</w:t>
            </w:r>
          </w:p>
        </w:tc>
        <w:tc>
          <w:tcPr>
            <w:tcW w:w="0" w:type="auto"/>
          </w:tcPr>
          <w:p w:rsidR="006129E3" w:rsidRDefault="006129E3" w:rsidP="006129E3">
            <w:pPr>
              <w:jc w:val="both"/>
              <w:rPr>
                <w:rFonts w:ascii="Arial" w:hAnsi="Arial" w:cs="Arial"/>
                <w:bCs/>
              </w:rPr>
            </w:pPr>
            <w:r>
              <w:rPr>
                <w:rFonts w:ascii="Arial" w:hAnsi="Arial" w:cs="Arial"/>
                <w:bCs/>
              </w:rPr>
              <w:t>R$24,03</w:t>
            </w:r>
          </w:p>
        </w:tc>
        <w:tc>
          <w:tcPr>
            <w:tcW w:w="0" w:type="auto"/>
          </w:tcPr>
          <w:p w:rsidR="006129E3" w:rsidRDefault="006129E3" w:rsidP="006129E3">
            <w:pPr>
              <w:jc w:val="both"/>
              <w:rPr>
                <w:rFonts w:ascii="Arial" w:hAnsi="Arial" w:cs="Arial"/>
                <w:bCs/>
              </w:rPr>
            </w:pPr>
            <w:r>
              <w:rPr>
                <w:rFonts w:ascii="Arial" w:hAnsi="Arial" w:cs="Arial"/>
                <w:bCs/>
              </w:rPr>
              <w:t>480,60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138</w:t>
            </w:r>
          </w:p>
        </w:tc>
        <w:tc>
          <w:tcPr>
            <w:tcW w:w="0" w:type="auto"/>
          </w:tcPr>
          <w:p w:rsidR="006129E3" w:rsidRDefault="006129E3" w:rsidP="006129E3">
            <w:pPr>
              <w:jc w:val="both"/>
              <w:rPr>
                <w:rFonts w:ascii="Arial" w:hAnsi="Arial" w:cs="Arial"/>
                <w:bCs/>
              </w:rPr>
            </w:pPr>
            <w:r>
              <w:rPr>
                <w:rFonts w:ascii="Arial" w:hAnsi="Arial" w:cs="Arial"/>
                <w:bCs/>
              </w:rPr>
              <w:t>PINÇA CIRÚRGICA, AÇO INOXIDÁVEL, HALSTEAD MOSQUITO, RETA, 12 CM</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20</w:t>
            </w:r>
          </w:p>
        </w:tc>
        <w:tc>
          <w:tcPr>
            <w:tcW w:w="0" w:type="auto"/>
          </w:tcPr>
          <w:p w:rsidR="006129E3" w:rsidRDefault="006129E3" w:rsidP="006129E3">
            <w:pPr>
              <w:jc w:val="both"/>
              <w:rPr>
                <w:rFonts w:ascii="Arial" w:hAnsi="Arial" w:cs="Arial"/>
                <w:bCs/>
              </w:rPr>
            </w:pPr>
            <w:r>
              <w:rPr>
                <w:rFonts w:ascii="Arial" w:hAnsi="Arial" w:cs="Arial"/>
                <w:bCs/>
              </w:rPr>
              <w:t>R$58,00</w:t>
            </w:r>
          </w:p>
        </w:tc>
        <w:tc>
          <w:tcPr>
            <w:tcW w:w="0" w:type="auto"/>
          </w:tcPr>
          <w:p w:rsidR="006129E3" w:rsidRDefault="006129E3" w:rsidP="006129E3">
            <w:pPr>
              <w:jc w:val="both"/>
              <w:rPr>
                <w:rFonts w:ascii="Arial" w:hAnsi="Arial" w:cs="Arial"/>
                <w:bCs/>
              </w:rPr>
            </w:pPr>
            <w:r>
              <w:rPr>
                <w:rFonts w:ascii="Arial" w:hAnsi="Arial" w:cs="Arial"/>
                <w:bCs/>
              </w:rPr>
              <w:t>1.160,00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139</w:t>
            </w:r>
          </w:p>
        </w:tc>
        <w:tc>
          <w:tcPr>
            <w:tcW w:w="0" w:type="auto"/>
          </w:tcPr>
          <w:p w:rsidR="006129E3" w:rsidRDefault="006129E3" w:rsidP="006129E3">
            <w:pPr>
              <w:jc w:val="both"/>
              <w:rPr>
                <w:rFonts w:ascii="Arial" w:hAnsi="Arial" w:cs="Arial"/>
                <w:bCs/>
              </w:rPr>
            </w:pPr>
            <w:r>
              <w:rPr>
                <w:rFonts w:ascii="Arial" w:hAnsi="Arial" w:cs="Arial"/>
                <w:bCs/>
              </w:rPr>
              <w:t>PINÇA CIRÚRGICA, AÇO INOXIDÁVEL, KELLY, CURVA, 14 CM</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20</w:t>
            </w:r>
          </w:p>
        </w:tc>
        <w:tc>
          <w:tcPr>
            <w:tcW w:w="0" w:type="auto"/>
          </w:tcPr>
          <w:p w:rsidR="006129E3" w:rsidRDefault="006129E3" w:rsidP="006129E3">
            <w:pPr>
              <w:jc w:val="both"/>
              <w:rPr>
                <w:rFonts w:ascii="Arial" w:hAnsi="Arial" w:cs="Arial"/>
                <w:bCs/>
              </w:rPr>
            </w:pPr>
            <w:r>
              <w:rPr>
                <w:rFonts w:ascii="Arial" w:hAnsi="Arial" w:cs="Arial"/>
                <w:bCs/>
              </w:rPr>
              <w:t>R$46,89</w:t>
            </w:r>
          </w:p>
        </w:tc>
        <w:tc>
          <w:tcPr>
            <w:tcW w:w="0" w:type="auto"/>
          </w:tcPr>
          <w:p w:rsidR="006129E3" w:rsidRDefault="006129E3" w:rsidP="006129E3">
            <w:pPr>
              <w:jc w:val="both"/>
              <w:rPr>
                <w:rFonts w:ascii="Arial" w:hAnsi="Arial" w:cs="Arial"/>
                <w:bCs/>
              </w:rPr>
            </w:pPr>
            <w:r>
              <w:rPr>
                <w:rFonts w:ascii="Arial" w:hAnsi="Arial" w:cs="Arial"/>
                <w:bCs/>
              </w:rPr>
              <w:t>937,80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140</w:t>
            </w:r>
          </w:p>
        </w:tc>
        <w:tc>
          <w:tcPr>
            <w:tcW w:w="0" w:type="auto"/>
          </w:tcPr>
          <w:p w:rsidR="006129E3" w:rsidRDefault="006129E3" w:rsidP="006129E3">
            <w:pPr>
              <w:jc w:val="both"/>
              <w:rPr>
                <w:rFonts w:ascii="Arial" w:hAnsi="Arial" w:cs="Arial"/>
                <w:bCs/>
              </w:rPr>
            </w:pPr>
            <w:r>
              <w:rPr>
                <w:rFonts w:ascii="Arial" w:hAnsi="Arial" w:cs="Arial"/>
                <w:bCs/>
              </w:rPr>
              <w:t>PINÇA CIRÚRGICA, AÇO INOXIDÁVEL, KELLY, RETA, 14 CM</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20</w:t>
            </w:r>
          </w:p>
        </w:tc>
        <w:tc>
          <w:tcPr>
            <w:tcW w:w="0" w:type="auto"/>
          </w:tcPr>
          <w:p w:rsidR="006129E3" w:rsidRDefault="006129E3" w:rsidP="006129E3">
            <w:pPr>
              <w:jc w:val="both"/>
              <w:rPr>
                <w:rFonts w:ascii="Arial" w:hAnsi="Arial" w:cs="Arial"/>
                <w:bCs/>
              </w:rPr>
            </w:pPr>
            <w:r>
              <w:rPr>
                <w:rFonts w:ascii="Arial" w:hAnsi="Arial" w:cs="Arial"/>
                <w:bCs/>
              </w:rPr>
              <w:t>R$55,13</w:t>
            </w:r>
          </w:p>
        </w:tc>
        <w:tc>
          <w:tcPr>
            <w:tcW w:w="0" w:type="auto"/>
          </w:tcPr>
          <w:p w:rsidR="006129E3" w:rsidRDefault="006129E3" w:rsidP="006129E3">
            <w:pPr>
              <w:jc w:val="both"/>
              <w:rPr>
                <w:rFonts w:ascii="Arial" w:hAnsi="Arial" w:cs="Arial"/>
                <w:bCs/>
              </w:rPr>
            </w:pPr>
            <w:r>
              <w:rPr>
                <w:rFonts w:ascii="Arial" w:hAnsi="Arial" w:cs="Arial"/>
                <w:bCs/>
              </w:rPr>
              <w:t>1.102,60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141</w:t>
            </w:r>
          </w:p>
        </w:tc>
        <w:tc>
          <w:tcPr>
            <w:tcW w:w="0" w:type="auto"/>
          </w:tcPr>
          <w:p w:rsidR="006129E3" w:rsidRDefault="006129E3" w:rsidP="006129E3">
            <w:pPr>
              <w:jc w:val="both"/>
              <w:rPr>
                <w:rFonts w:ascii="Arial" w:hAnsi="Arial" w:cs="Arial"/>
                <w:bCs/>
              </w:rPr>
            </w:pPr>
            <w:r>
              <w:rPr>
                <w:rFonts w:ascii="Arial" w:hAnsi="Arial" w:cs="Arial"/>
                <w:bCs/>
              </w:rPr>
              <w:t>PINÇA CIRÚRGICA, AÇO INOXIDÁVEL, KOCHER, CURVA, 1 X 2 DENTES, 14 CM</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20</w:t>
            </w:r>
          </w:p>
        </w:tc>
        <w:tc>
          <w:tcPr>
            <w:tcW w:w="0" w:type="auto"/>
          </w:tcPr>
          <w:p w:rsidR="006129E3" w:rsidRDefault="006129E3" w:rsidP="006129E3">
            <w:pPr>
              <w:jc w:val="both"/>
              <w:rPr>
                <w:rFonts w:ascii="Arial" w:hAnsi="Arial" w:cs="Arial"/>
                <w:bCs/>
              </w:rPr>
            </w:pPr>
            <w:r>
              <w:rPr>
                <w:rFonts w:ascii="Arial" w:hAnsi="Arial" w:cs="Arial"/>
                <w:bCs/>
              </w:rPr>
              <w:t>R$61,83</w:t>
            </w:r>
          </w:p>
        </w:tc>
        <w:tc>
          <w:tcPr>
            <w:tcW w:w="0" w:type="auto"/>
          </w:tcPr>
          <w:p w:rsidR="006129E3" w:rsidRDefault="006129E3" w:rsidP="006129E3">
            <w:pPr>
              <w:jc w:val="both"/>
              <w:rPr>
                <w:rFonts w:ascii="Arial" w:hAnsi="Arial" w:cs="Arial"/>
                <w:bCs/>
              </w:rPr>
            </w:pPr>
            <w:r>
              <w:rPr>
                <w:rFonts w:ascii="Arial" w:hAnsi="Arial" w:cs="Arial"/>
                <w:bCs/>
              </w:rPr>
              <w:t>1.236,60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142</w:t>
            </w:r>
          </w:p>
        </w:tc>
        <w:tc>
          <w:tcPr>
            <w:tcW w:w="0" w:type="auto"/>
          </w:tcPr>
          <w:p w:rsidR="006129E3" w:rsidRDefault="006129E3" w:rsidP="006129E3">
            <w:pPr>
              <w:jc w:val="both"/>
              <w:rPr>
                <w:rFonts w:ascii="Arial" w:hAnsi="Arial" w:cs="Arial"/>
                <w:bCs/>
              </w:rPr>
            </w:pPr>
            <w:r>
              <w:rPr>
                <w:rFonts w:ascii="Arial" w:hAnsi="Arial" w:cs="Arial"/>
                <w:bCs/>
              </w:rPr>
              <w:t>PINÇA CIRÚRGICA, AÇO INOXIDÁVEL, KOCHER, RETA, 14 CM</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20</w:t>
            </w:r>
          </w:p>
        </w:tc>
        <w:tc>
          <w:tcPr>
            <w:tcW w:w="0" w:type="auto"/>
          </w:tcPr>
          <w:p w:rsidR="006129E3" w:rsidRDefault="006129E3" w:rsidP="006129E3">
            <w:pPr>
              <w:jc w:val="both"/>
              <w:rPr>
                <w:rFonts w:ascii="Arial" w:hAnsi="Arial" w:cs="Arial"/>
                <w:bCs/>
              </w:rPr>
            </w:pPr>
            <w:r>
              <w:rPr>
                <w:rFonts w:ascii="Arial" w:hAnsi="Arial" w:cs="Arial"/>
                <w:bCs/>
              </w:rPr>
              <w:t>R$57,87</w:t>
            </w:r>
          </w:p>
        </w:tc>
        <w:tc>
          <w:tcPr>
            <w:tcW w:w="0" w:type="auto"/>
          </w:tcPr>
          <w:p w:rsidR="006129E3" w:rsidRDefault="006129E3" w:rsidP="006129E3">
            <w:pPr>
              <w:jc w:val="both"/>
              <w:rPr>
                <w:rFonts w:ascii="Arial" w:hAnsi="Arial" w:cs="Arial"/>
                <w:bCs/>
              </w:rPr>
            </w:pPr>
            <w:r>
              <w:rPr>
                <w:rFonts w:ascii="Arial" w:hAnsi="Arial" w:cs="Arial"/>
                <w:bCs/>
              </w:rPr>
              <w:t>1.157,40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143</w:t>
            </w:r>
          </w:p>
        </w:tc>
        <w:tc>
          <w:tcPr>
            <w:tcW w:w="0" w:type="auto"/>
          </w:tcPr>
          <w:p w:rsidR="006129E3" w:rsidRDefault="006129E3" w:rsidP="006129E3">
            <w:pPr>
              <w:jc w:val="both"/>
              <w:rPr>
                <w:rFonts w:ascii="Arial" w:hAnsi="Arial" w:cs="Arial"/>
                <w:bCs/>
              </w:rPr>
            </w:pPr>
            <w:r>
              <w:rPr>
                <w:rFonts w:ascii="Arial" w:hAnsi="Arial" w:cs="Arial"/>
                <w:bCs/>
              </w:rPr>
              <w:t>PINÇA COLLIN CORAÇÃO, AÇO INOXIDÁVEL, TAMANHO: 16 CM</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20</w:t>
            </w:r>
          </w:p>
        </w:tc>
        <w:tc>
          <w:tcPr>
            <w:tcW w:w="0" w:type="auto"/>
          </w:tcPr>
          <w:p w:rsidR="006129E3" w:rsidRDefault="006129E3" w:rsidP="006129E3">
            <w:pPr>
              <w:jc w:val="both"/>
              <w:rPr>
                <w:rFonts w:ascii="Arial" w:hAnsi="Arial" w:cs="Arial"/>
                <w:bCs/>
              </w:rPr>
            </w:pPr>
            <w:r>
              <w:rPr>
                <w:rFonts w:ascii="Arial" w:hAnsi="Arial" w:cs="Arial"/>
                <w:bCs/>
              </w:rPr>
              <w:t>R$139,92</w:t>
            </w:r>
          </w:p>
        </w:tc>
        <w:tc>
          <w:tcPr>
            <w:tcW w:w="0" w:type="auto"/>
          </w:tcPr>
          <w:p w:rsidR="006129E3" w:rsidRDefault="006129E3" w:rsidP="006129E3">
            <w:pPr>
              <w:jc w:val="both"/>
              <w:rPr>
                <w:rFonts w:ascii="Arial" w:hAnsi="Arial" w:cs="Arial"/>
                <w:bCs/>
              </w:rPr>
            </w:pPr>
            <w:r>
              <w:rPr>
                <w:rFonts w:ascii="Arial" w:hAnsi="Arial" w:cs="Arial"/>
                <w:bCs/>
              </w:rPr>
              <w:t>2.798,40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144</w:t>
            </w:r>
          </w:p>
        </w:tc>
        <w:tc>
          <w:tcPr>
            <w:tcW w:w="0" w:type="auto"/>
          </w:tcPr>
          <w:p w:rsidR="006129E3" w:rsidRDefault="006129E3" w:rsidP="006129E3">
            <w:pPr>
              <w:jc w:val="both"/>
              <w:rPr>
                <w:rFonts w:ascii="Arial" w:hAnsi="Arial" w:cs="Arial"/>
                <w:bCs/>
              </w:rPr>
            </w:pPr>
            <w:r>
              <w:rPr>
                <w:rFonts w:ascii="Arial" w:hAnsi="Arial" w:cs="Arial"/>
                <w:bCs/>
              </w:rPr>
              <w:t>PINÇA DENTE DE RATO, AÇO INOXIDÁVEL, RETA, TAMANHO: 12 CM</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20</w:t>
            </w:r>
          </w:p>
        </w:tc>
        <w:tc>
          <w:tcPr>
            <w:tcW w:w="0" w:type="auto"/>
          </w:tcPr>
          <w:p w:rsidR="006129E3" w:rsidRDefault="006129E3" w:rsidP="006129E3">
            <w:pPr>
              <w:jc w:val="both"/>
              <w:rPr>
                <w:rFonts w:ascii="Arial" w:hAnsi="Arial" w:cs="Arial"/>
                <w:bCs/>
              </w:rPr>
            </w:pPr>
            <w:r>
              <w:rPr>
                <w:rFonts w:ascii="Arial" w:hAnsi="Arial" w:cs="Arial"/>
                <w:bCs/>
              </w:rPr>
              <w:t>R$23,77</w:t>
            </w:r>
          </w:p>
        </w:tc>
        <w:tc>
          <w:tcPr>
            <w:tcW w:w="0" w:type="auto"/>
          </w:tcPr>
          <w:p w:rsidR="006129E3" w:rsidRDefault="006129E3" w:rsidP="006129E3">
            <w:pPr>
              <w:jc w:val="both"/>
              <w:rPr>
                <w:rFonts w:ascii="Arial" w:hAnsi="Arial" w:cs="Arial"/>
                <w:bCs/>
              </w:rPr>
            </w:pPr>
            <w:r>
              <w:rPr>
                <w:rFonts w:ascii="Arial" w:hAnsi="Arial" w:cs="Arial"/>
                <w:bCs/>
              </w:rPr>
              <w:t>475,40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145</w:t>
            </w:r>
          </w:p>
        </w:tc>
        <w:tc>
          <w:tcPr>
            <w:tcW w:w="0" w:type="auto"/>
          </w:tcPr>
          <w:p w:rsidR="006129E3" w:rsidRDefault="006129E3" w:rsidP="006129E3">
            <w:pPr>
              <w:jc w:val="both"/>
              <w:rPr>
                <w:rFonts w:ascii="Arial" w:hAnsi="Arial" w:cs="Arial"/>
                <w:bCs/>
              </w:rPr>
            </w:pPr>
            <w:r>
              <w:rPr>
                <w:rFonts w:ascii="Arial" w:hAnsi="Arial" w:cs="Arial"/>
                <w:bCs/>
              </w:rPr>
              <w:t>PINÇA POZZI – TAMANHO: 24 CM – PARA COLO UTERINO – AÇO INOXIDÁVEL.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20</w:t>
            </w:r>
          </w:p>
        </w:tc>
        <w:tc>
          <w:tcPr>
            <w:tcW w:w="0" w:type="auto"/>
          </w:tcPr>
          <w:p w:rsidR="006129E3" w:rsidRDefault="006129E3" w:rsidP="006129E3">
            <w:pPr>
              <w:jc w:val="both"/>
              <w:rPr>
                <w:rFonts w:ascii="Arial" w:hAnsi="Arial" w:cs="Arial"/>
                <w:bCs/>
              </w:rPr>
            </w:pPr>
            <w:r>
              <w:rPr>
                <w:rFonts w:ascii="Arial" w:hAnsi="Arial" w:cs="Arial"/>
                <w:bCs/>
              </w:rPr>
              <w:t>R$90,54</w:t>
            </w:r>
          </w:p>
        </w:tc>
        <w:tc>
          <w:tcPr>
            <w:tcW w:w="0" w:type="auto"/>
          </w:tcPr>
          <w:p w:rsidR="006129E3" w:rsidRDefault="006129E3" w:rsidP="006129E3">
            <w:pPr>
              <w:jc w:val="both"/>
              <w:rPr>
                <w:rFonts w:ascii="Arial" w:hAnsi="Arial" w:cs="Arial"/>
                <w:bCs/>
              </w:rPr>
            </w:pPr>
            <w:r>
              <w:rPr>
                <w:rFonts w:ascii="Arial" w:hAnsi="Arial" w:cs="Arial"/>
                <w:bCs/>
              </w:rPr>
              <w:t>1.810,80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146</w:t>
            </w:r>
          </w:p>
        </w:tc>
        <w:tc>
          <w:tcPr>
            <w:tcW w:w="0" w:type="auto"/>
          </w:tcPr>
          <w:p w:rsidR="006129E3" w:rsidRDefault="006129E3" w:rsidP="006129E3">
            <w:pPr>
              <w:jc w:val="both"/>
              <w:rPr>
                <w:rFonts w:ascii="Arial" w:hAnsi="Arial" w:cs="Arial"/>
                <w:bCs/>
              </w:rPr>
            </w:pPr>
            <w:r>
              <w:rPr>
                <w:rFonts w:ascii="Arial" w:hAnsi="Arial" w:cs="Arial"/>
                <w:bCs/>
              </w:rPr>
              <w:t>PORTA AGULHA MAYO HEGAR - 16 CM - INOX - AÇO INOXIDÁVEL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20</w:t>
            </w:r>
          </w:p>
        </w:tc>
        <w:tc>
          <w:tcPr>
            <w:tcW w:w="0" w:type="auto"/>
          </w:tcPr>
          <w:p w:rsidR="006129E3" w:rsidRDefault="006129E3" w:rsidP="006129E3">
            <w:pPr>
              <w:jc w:val="both"/>
              <w:rPr>
                <w:rFonts w:ascii="Arial" w:hAnsi="Arial" w:cs="Arial"/>
                <w:bCs/>
              </w:rPr>
            </w:pPr>
            <w:r>
              <w:rPr>
                <w:rFonts w:ascii="Arial" w:hAnsi="Arial" w:cs="Arial"/>
                <w:bCs/>
              </w:rPr>
              <w:t>R$55,93</w:t>
            </w:r>
          </w:p>
        </w:tc>
        <w:tc>
          <w:tcPr>
            <w:tcW w:w="0" w:type="auto"/>
          </w:tcPr>
          <w:p w:rsidR="006129E3" w:rsidRDefault="006129E3" w:rsidP="006129E3">
            <w:pPr>
              <w:jc w:val="both"/>
              <w:rPr>
                <w:rFonts w:ascii="Arial" w:hAnsi="Arial" w:cs="Arial"/>
                <w:bCs/>
              </w:rPr>
            </w:pPr>
            <w:r>
              <w:rPr>
                <w:rFonts w:ascii="Arial" w:hAnsi="Arial" w:cs="Arial"/>
                <w:bCs/>
              </w:rPr>
              <w:t>1.118,60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147</w:t>
            </w:r>
          </w:p>
        </w:tc>
        <w:tc>
          <w:tcPr>
            <w:tcW w:w="0" w:type="auto"/>
          </w:tcPr>
          <w:p w:rsidR="006129E3" w:rsidRDefault="006129E3" w:rsidP="006129E3">
            <w:pPr>
              <w:jc w:val="both"/>
              <w:rPr>
                <w:rFonts w:ascii="Arial" w:hAnsi="Arial" w:cs="Arial"/>
                <w:bCs/>
              </w:rPr>
            </w:pPr>
            <w:r>
              <w:rPr>
                <w:rFonts w:ascii="Arial" w:hAnsi="Arial" w:cs="Arial"/>
                <w:bCs/>
              </w:rPr>
              <w:t>RÉGUA ANTROPOMÉTRICA - INOX - DISPOSITIVO P/ MEDIDAS ANTROPOMÉTRICAS, ALUMÍNIO ANODIZADO, COM ESCALA MÉTRICA - MM E CM, CERCA DE 2,0 M, C/ CURSOR DESLIZANTE, BILATERAL, DOBRÁVEL, COM BASE METÁLICA E TAPETE DE BORRACHA, PORTÁTIL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7</w:t>
            </w:r>
          </w:p>
        </w:tc>
        <w:tc>
          <w:tcPr>
            <w:tcW w:w="0" w:type="auto"/>
          </w:tcPr>
          <w:p w:rsidR="006129E3" w:rsidRDefault="006129E3" w:rsidP="006129E3">
            <w:pPr>
              <w:jc w:val="both"/>
              <w:rPr>
                <w:rFonts w:ascii="Arial" w:hAnsi="Arial" w:cs="Arial"/>
                <w:bCs/>
              </w:rPr>
            </w:pPr>
            <w:r>
              <w:rPr>
                <w:rFonts w:ascii="Arial" w:hAnsi="Arial" w:cs="Arial"/>
                <w:bCs/>
              </w:rPr>
              <w:t>R$252,20</w:t>
            </w:r>
          </w:p>
        </w:tc>
        <w:tc>
          <w:tcPr>
            <w:tcW w:w="0" w:type="auto"/>
          </w:tcPr>
          <w:p w:rsidR="006129E3" w:rsidRDefault="006129E3" w:rsidP="006129E3">
            <w:pPr>
              <w:jc w:val="both"/>
              <w:rPr>
                <w:rFonts w:ascii="Arial" w:hAnsi="Arial" w:cs="Arial"/>
                <w:bCs/>
              </w:rPr>
            </w:pPr>
            <w:r>
              <w:rPr>
                <w:rFonts w:ascii="Arial" w:hAnsi="Arial" w:cs="Arial"/>
                <w:bCs/>
              </w:rPr>
              <w:t>1.765,40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148</w:t>
            </w:r>
          </w:p>
        </w:tc>
        <w:tc>
          <w:tcPr>
            <w:tcW w:w="0" w:type="auto"/>
          </w:tcPr>
          <w:p w:rsidR="006129E3" w:rsidRDefault="006129E3" w:rsidP="006129E3">
            <w:pPr>
              <w:jc w:val="both"/>
              <w:rPr>
                <w:rFonts w:ascii="Arial" w:hAnsi="Arial" w:cs="Arial"/>
                <w:bCs/>
              </w:rPr>
            </w:pPr>
            <w:r>
              <w:rPr>
                <w:rFonts w:ascii="Arial" w:hAnsi="Arial" w:cs="Arial"/>
                <w:bCs/>
              </w:rPr>
              <w:t>REPELENTE, PRINCÍPIO ATIVO À BASE DE DEET, CONCENTRAÇÃO ATÉ 10%, COMPOSIÇÃO COM ÓLEO DE CITRONELA, FORMA FARMACÊUTICA SPRAY - 200 ML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600</w:t>
            </w:r>
          </w:p>
        </w:tc>
        <w:tc>
          <w:tcPr>
            <w:tcW w:w="0" w:type="auto"/>
          </w:tcPr>
          <w:p w:rsidR="006129E3" w:rsidRDefault="006129E3" w:rsidP="006129E3">
            <w:pPr>
              <w:jc w:val="both"/>
              <w:rPr>
                <w:rFonts w:ascii="Arial" w:hAnsi="Arial" w:cs="Arial"/>
                <w:bCs/>
              </w:rPr>
            </w:pPr>
            <w:r>
              <w:rPr>
                <w:rFonts w:ascii="Arial" w:hAnsi="Arial" w:cs="Arial"/>
                <w:bCs/>
              </w:rPr>
              <w:t>R$21,73</w:t>
            </w:r>
          </w:p>
        </w:tc>
        <w:tc>
          <w:tcPr>
            <w:tcW w:w="0" w:type="auto"/>
          </w:tcPr>
          <w:p w:rsidR="006129E3" w:rsidRDefault="006129E3" w:rsidP="006129E3">
            <w:pPr>
              <w:jc w:val="both"/>
              <w:rPr>
                <w:rFonts w:ascii="Arial" w:hAnsi="Arial" w:cs="Arial"/>
                <w:bCs/>
              </w:rPr>
            </w:pPr>
            <w:r>
              <w:rPr>
                <w:rFonts w:ascii="Arial" w:hAnsi="Arial" w:cs="Arial"/>
                <w:bCs/>
              </w:rPr>
              <w:t>13.038,00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149</w:t>
            </w:r>
          </w:p>
        </w:tc>
        <w:tc>
          <w:tcPr>
            <w:tcW w:w="0" w:type="auto"/>
          </w:tcPr>
          <w:p w:rsidR="006129E3" w:rsidRDefault="006129E3" w:rsidP="006129E3">
            <w:pPr>
              <w:jc w:val="both"/>
              <w:rPr>
                <w:rFonts w:ascii="Arial" w:hAnsi="Arial" w:cs="Arial"/>
                <w:bCs/>
              </w:rPr>
            </w:pPr>
            <w:r>
              <w:rPr>
                <w:rFonts w:ascii="Arial" w:hAnsi="Arial" w:cs="Arial"/>
                <w:bCs/>
              </w:rPr>
              <w:t>SABONETE LÍQUIDO, ASPECTO FÍSICOLÍQUIDO CREMOSO PEROLADO,APLICAÇÃO ASSEPSIA DAS MÃOS,CARACTERÍSTICAS ADICIONAIS PHNEUTRO, DENSIDADE 0,9 A 1,05G/M3, COMPOSIÇÃO AGENTE SEMOLIENTES E HIDRATANTES,COMPOSTOS DE SAIS - 5 LITROS</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100</w:t>
            </w:r>
          </w:p>
        </w:tc>
        <w:tc>
          <w:tcPr>
            <w:tcW w:w="0" w:type="auto"/>
          </w:tcPr>
          <w:p w:rsidR="006129E3" w:rsidRDefault="006129E3" w:rsidP="006129E3">
            <w:pPr>
              <w:jc w:val="both"/>
              <w:rPr>
                <w:rFonts w:ascii="Arial" w:hAnsi="Arial" w:cs="Arial"/>
                <w:bCs/>
              </w:rPr>
            </w:pPr>
            <w:r>
              <w:rPr>
                <w:rFonts w:ascii="Arial" w:hAnsi="Arial" w:cs="Arial"/>
                <w:bCs/>
              </w:rPr>
              <w:t>R$72,73</w:t>
            </w:r>
          </w:p>
        </w:tc>
        <w:tc>
          <w:tcPr>
            <w:tcW w:w="0" w:type="auto"/>
          </w:tcPr>
          <w:p w:rsidR="006129E3" w:rsidRDefault="006129E3" w:rsidP="006129E3">
            <w:pPr>
              <w:jc w:val="both"/>
              <w:rPr>
                <w:rFonts w:ascii="Arial" w:hAnsi="Arial" w:cs="Arial"/>
                <w:bCs/>
              </w:rPr>
            </w:pPr>
            <w:r>
              <w:rPr>
                <w:rFonts w:ascii="Arial" w:hAnsi="Arial" w:cs="Arial"/>
                <w:bCs/>
              </w:rPr>
              <w:t>7.273,00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150</w:t>
            </w:r>
          </w:p>
        </w:tc>
        <w:tc>
          <w:tcPr>
            <w:tcW w:w="0" w:type="auto"/>
          </w:tcPr>
          <w:p w:rsidR="006129E3" w:rsidRDefault="006129E3" w:rsidP="006129E3">
            <w:pPr>
              <w:jc w:val="both"/>
              <w:rPr>
                <w:rFonts w:ascii="Arial" w:hAnsi="Arial" w:cs="Arial"/>
                <w:bCs/>
              </w:rPr>
            </w:pPr>
            <w:r>
              <w:rPr>
                <w:rFonts w:ascii="Arial" w:hAnsi="Arial" w:cs="Arial"/>
                <w:bCs/>
              </w:rPr>
              <w:t>SACO PARA LIXO HOSPITALAR 30 LITROS -  BRANCOS LEITOSO - SACO PLÁSTICO LIXO, 30 L, BRANCO LEITOSO, 59 CM, 62 CM, COM SOLDA CONTÍNUA, 7 MICRA, COLETA DE RESÍDUOS DE SERVIÇOS DE SAÚDE - PACOTE COM 100 UNIDADES</w:t>
            </w:r>
          </w:p>
        </w:tc>
        <w:tc>
          <w:tcPr>
            <w:tcW w:w="0" w:type="auto"/>
          </w:tcPr>
          <w:p w:rsidR="006129E3" w:rsidRDefault="006129E3" w:rsidP="006129E3">
            <w:pPr>
              <w:jc w:val="both"/>
              <w:rPr>
                <w:rFonts w:ascii="Arial" w:hAnsi="Arial" w:cs="Arial"/>
                <w:bCs/>
              </w:rPr>
            </w:pPr>
            <w:r>
              <w:rPr>
                <w:rFonts w:ascii="Arial" w:hAnsi="Arial" w:cs="Arial"/>
                <w:bCs/>
              </w:rPr>
              <w:t>PCT</w:t>
            </w:r>
          </w:p>
        </w:tc>
        <w:tc>
          <w:tcPr>
            <w:tcW w:w="0" w:type="auto"/>
          </w:tcPr>
          <w:p w:rsidR="006129E3" w:rsidRDefault="006129E3" w:rsidP="006129E3">
            <w:pPr>
              <w:jc w:val="both"/>
              <w:rPr>
                <w:rFonts w:ascii="Arial" w:hAnsi="Arial" w:cs="Arial"/>
                <w:bCs/>
              </w:rPr>
            </w:pPr>
            <w:r>
              <w:rPr>
                <w:rFonts w:ascii="Arial" w:hAnsi="Arial" w:cs="Arial"/>
                <w:bCs/>
              </w:rPr>
              <w:t>100</w:t>
            </w:r>
          </w:p>
        </w:tc>
        <w:tc>
          <w:tcPr>
            <w:tcW w:w="0" w:type="auto"/>
          </w:tcPr>
          <w:p w:rsidR="006129E3" w:rsidRDefault="006129E3" w:rsidP="006129E3">
            <w:pPr>
              <w:jc w:val="both"/>
              <w:rPr>
                <w:rFonts w:ascii="Arial" w:hAnsi="Arial" w:cs="Arial"/>
                <w:bCs/>
              </w:rPr>
            </w:pPr>
            <w:r>
              <w:rPr>
                <w:rFonts w:ascii="Arial" w:hAnsi="Arial" w:cs="Arial"/>
                <w:bCs/>
              </w:rPr>
              <w:t>R$37,89</w:t>
            </w:r>
          </w:p>
        </w:tc>
        <w:tc>
          <w:tcPr>
            <w:tcW w:w="0" w:type="auto"/>
          </w:tcPr>
          <w:p w:rsidR="006129E3" w:rsidRDefault="006129E3" w:rsidP="006129E3">
            <w:pPr>
              <w:jc w:val="both"/>
              <w:rPr>
                <w:rFonts w:ascii="Arial" w:hAnsi="Arial" w:cs="Arial"/>
                <w:bCs/>
              </w:rPr>
            </w:pPr>
            <w:r>
              <w:rPr>
                <w:rFonts w:ascii="Arial" w:hAnsi="Arial" w:cs="Arial"/>
                <w:bCs/>
              </w:rPr>
              <w:t>3.789,00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lastRenderedPageBreak/>
              <w:t>151</w:t>
            </w:r>
          </w:p>
        </w:tc>
        <w:tc>
          <w:tcPr>
            <w:tcW w:w="0" w:type="auto"/>
          </w:tcPr>
          <w:p w:rsidR="006129E3" w:rsidRDefault="006129E3" w:rsidP="006129E3">
            <w:pPr>
              <w:jc w:val="both"/>
              <w:rPr>
                <w:rFonts w:ascii="Arial" w:hAnsi="Arial" w:cs="Arial"/>
                <w:bCs/>
              </w:rPr>
            </w:pPr>
            <w:r>
              <w:rPr>
                <w:rFonts w:ascii="Arial" w:hAnsi="Arial" w:cs="Arial"/>
                <w:bCs/>
              </w:rPr>
              <w:t>SACO PARA LIXO HOSPITALAR 50 LITROS - BRANCOS LEITOSO - SACO PLÁSTICO LIXO, 50 L, BRANCO LEITOSO, 70 CM, 57 CM, HOSPITALAR, POLIETILENO ALTA DENSIDADE - PACOTE COM 100 UNIDADES</w:t>
            </w:r>
          </w:p>
        </w:tc>
        <w:tc>
          <w:tcPr>
            <w:tcW w:w="0" w:type="auto"/>
          </w:tcPr>
          <w:p w:rsidR="006129E3" w:rsidRDefault="006129E3" w:rsidP="006129E3">
            <w:pPr>
              <w:jc w:val="both"/>
              <w:rPr>
                <w:rFonts w:ascii="Arial" w:hAnsi="Arial" w:cs="Arial"/>
                <w:bCs/>
              </w:rPr>
            </w:pPr>
            <w:r>
              <w:rPr>
                <w:rFonts w:ascii="Arial" w:hAnsi="Arial" w:cs="Arial"/>
                <w:bCs/>
              </w:rPr>
              <w:t>PCT</w:t>
            </w:r>
          </w:p>
        </w:tc>
        <w:tc>
          <w:tcPr>
            <w:tcW w:w="0" w:type="auto"/>
          </w:tcPr>
          <w:p w:rsidR="006129E3" w:rsidRDefault="006129E3" w:rsidP="006129E3">
            <w:pPr>
              <w:jc w:val="both"/>
              <w:rPr>
                <w:rFonts w:ascii="Arial" w:hAnsi="Arial" w:cs="Arial"/>
                <w:bCs/>
              </w:rPr>
            </w:pPr>
            <w:r>
              <w:rPr>
                <w:rFonts w:ascii="Arial" w:hAnsi="Arial" w:cs="Arial"/>
                <w:bCs/>
              </w:rPr>
              <w:t>100</w:t>
            </w:r>
          </w:p>
        </w:tc>
        <w:tc>
          <w:tcPr>
            <w:tcW w:w="0" w:type="auto"/>
          </w:tcPr>
          <w:p w:rsidR="006129E3" w:rsidRDefault="006129E3" w:rsidP="006129E3">
            <w:pPr>
              <w:jc w:val="both"/>
              <w:rPr>
                <w:rFonts w:ascii="Arial" w:hAnsi="Arial" w:cs="Arial"/>
                <w:bCs/>
              </w:rPr>
            </w:pPr>
            <w:r>
              <w:rPr>
                <w:rFonts w:ascii="Arial" w:hAnsi="Arial" w:cs="Arial"/>
                <w:bCs/>
              </w:rPr>
              <w:t>R$54,84</w:t>
            </w:r>
          </w:p>
        </w:tc>
        <w:tc>
          <w:tcPr>
            <w:tcW w:w="0" w:type="auto"/>
          </w:tcPr>
          <w:p w:rsidR="006129E3" w:rsidRDefault="006129E3" w:rsidP="006129E3">
            <w:pPr>
              <w:jc w:val="both"/>
              <w:rPr>
                <w:rFonts w:ascii="Arial" w:hAnsi="Arial" w:cs="Arial"/>
                <w:bCs/>
              </w:rPr>
            </w:pPr>
            <w:r>
              <w:rPr>
                <w:rFonts w:ascii="Arial" w:hAnsi="Arial" w:cs="Arial"/>
                <w:bCs/>
              </w:rPr>
              <w:t>5.484,00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152</w:t>
            </w:r>
          </w:p>
        </w:tc>
        <w:tc>
          <w:tcPr>
            <w:tcW w:w="0" w:type="auto"/>
          </w:tcPr>
          <w:p w:rsidR="006129E3" w:rsidRDefault="006129E3" w:rsidP="006129E3">
            <w:pPr>
              <w:jc w:val="both"/>
              <w:rPr>
                <w:rFonts w:ascii="Arial" w:hAnsi="Arial" w:cs="Arial"/>
                <w:bCs/>
              </w:rPr>
            </w:pPr>
            <w:r>
              <w:rPr>
                <w:rFonts w:ascii="Arial" w:hAnsi="Arial" w:cs="Arial"/>
                <w:bCs/>
              </w:rPr>
              <w:t>SACO PLÁSTICO LIXO, CAPACIDADE: 100 LITROS, COR: BRANCA, APRESENTAÇÃO: PEÇA ÚNICA, LARGURA: 75 CM, ALTURA:105 CM, CARACTERÍSTICAS ADICIONAIS: LEITOSO, 3 MICRA, SÍMBOLO DE SUBSTÂNCIA INFECTANTE, APLICAÇÃO:HOSPITALAR - PACOTE COM 100 UNIDADES</w:t>
            </w:r>
          </w:p>
        </w:tc>
        <w:tc>
          <w:tcPr>
            <w:tcW w:w="0" w:type="auto"/>
          </w:tcPr>
          <w:p w:rsidR="006129E3" w:rsidRDefault="006129E3" w:rsidP="006129E3">
            <w:pPr>
              <w:jc w:val="both"/>
              <w:rPr>
                <w:rFonts w:ascii="Arial" w:hAnsi="Arial" w:cs="Arial"/>
                <w:bCs/>
              </w:rPr>
            </w:pPr>
            <w:r>
              <w:rPr>
                <w:rFonts w:ascii="Arial" w:hAnsi="Arial" w:cs="Arial"/>
                <w:bCs/>
              </w:rPr>
              <w:t>PCT</w:t>
            </w:r>
          </w:p>
        </w:tc>
        <w:tc>
          <w:tcPr>
            <w:tcW w:w="0" w:type="auto"/>
          </w:tcPr>
          <w:p w:rsidR="006129E3" w:rsidRDefault="006129E3" w:rsidP="006129E3">
            <w:pPr>
              <w:jc w:val="both"/>
              <w:rPr>
                <w:rFonts w:ascii="Arial" w:hAnsi="Arial" w:cs="Arial"/>
                <w:bCs/>
              </w:rPr>
            </w:pPr>
            <w:r>
              <w:rPr>
                <w:rFonts w:ascii="Arial" w:hAnsi="Arial" w:cs="Arial"/>
                <w:bCs/>
              </w:rPr>
              <w:t>100</w:t>
            </w:r>
          </w:p>
        </w:tc>
        <w:tc>
          <w:tcPr>
            <w:tcW w:w="0" w:type="auto"/>
          </w:tcPr>
          <w:p w:rsidR="006129E3" w:rsidRDefault="006129E3" w:rsidP="006129E3">
            <w:pPr>
              <w:jc w:val="both"/>
              <w:rPr>
                <w:rFonts w:ascii="Arial" w:hAnsi="Arial" w:cs="Arial"/>
                <w:bCs/>
              </w:rPr>
            </w:pPr>
            <w:r>
              <w:rPr>
                <w:rFonts w:ascii="Arial" w:hAnsi="Arial" w:cs="Arial"/>
                <w:bCs/>
              </w:rPr>
              <w:t>R$98,89</w:t>
            </w:r>
          </w:p>
        </w:tc>
        <w:tc>
          <w:tcPr>
            <w:tcW w:w="0" w:type="auto"/>
          </w:tcPr>
          <w:p w:rsidR="006129E3" w:rsidRDefault="006129E3" w:rsidP="006129E3">
            <w:pPr>
              <w:jc w:val="both"/>
              <w:rPr>
                <w:rFonts w:ascii="Arial" w:hAnsi="Arial" w:cs="Arial"/>
                <w:bCs/>
              </w:rPr>
            </w:pPr>
            <w:r>
              <w:rPr>
                <w:rFonts w:ascii="Arial" w:hAnsi="Arial" w:cs="Arial"/>
                <w:bCs/>
              </w:rPr>
              <w:t>9.889,00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153</w:t>
            </w:r>
          </w:p>
        </w:tc>
        <w:tc>
          <w:tcPr>
            <w:tcW w:w="0" w:type="auto"/>
          </w:tcPr>
          <w:p w:rsidR="006129E3" w:rsidRDefault="006129E3" w:rsidP="006129E3">
            <w:pPr>
              <w:jc w:val="both"/>
              <w:rPr>
                <w:rFonts w:ascii="Arial" w:hAnsi="Arial" w:cs="Arial"/>
                <w:bCs/>
              </w:rPr>
            </w:pPr>
            <w:r>
              <w:rPr>
                <w:rFonts w:ascii="Arial" w:hAnsi="Arial" w:cs="Arial"/>
                <w:bCs/>
              </w:rPr>
              <w:t>SERINGA CARPULE COM REFLUXO, AÇO INOXIDÁVEL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10</w:t>
            </w:r>
          </w:p>
        </w:tc>
        <w:tc>
          <w:tcPr>
            <w:tcW w:w="0" w:type="auto"/>
          </w:tcPr>
          <w:p w:rsidR="006129E3" w:rsidRDefault="006129E3" w:rsidP="006129E3">
            <w:pPr>
              <w:jc w:val="both"/>
              <w:rPr>
                <w:rFonts w:ascii="Arial" w:hAnsi="Arial" w:cs="Arial"/>
                <w:bCs/>
              </w:rPr>
            </w:pPr>
            <w:r>
              <w:rPr>
                <w:rFonts w:ascii="Arial" w:hAnsi="Arial" w:cs="Arial"/>
                <w:bCs/>
              </w:rPr>
              <w:t>R$58,00</w:t>
            </w:r>
          </w:p>
        </w:tc>
        <w:tc>
          <w:tcPr>
            <w:tcW w:w="0" w:type="auto"/>
          </w:tcPr>
          <w:p w:rsidR="006129E3" w:rsidRDefault="006129E3" w:rsidP="006129E3">
            <w:pPr>
              <w:jc w:val="both"/>
              <w:rPr>
                <w:rFonts w:ascii="Arial" w:hAnsi="Arial" w:cs="Arial"/>
                <w:bCs/>
              </w:rPr>
            </w:pPr>
            <w:r>
              <w:rPr>
                <w:rFonts w:ascii="Arial" w:hAnsi="Arial" w:cs="Arial"/>
                <w:bCs/>
              </w:rPr>
              <w:t>580,00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154</w:t>
            </w:r>
          </w:p>
        </w:tc>
        <w:tc>
          <w:tcPr>
            <w:tcW w:w="0" w:type="auto"/>
          </w:tcPr>
          <w:p w:rsidR="006129E3" w:rsidRDefault="006129E3" w:rsidP="006129E3">
            <w:pPr>
              <w:jc w:val="both"/>
              <w:rPr>
                <w:rFonts w:ascii="Arial" w:hAnsi="Arial" w:cs="Arial"/>
                <w:bCs/>
              </w:rPr>
            </w:pPr>
            <w:r>
              <w:rPr>
                <w:rFonts w:ascii="Arial" w:hAnsi="Arial" w:cs="Arial"/>
                <w:bCs/>
              </w:rPr>
              <w:t>SERINGA DESCARTÁVEL DE INSULINA - DESCARTÁVEL - 01 ML COM AGULHA 6 X 0,25 MM - INSULINA U-100 - CAIXA COM 100 UNIDADES.</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1.000</w:t>
            </w:r>
          </w:p>
        </w:tc>
        <w:tc>
          <w:tcPr>
            <w:tcW w:w="0" w:type="auto"/>
          </w:tcPr>
          <w:p w:rsidR="006129E3" w:rsidRDefault="006129E3" w:rsidP="006129E3">
            <w:pPr>
              <w:jc w:val="both"/>
              <w:rPr>
                <w:rFonts w:ascii="Arial" w:hAnsi="Arial" w:cs="Arial"/>
                <w:bCs/>
              </w:rPr>
            </w:pPr>
            <w:r>
              <w:rPr>
                <w:rFonts w:ascii="Arial" w:hAnsi="Arial" w:cs="Arial"/>
                <w:bCs/>
              </w:rPr>
              <w:t>R$119,18</w:t>
            </w:r>
          </w:p>
        </w:tc>
        <w:tc>
          <w:tcPr>
            <w:tcW w:w="0" w:type="auto"/>
          </w:tcPr>
          <w:p w:rsidR="006129E3" w:rsidRDefault="006129E3" w:rsidP="006129E3">
            <w:pPr>
              <w:jc w:val="both"/>
              <w:rPr>
                <w:rFonts w:ascii="Arial" w:hAnsi="Arial" w:cs="Arial"/>
                <w:bCs/>
              </w:rPr>
            </w:pPr>
            <w:r>
              <w:rPr>
                <w:rFonts w:ascii="Arial" w:hAnsi="Arial" w:cs="Arial"/>
                <w:bCs/>
              </w:rPr>
              <w:t>119.180,00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155</w:t>
            </w:r>
          </w:p>
        </w:tc>
        <w:tc>
          <w:tcPr>
            <w:tcW w:w="0" w:type="auto"/>
          </w:tcPr>
          <w:p w:rsidR="006129E3" w:rsidRDefault="006129E3" w:rsidP="006129E3">
            <w:pPr>
              <w:jc w:val="both"/>
              <w:rPr>
                <w:rFonts w:ascii="Arial" w:hAnsi="Arial" w:cs="Arial"/>
                <w:bCs/>
              </w:rPr>
            </w:pPr>
            <w:r>
              <w:rPr>
                <w:rFonts w:ascii="Arial" w:hAnsi="Arial" w:cs="Arial"/>
                <w:bCs/>
              </w:rPr>
              <w:t>SERINGA DESCARTÁVEL - 01 ML C/ AGULHA 13 X 4,5 DE INSULINA -  DESCARTÁVEL, 100 UI, ESTÉRIL, ATÓXICA, APIROGÊNICA, COM AGULHA 13 X 4,5 COM DISPOSITIVO DE SEGURANÇA, TRANSPARENTE, COM ESCALA DE GRADUAÇÃO - EMBALAGEM INDIVIDUAL EM PAPEL CIRÚRIGO E FILME TERMOPLÁSTICO. CONTENDO EXTERNAMENTE DADOS DE IDENTIFICAÇÃO, PROCEDÊNCIA, DATA DE FABRICAÇÃO, VALIDADE, TIPO DE ESTERILIZAÇÃO, NÚMERO DO LOTE E REGISTRO DO MINISTÉRIO DA SAÚDE - ANVISA - CAIXA COM 100 UNIDADES.</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10.000</w:t>
            </w:r>
          </w:p>
        </w:tc>
        <w:tc>
          <w:tcPr>
            <w:tcW w:w="0" w:type="auto"/>
          </w:tcPr>
          <w:p w:rsidR="006129E3" w:rsidRDefault="006129E3" w:rsidP="006129E3">
            <w:pPr>
              <w:jc w:val="both"/>
              <w:rPr>
                <w:rFonts w:ascii="Arial" w:hAnsi="Arial" w:cs="Arial"/>
                <w:bCs/>
              </w:rPr>
            </w:pPr>
            <w:r>
              <w:rPr>
                <w:rFonts w:ascii="Arial" w:hAnsi="Arial" w:cs="Arial"/>
                <w:bCs/>
              </w:rPr>
              <w:t>R$42,15</w:t>
            </w:r>
          </w:p>
        </w:tc>
        <w:tc>
          <w:tcPr>
            <w:tcW w:w="0" w:type="auto"/>
          </w:tcPr>
          <w:p w:rsidR="006129E3" w:rsidRDefault="006129E3" w:rsidP="006129E3">
            <w:pPr>
              <w:jc w:val="both"/>
              <w:rPr>
                <w:rFonts w:ascii="Arial" w:hAnsi="Arial" w:cs="Arial"/>
                <w:bCs/>
              </w:rPr>
            </w:pPr>
            <w:r>
              <w:rPr>
                <w:rFonts w:ascii="Arial" w:hAnsi="Arial" w:cs="Arial"/>
                <w:bCs/>
              </w:rPr>
              <w:t>421.500,00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156</w:t>
            </w:r>
          </w:p>
        </w:tc>
        <w:tc>
          <w:tcPr>
            <w:tcW w:w="0" w:type="auto"/>
          </w:tcPr>
          <w:p w:rsidR="006129E3" w:rsidRDefault="006129E3" w:rsidP="006129E3">
            <w:pPr>
              <w:jc w:val="both"/>
              <w:rPr>
                <w:rFonts w:ascii="Arial" w:hAnsi="Arial" w:cs="Arial"/>
                <w:bCs/>
              </w:rPr>
            </w:pPr>
            <w:r>
              <w:rPr>
                <w:rFonts w:ascii="Arial" w:hAnsi="Arial" w:cs="Arial"/>
                <w:bCs/>
              </w:rPr>
              <w:t>SERINGA DESCARTÁVEL - 01 ML SEM AGULHA - SERINGA, POLIPROPILENO, 1 ML, BICO CENTRAL LUER LOCK OU SLIP, ÊMBOLO DE BORRACHA, GRADUADA (ESCALA ML), NUMERADA, ESTÉRIL, DESCARTÁVEL, EMBALAGEM INDIVIDUAL - CAIXA COM 100 UNIDADES</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100</w:t>
            </w:r>
          </w:p>
        </w:tc>
        <w:tc>
          <w:tcPr>
            <w:tcW w:w="0" w:type="auto"/>
          </w:tcPr>
          <w:p w:rsidR="006129E3" w:rsidRDefault="006129E3" w:rsidP="006129E3">
            <w:pPr>
              <w:jc w:val="both"/>
              <w:rPr>
                <w:rFonts w:ascii="Arial" w:hAnsi="Arial" w:cs="Arial"/>
                <w:bCs/>
              </w:rPr>
            </w:pPr>
            <w:r>
              <w:rPr>
                <w:rFonts w:ascii="Arial" w:hAnsi="Arial" w:cs="Arial"/>
                <w:bCs/>
              </w:rPr>
              <w:t>R$64,90</w:t>
            </w:r>
          </w:p>
        </w:tc>
        <w:tc>
          <w:tcPr>
            <w:tcW w:w="0" w:type="auto"/>
          </w:tcPr>
          <w:p w:rsidR="006129E3" w:rsidRDefault="006129E3" w:rsidP="006129E3">
            <w:pPr>
              <w:jc w:val="both"/>
              <w:rPr>
                <w:rFonts w:ascii="Arial" w:hAnsi="Arial" w:cs="Arial"/>
                <w:bCs/>
              </w:rPr>
            </w:pPr>
            <w:r>
              <w:rPr>
                <w:rFonts w:ascii="Arial" w:hAnsi="Arial" w:cs="Arial"/>
                <w:bCs/>
              </w:rPr>
              <w:t>6.490,00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157</w:t>
            </w:r>
          </w:p>
        </w:tc>
        <w:tc>
          <w:tcPr>
            <w:tcW w:w="0" w:type="auto"/>
          </w:tcPr>
          <w:p w:rsidR="006129E3" w:rsidRDefault="006129E3" w:rsidP="006129E3">
            <w:pPr>
              <w:jc w:val="both"/>
              <w:rPr>
                <w:rFonts w:ascii="Arial" w:hAnsi="Arial" w:cs="Arial"/>
                <w:bCs/>
              </w:rPr>
            </w:pPr>
            <w:r>
              <w:rPr>
                <w:rFonts w:ascii="Arial" w:hAnsi="Arial" w:cs="Arial"/>
                <w:bCs/>
              </w:rPr>
              <w:t>SERINGA DESCARTÁVEL - 03 ML C/ AGULHA 25 x 0,7 - SERINGA, POLIPROPILENO TRANSPARENTE, 3 ML, BICO CENTRAL SIMPLES OU LUER LOCK, ÊMBOLO C/ROLHA BORRACHA, IMPRESSÃO LEGÍVEL E PERMANENTE, GRADUAÇÃO MÁXIMA 0,2 EM 0,2 ML, NUMERADA, C/ AGULHA 25 X 0,7 MM, BISEL TRIFACETADO, PROTETOR PLÁSTICO, DESCARTÁVE - CAIXA COM 100 UNIDADES</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100</w:t>
            </w:r>
          </w:p>
        </w:tc>
        <w:tc>
          <w:tcPr>
            <w:tcW w:w="0" w:type="auto"/>
          </w:tcPr>
          <w:p w:rsidR="006129E3" w:rsidRDefault="006129E3" w:rsidP="006129E3">
            <w:pPr>
              <w:jc w:val="both"/>
              <w:rPr>
                <w:rFonts w:ascii="Arial" w:hAnsi="Arial" w:cs="Arial"/>
                <w:bCs/>
              </w:rPr>
            </w:pPr>
            <w:r>
              <w:rPr>
                <w:rFonts w:ascii="Arial" w:hAnsi="Arial" w:cs="Arial"/>
                <w:bCs/>
              </w:rPr>
              <w:t>R$32,85</w:t>
            </w:r>
          </w:p>
        </w:tc>
        <w:tc>
          <w:tcPr>
            <w:tcW w:w="0" w:type="auto"/>
          </w:tcPr>
          <w:p w:rsidR="006129E3" w:rsidRDefault="006129E3" w:rsidP="006129E3">
            <w:pPr>
              <w:jc w:val="both"/>
              <w:rPr>
                <w:rFonts w:ascii="Arial" w:hAnsi="Arial" w:cs="Arial"/>
                <w:bCs/>
              </w:rPr>
            </w:pPr>
            <w:r>
              <w:rPr>
                <w:rFonts w:ascii="Arial" w:hAnsi="Arial" w:cs="Arial"/>
                <w:bCs/>
              </w:rPr>
              <w:t>3.285,00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158</w:t>
            </w:r>
          </w:p>
        </w:tc>
        <w:tc>
          <w:tcPr>
            <w:tcW w:w="0" w:type="auto"/>
          </w:tcPr>
          <w:p w:rsidR="006129E3" w:rsidRDefault="006129E3" w:rsidP="006129E3">
            <w:pPr>
              <w:jc w:val="both"/>
              <w:rPr>
                <w:rFonts w:ascii="Arial" w:hAnsi="Arial" w:cs="Arial"/>
                <w:bCs/>
              </w:rPr>
            </w:pPr>
            <w:r>
              <w:rPr>
                <w:rFonts w:ascii="Arial" w:hAnsi="Arial" w:cs="Arial"/>
                <w:bCs/>
              </w:rPr>
              <w:t xml:space="preserve">SERINGA DESCARTÁVEL - 03 ML C/ AGULHA 25 x 06 - SERINGA, MATERIAL POLIPROPILENO, CAPACIDADE 3 ML, TIPO BICO BICO CENTRAL LUER LOCK OU SLIP, ADICIONAL GRADUADA, NUMERADA, TIPO </w:t>
            </w:r>
            <w:r>
              <w:rPr>
                <w:rFonts w:ascii="Arial" w:hAnsi="Arial" w:cs="Arial"/>
                <w:bCs/>
              </w:rPr>
              <w:lastRenderedPageBreak/>
              <w:t>AGULHA C/ AGULHA 25 X 0,6 (23 G X 1'), MODELO P/ COLETA DE SANGUE, COMPONENTE C/ TAMPA DE VEDAÇÃO DE BORRACHA, PRINCÍPIO ATIVO C/ CÁLCIO E HEPARINA DE LÍTIO, ESTERILIDADE ESTÉRIL, DESCARTÁVEL, APRESENTAÇÃO EMBALAGEM INDIVIDUAL  - CAIXA COM 100 UNIDADES</w:t>
            </w:r>
          </w:p>
        </w:tc>
        <w:tc>
          <w:tcPr>
            <w:tcW w:w="0" w:type="auto"/>
          </w:tcPr>
          <w:p w:rsidR="006129E3" w:rsidRDefault="006129E3" w:rsidP="006129E3">
            <w:pPr>
              <w:jc w:val="both"/>
              <w:rPr>
                <w:rFonts w:ascii="Arial" w:hAnsi="Arial" w:cs="Arial"/>
                <w:bCs/>
              </w:rPr>
            </w:pPr>
            <w:r>
              <w:rPr>
                <w:rFonts w:ascii="Arial" w:hAnsi="Arial" w:cs="Arial"/>
                <w:bCs/>
              </w:rPr>
              <w:lastRenderedPageBreak/>
              <w:t>CAIXA</w:t>
            </w:r>
          </w:p>
        </w:tc>
        <w:tc>
          <w:tcPr>
            <w:tcW w:w="0" w:type="auto"/>
          </w:tcPr>
          <w:p w:rsidR="006129E3" w:rsidRDefault="006129E3" w:rsidP="006129E3">
            <w:pPr>
              <w:jc w:val="both"/>
              <w:rPr>
                <w:rFonts w:ascii="Arial" w:hAnsi="Arial" w:cs="Arial"/>
                <w:bCs/>
              </w:rPr>
            </w:pPr>
            <w:r>
              <w:rPr>
                <w:rFonts w:ascii="Arial" w:hAnsi="Arial" w:cs="Arial"/>
                <w:bCs/>
              </w:rPr>
              <w:t>100</w:t>
            </w:r>
          </w:p>
        </w:tc>
        <w:tc>
          <w:tcPr>
            <w:tcW w:w="0" w:type="auto"/>
          </w:tcPr>
          <w:p w:rsidR="006129E3" w:rsidRDefault="006129E3" w:rsidP="006129E3">
            <w:pPr>
              <w:jc w:val="both"/>
              <w:rPr>
                <w:rFonts w:ascii="Arial" w:hAnsi="Arial" w:cs="Arial"/>
                <w:bCs/>
              </w:rPr>
            </w:pPr>
            <w:r>
              <w:rPr>
                <w:rFonts w:ascii="Arial" w:hAnsi="Arial" w:cs="Arial"/>
                <w:bCs/>
              </w:rPr>
              <w:t>R$36,17</w:t>
            </w:r>
          </w:p>
        </w:tc>
        <w:tc>
          <w:tcPr>
            <w:tcW w:w="0" w:type="auto"/>
          </w:tcPr>
          <w:p w:rsidR="006129E3" w:rsidRDefault="006129E3" w:rsidP="006129E3">
            <w:pPr>
              <w:jc w:val="both"/>
              <w:rPr>
                <w:rFonts w:ascii="Arial" w:hAnsi="Arial" w:cs="Arial"/>
                <w:bCs/>
              </w:rPr>
            </w:pPr>
            <w:r>
              <w:rPr>
                <w:rFonts w:ascii="Arial" w:hAnsi="Arial" w:cs="Arial"/>
                <w:bCs/>
              </w:rPr>
              <w:t>3.617,00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lastRenderedPageBreak/>
              <w:t>159</w:t>
            </w:r>
          </w:p>
        </w:tc>
        <w:tc>
          <w:tcPr>
            <w:tcW w:w="0" w:type="auto"/>
          </w:tcPr>
          <w:p w:rsidR="006129E3" w:rsidRDefault="006129E3" w:rsidP="006129E3">
            <w:pPr>
              <w:jc w:val="both"/>
              <w:rPr>
                <w:rFonts w:ascii="Arial" w:hAnsi="Arial" w:cs="Arial"/>
                <w:bCs/>
              </w:rPr>
            </w:pPr>
            <w:r>
              <w:rPr>
                <w:rFonts w:ascii="Arial" w:hAnsi="Arial" w:cs="Arial"/>
                <w:bCs/>
              </w:rPr>
              <w:t>SERINGA DESCARTÁVEL - 03 ML SEM AGULHA - SERINGA, POLIPROPILENO TRANSPARENTE, 3 ML, COM SISTEMA SEGURANÇA SEGUNDO NR/32, IMPRESSÃO LEGÍVEL E PERMANENTE, GRADUAÇÃO MÁXIMA 0,2 EM 0,2 ML, NUMERADA, PROTETOR PLÁSTICO, DESCARTÁVEL,ESTÉRIL - CAIXA COM 100 UNIDADES</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100</w:t>
            </w:r>
          </w:p>
        </w:tc>
        <w:tc>
          <w:tcPr>
            <w:tcW w:w="0" w:type="auto"/>
          </w:tcPr>
          <w:p w:rsidR="006129E3" w:rsidRDefault="006129E3" w:rsidP="006129E3">
            <w:pPr>
              <w:jc w:val="both"/>
              <w:rPr>
                <w:rFonts w:ascii="Arial" w:hAnsi="Arial" w:cs="Arial"/>
                <w:bCs/>
              </w:rPr>
            </w:pPr>
            <w:r>
              <w:rPr>
                <w:rFonts w:ascii="Arial" w:hAnsi="Arial" w:cs="Arial"/>
                <w:bCs/>
              </w:rPr>
              <w:t>R$82,23</w:t>
            </w:r>
          </w:p>
        </w:tc>
        <w:tc>
          <w:tcPr>
            <w:tcW w:w="0" w:type="auto"/>
          </w:tcPr>
          <w:p w:rsidR="006129E3" w:rsidRDefault="006129E3" w:rsidP="006129E3">
            <w:pPr>
              <w:jc w:val="both"/>
              <w:rPr>
                <w:rFonts w:ascii="Arial" w:hAnsi="Arial" w:cs="Arial"/>
                <w:bCs/>
              </w:rPr>
            </w:pPr>
            <w:r>
              <w:rPr>
                <w:rFonts w:ascii="Arial" w:hAnsi="Arial" w:cs="Arial"/>
                <w:bCs/>
              </w:rPr>
              <w:t>8.223,00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160</w:t>
            </w:r>
          </w:p>
        </w:tc>
        <w:tc>
          <w:tcPr>
            <w:tcW w:w="0" w:type="auto"/>
          </w:tcPr>
          <w:p w:rsidR="006129E3" w:rsidRDefault="006129E3" w:rsidP="006129E3">
            <w:pPr>
              <w:jc w:val="both"/>
              <w:rPr>
                <w:rFonts w:ascii="Arial" w:hAnsi="Arial" w:cs="Arial"/>
                <w:bCs/>
              </w:rPr>
            </w:pPr>
            <w:r>
              <w:rPr>
                <w:rFonts w:ascii="Arial" w:hAnsi="Arial" w:cs="Arial"/>
                <w:bCs/>
              </w:rPr>
              <w:t>SERINGA DESCARTÁVEL - 05 ML SEM AGULHA - SERINGA , POLIPROPILENO TRANSPARENTE (PLÁSTICO), 5 ML, BICO LUER LOCK, ÊMBOLO COM PONTEIRA DE BORRACHA SILICONIZADA, GRADUAÇÃO FIRME E PERFEITAMENTE LEGÍVEL, DESCARTÁVEL, ESTÉRIL - CAIXA COM 100 UNIDADES</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100</w:t>
            </w:r>
          </w:p>
        </w:tc>
        <w:tc>
          <w:tcPr>
            <w:tcW w:w="0" w:type="auto"/>
          </w:tcPr>
          <w:p w:rsidR="006129E3" w:rsidRDefault="006129E3" w:rsidP="006129E3">
            <w:pPr>
              <w:jc w:val="both"/>
              <w:rPr>
                <w:rFonts w:ascii="Arial" w:hAnsi="Arial" w:cs="Arial"/>
                <w:bCs/>
              </w:rPr>
            </w:pPr>
            <w:r>
              <w:rPr>
                <w:rFonts w:ascii="Arial" w:hAnsi="Arial" w:cs="Arial"/>
                <w:bCs/>
              </w:rPr>
              <w:t>R$79,22</w:t>
            </w:r>
          </w:p>
        </w:tc>
        <w:tc>
          <w:tcPr>
            <w:tcW w:w="0" w:type="auto"/>
          </w:tcPr>
          <w:p w:rsidR="006129E3" w:rsidRDefault="006129E3" w:rsidP="006129E3">
            <w:pPr>
              <w:jc w:val="both"/>
              <w:rPr>
                <w:rFonts w:ascii="Arial" w:hAnsi="Arial" w:cs="Arial"/>
                <w:bCs/>
              </w:rPr>
            </w:pPr>
            <w:r>
              <w:rPr>
                <w:rFonts w:ascii="Arial" w:hAnsi="Arial" w:cs="Arial"/>
                <w:bCs/>
              </w:rPr>
              <w:t>7.922,00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161</w:t>
            </w:r>
          </w:p>
        </w:tc>
        <w:tc>
          <w:tcPr>
            <w:tcW w:w="0" w:type="auto"/>
          </w:tcPr>
          <w:p w:rsidR="006129E3" w:rsidRDefault="006129E3" w:rsidP="006129E3">
            <w:pPr>
              <w:jc w:val="both"/>
              <w:rPr>
                <w:rFonts w:ascii="Arial" w:hAnsi="Arial" w:cs="Arial"/>
                <w:bCs/>
              </w:rPr>
            </w:pPr>
            <w:r>
              <w:rPr>
                <w:rFonts w:ascii="Arial" w:hAnsi="Arial" w:cs="Arial"/>
                <w:bCs/>
              </w:rPr>
              <w:t>SERINGA DESCARTAVEL - 10 ML SEM AGULHA - SERINGA, POLIPROPILENO TRANSPARENTE, 10 ML, COM SISTEMA SEGURANÇA SEGUNDO NR/32, IMPRESSÃO LEGÍVEL E PERMANENTE, GRADUAÇÃO MÁXIMA 0,2 EM 0,2 ML, NUMERADA, PROTETOR PLÁSTICO, DESCARTÁVEL, ESTÉRIL - CAIXA COM 100 UNIDADES</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120</w:t>
            </w:r>
          </w:p>
        </w:tc>
        <w:tc>
          <w:tcPr>
            <w:tcW w:w="0" w:type="auto"/>
          </w:tcPr>
          <w:p w:rsidR="006129E3" w:rsidRDefault="006129E3" w:rsidP="006129E3">
            <w:pPr>
              <w:jc w:val="both"/>
              <w:rPr>
                <w:rFonts w:ascii="Arial" w:hAnsi="Arial" w:cs="Arial"/>
                <w:bCs/>
              </w:rPr>
            </w:pPr>
            <w:r>
              <w:rPr>
                <w:rFonts w:ascii="Arial" w:hAnsi="Arial" w:cs="Arial"/>
                <w:bCs/>
              </w:rPr>
              <w:t>R$80,78</w:t>
            </w:r>
          </w:p>
        </w:tc>
        <w:tc>
          <w:tcPr>
            <w:tcW w:w="0" w:type="auto"/>
          </w:tcPr>
          <w:p w:rsidR="006129E3" w:rsidRDefault="006129E3" w:rsidP="006129E3">
            <w:pPr>
              <w:jc w:val="both"/>
              <w:rPr>
                <w:rFonts w:ascii="Arial" w:hAnsi="Arial" w:cs="Arial"/>
                <w:bCs/>
              </w:rPr>
            </w:pPr>
            <w:r>
              <w:rPr>
                <w:rFonts w:ascii="Arial" w:hAnsi="Arial" w:cs="Arial"/>
                <w:bCs/>
              </w:rPr>
              <w:t>9.693,60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162</w:t>
            </w:r>
          </w:p>
        </w:tc>
        <w:tc>
          <w:tcPr>
            <w:tcW w:w="0" w:type="auto"/>
          </w:tcPr>
          <w:p w:rsidR="006129E3" w:rsidRDefault="006129E3" w:rsidP="006129E3">
            <w:pPr>
              <w:jc w:val="both"/>
              <w:rPr>
                <w:rFonts w:ascii="Arial" w:hAnsi="Arial" w:cs="Arial"/>
                <w:bCs/>
              </w:rPr>
            </w:pPr>
            <w:r>
              <w:rPr>
                <w:rFonts w:ascii="Arial" w:hAnsi="Arial" w:cs="Arial"/>
                <w:bCs/>
              </w:rPr>
              <w:t>SERINGA DESCARTAVEL - 20 ML SEM AGULHA - SERINGA, POLIPROPILENO, 20 ML, BICO CENTRAL LUER LOCK OU SLIP, ÊMBOLO DE BORRACHA, GRADUADA, NUMERADA, ESTÉRIL, DESCARTÁVEL, EMBALAGEM INDIVIDUAL -  CAIXA COM 50 UNIDADES</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200</w:t>
            </w:r>
          </w:p>
        </w:tc>
        <w:tc>
          <w:tcPr>
            <w:tcW w:w="0" w:type="auto"/>
          </w:tcPr>
          <w:p w:rsidR="006129E3" w:rsidRDefault="006129E3" w:rsidP="006129E3">
            <w:pPr>
              <w:jc w:val="both"/>
              <w:rPr>
                <w:rFonts w:ascii="Arial" w:hAnsi="Arial" w:cs="Arial"/>
                <w:bCs/>
              </w:rPr>
            </w:pPr>
            <w:r>
              <w:rPr>
                <w:rFonts w:ascii="Arial" w:hAnsi="Arial" w:cs="Arial"/>
                <w:bCs/>
              </w:rPr>
              <w:t>R$139,08</w:t>
            </w:r>
          </w:p>
        </w:tc>
        <w:tc>
          <w:tcPr>
            <w:tcW w:w="0" w:type="auto"/>
          </w:tcPr>
          <w:p w:rsidR="006129E3" w:rsidRDefault="006129E3" w:rsidP="006129E3">
            <w:pPr>
              <w:jc w:val="both"/>
              <w:rPr>
                <w:rFonts w:ascii="Arial" w:hAnsi="Arial" w:cs="Arial"/>
                <w:bCs/>
              </w:rPr>
            </w:pPr>
            <w:r>
              <w:rPr>
                <w:rFonts w:ascii="Arial" w:hAnsi="Arial" w:cs="Arial"/>
                <w:bCs/>
              </w:rPr>
              <w:t>27.816,00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163</w:t>
            </w:r>
          </w:p>
        </w:tc>
        <w:tc>
          <w:tcPr>
            <w:tcW w:w="0" w:type="auto"/>
          </w:tcPr>
          <w:p w:rsidR="006129E3" w:rsidRDefault="006129E3" w:rsidP="006129E3">
            <w:pPr>
              <w:jc w:val="both"/>
              <w:rPr>
                <w:rFonts w:ascii="Arial" w:hAnsi="Arial" w:cs="Arial"/>
                <w:bCs/>
              </w:rPr>
            </w:pPr>
            <w:r>
              <w:rPr>
                <w:rFonts w:ascii="Arial" w:hAnsi="Arial" w:cs="Arial"/>
                <w:bCs/>
              </w:rPr>
              <w:t>SONDA NASOGÁSTRICA LONGA CALIBRE Nº 12 – DESCARTÁVEL – ESTÉRIL – TRANSPARENTE – COMPOSIÇÃO PVC – FLEXÍVEL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200</w:t>
            </w:r>
          </w:p>
        </w:tc>
        <w:tc>
          <w:tcPr>
            <w:tcW w:w="0" w:type="auto"/>
          </w:tcPr>
          <w:p w:rsidR="006129E3" w:rsidRDefault="006129E3" w:rsidP="006129E3">
            <w:pPr>
              <w:jc w:val="both"/>
              <w:rPr>
                <w:rFonts w:ascii="Arial" w:hAnsi="Arial" w:cs="Arial"/>
                <w:bCs/>
              </w:rPr>
            </w:pPr>
            <w:r>
              <w:rPr>
                <w:rFonts w:ascii="Arial" w:hAnsi="Arial" w:cs="Arial"/>
                <w:bCs/>
              </w:rPr>
              <w:t>R$1,21</w:t>
            </w:r>
          </w:p>
        </w:tc>
        <w:tc>
          <w:tcPr>
            <w:tcW w:w="0" w:type="auto"/>
          </w:tcPr>
          <w:p w:rsidR="006129E3" w:rsidRDefault="006129E3" w:rsidP="006129E3">
            <w:pPr>
              <w:jc w:val="both"/>
              <w:rPr>
                <w:rFonts w:ascii="Arial" w:hAnsi="Arial" w:cs="Arial"/>
                <w:bCs/>
              </w:rPr>
            </w:pPr>
            <w:r>
              <w:rPr>
                <w:rFonts w:ascii="Arial" w:hAnsi="Arial" w:cs="Arial"/>
                <w:bCs/>
              </w:rPr>
              <w:t>242,00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164</w:t>
            </w:r>
          </w:p>
        </w:tc>
        <w:tc>
          <w:tcPr>
            <w:tcW w:w="0" w:type="auto"/>
          </w:tcPr>
          <w:p w:rsidR="006129E3" w:rsidRDefault="006129E3" w:rsidP="006129E3">
            <w:pPr>
              <w:jc w:val="both"/>
              <w:rPr>
                <w:rFonts w:ascii="Arial" w:hAnsi="Arial" w:cs="Arial"/>
                <w:bCs/>
              </w:rPr>
            </w:pPr>
            <w:r>
              <w:rPr>
                <w:rFonts w:ascii="Arial" w:hAnsi="Arial" w:cs="Arial"/>
                <w:bCs/>
              </w:rPr>
              <w:t>SONDA NASOGÁSTRICA LONGA CALIBRE Nº 14 – DESCARTÁVEL – ESTÉRIL – TRANSPARENTE – COMPOSIÇÃO PVC – FLEXÍVEL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200</w:t>
            </w:r>
          </w:p>
        </w:tc>
        <w:tc>
          <w:tcPr>
            <w:tcW w:w="0" w:type="auto"/>
          </w:tcPr>
          <w:p w:rsidR="006129E3" w:rsidRDefault="006129E3" w:rsidP="006129E3">
            <w:pPr>
              <w:jc w:val="both"/>
              <w:rPr>
                <w:rFonts w:ascii="Arial" w:hAnsi="Arial" w:cs="Arial"/>
                <w:bCs/>
              </w:rPr>
            </w:pPr>
            <w:r>
              <w:rPr>
                <w:rFonts w:ascii="Arial" w:hAnsi="Arial" w:cs="Arial"/>
                <w:bCs/>
              </w:rPr>
              <w:t>R$1,35</w:t>
            </w:r>
          </w:p>
        </w:tc>
        <w:tc>
          <w:tcPr>
            <w:tcW w:w="0" w:type="auto"/>
          </w:tcPr>
          <w:p w:rsidR="006129E3" w:rsidRDefault="006129E3" w:rsidP="006129E3">
            <w:pPr>
              <w:jc w:val="both"/>
              <w:rPr>
                <w:rFonts w:ascii="Arial" w:hAnsi="Arial" w:cs="Arial"/>
                <w:bCs/>
              </w:rPr>
            </w:pPr>
            <w:r>
              <w:rPr>
                <w:rFonts w:ascii="Arial" w:hAnsi="Arial" w:cs="Arial"/>
                <w:bCs/>
              </w:rPr>
              <w:t>270,00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165</w:t>
            </w:r>
          </w:p>
        </w:tc>
        <w:tc>
          <w:tcPr>
            <w:tcW w:w="0" w:type="auto"/>
          </w:tcPr>
          <w:p w:rsidR="006129E3" w:rsidRDefault="006129E3" w:rsidP="006129E3">
            <w:pPr>
              <w:jc w:val="both"/>
              <w:rPr>
                <w:rFonts w:ascii="Arial" w:hAnsi="Arial" w:cs="Arial"/>
                <w:bCs/>
              </w:rPr>
            </w:pPr>
            <w:r>
              <w:rPr>
                <w:rFonts w:ascii="Arial" w:hAnsi="Arial" w:cs="Arial"/>
                <w:bCs/>
              </w:rPr>
              <w:t>SONDA NASOGÁSTRICA LONGA CALIBRE Nº 16 – DESCARTÁVEL – ESTÉRIL – TRANSPARENTE – COMPOSIÇÃO PVC – FLEXÍVEL.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200</w:t>
            </w:r>
          </w:p>
        </w:tc>
        <w:tc>
          <w:tcPr>
            <w:tcW w:w="0" w:type="auto"/>
          </w:tcPr>
          <w:p w:rsidR="006129E3" w:rsidRDefault="006129E3" w:rsidP="006129E3">
            <w:pPr>
              <w:jc w:val="both"/>
              <w:rPr>
                <w:rFonts w:ascii="Arial" w:hAnsi="Arial" w:cs="Arial"/>
                <w:bCs/>
              </w:rPr>
            </w:pPr>
            <w:r>
              <w:rPr>
                <w:rFonts w:ascii="Arial" w:hAnsi="Arial" w:cs="Arial"/>
                <w:bCs/>
              </w:rPr>
              <w:t>R$1,51</w:t>
            </w:r>
          </w:p>
        </w:tc>
        <w:tc>
          <w:tcPr>
            <w:tcW w:w="0" w:type="auto"/>
          </w:tcPr>
          <w:p w:rsidR="006129E3" w:rsidRDefault="006129E3" w:rsidP="006129E3">
            <w:pPr>
              <w:jc w:val="both"/>
              <w:rPr>
                <w:rFonts w:ascii="Arial" w:hAnsi="Arial" w:cs="Arial"/>
                <w:bCs/>
              </w:rPr>
            </w:pPr>
            <w:r>
              <w:rPr>
                <w:rFonts w:ascii="Arial" w:hAnsi="Arial" w:cs="Arial"/>
                <w:bCs/>
              </w:rPr>
              <w:t>302,00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166</w:t>
            </w:r>
          </w:p>
        </w:tc>
        <w:tc>
          <w:tcPr>
            <w:tcW w:w="0" w:type="auto"/>
          </w:tcPr>
          <w:p w:rsidR="006129E3" w:rsidRDefault="006129E3" w:rsidP="006129E3">
            <w:pPr>
              <w:jc w:val="both"/>
              <w:rPr>
                <w:rFonts w:ascii="Arial" w:hAnsi="Arial" w:cs="Arial"/>
                <w:bCs/>
              </w:rPr>
            </w:pPr>
            <w:r>
              <w:rPr>
                <w:rFonts w:ascii="Arial" w:hAnsi="Arial" w:cs="Arial"/>
                <w:bCs/>
              </w:rPr>
              <w:t xml:space="preserve">SONDA NASOGÁSTRICA LONGA CALIBRE Nº 18 – DESCARTÁVEL – ESTÉRIL – </w:t>
            </w:r>
            <w:r>
              <w:rPr>
                <w:rFonts w:ascii="Arial" w:hAnsi="Arial" w:cs="Arial"/>
                <w:bCs/>
              </w:rPr>
              <w:lastRenderedPageBreak/>
              <w:t>TRANSPARENTE – COMPOSIÇÃO PVC – FLEXÍVEL.</w:t>
            </w:r>
          </w:p>
        </w:tc>
        <w:tc>
          <w:tcPr>
            <w:tcW w:w="0" w:type="auto"/>
          </w:tcPr>
          <w:p w:rsidR="006129E3" w:rsidRDefault="006129E3" w:rsidP="006129E3">
            <w:pPr>
              <w:jc w:val="both"/>
              <w:rPr>
                <w:rFonts w:ascii="Arial" w:hAnsi="Arial" w:cs="Arial"/>
                <w:bCs/>
              </w:rPr>
            </w:pPr>
            <w:r>
              <w:rPr>
                <w:rFonts w:ascii="Arial" w:hAnsi="Arial" w:cs="Arial"/>
                <w:bCs/>
              </w:rPr>
              <w:lastRenderedPageBreak/>
              <w:t>Unid</w:t>
            </w:r>
          </w:p>
        </w:tc>
        <w:tc>
          <w:tcPr>
            <w:tcW w:w="0" w:type="auto"/>
          </w:tcPr>
          <w:p w:rsidR="006129E3" w:rsidRDefault="006129E3" w:rsidP="006129E3">
            <w:pPr>
              <w:jc w:val="both"/>
              <w:rPr>
                <w:rFonts w:ascii="Arial" w:hAnsi="Arial" w:cs="Arial"/>
                <w:bCs/>
              </w:rPr>
            </w:pPr>
            <w:r>
              <w:rPr>
                <w:rFonts w:ascii="Arial" w:hAnsi="Arial" w:cs="Arial"/>
                <w:bCs/>
              </w:rPr>
              <w:t>200</w:t>
            </w:r>
          </w:p>
        </w:tc>
        <w:tc>
          <w:tcPr>
            <w:tcW w:w="0" w:type="auto"/>
          </w:tcPr>
          <w:p w:rsidR="006129E3" w:rsidRDefault="006129E3" w:rsidP="006129E3">
            <w:pPr>
              <w:jc w:val="both"/>
              <w:rPr>
                <w:rFonts w:ascii="Arial" w:hAnsi="Arial" w:cs="Arial"/>
                <w:bCs/>
              </w:rPr>
            </w:pPr>
            <w:r>
              <w:rPr>
                <w:rFonts w:ascii="Arial" w:hAnsi="Arial" w:cs="Arial"/>
                <w:bCs/>
              </w:rPr>
              <w:t>R$1,65</w:t>
            </w:r>
          </w:p>
        </w:tc>
        <w:tc>
          <w:tcPr>
            <w:tcW w:w="0" w:type="auto"/>
          </w:tcPr>
          <w:p w:rsidR="006129E3" w:rsidRDefault="006129E3" w:rsidP="006129E3">
            <w:pPr>
              <w:jc w:val="both"/>
              <w:rPr>
                <w:rFonts w:ascii="Arial" w:hAnsi="Arial" w:cs="Arial"/>
                <w:bCs/>
              </w:rPr>
            </w:pPr>
            <w:r>
              <w:rPr>
                <w:rFonts w:ascii="Arial" w:hAnsi="Arial" w:cs="Arial"/>
                <w:bCs/>
              </w:rPr>
              <w:t>330,00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lastRenderedPageBreak/>
              <w:t>167</w:t>
            </w:r>
          </w:p>
        </w:tc>
        <w:tc>
          <w:tcPr>
            <w:tcW w:w="0" w:type="auto"/>
          </w:tcPr>
          <w:p w:rsidR="006129E3" w:rsidRDefault="006129E3" w:rsidP="006129E3">
            <w:pPr>
              <w:jc w:val="both"/>
              <w:rPr>
                <w:rFonts w:ascii="Arial" w:hAnsi="Arial" w:cs="Arial"/>
                <w:bCs/>
              </w:rPr>
            </w:pPr>
            <w:r>
              <w:rPr>
                <w:rFonts w:ascii="Arial" w:hAnsi="Arial" w:cs="Arial"/>
                <w:bCs/>
              </w:rPr>
              <w:t>SONDA NASOENTERAL, ESTÉRIL, DESCARTÁVEL, TAMANHO: 06FR (60CM), CONTENDO PESO NA PONTA E FIO FUIA EM AÇO INOXIDÁVEL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400</w:t>
            </w:r>
          </w:p>
        </w:tc>
        <w:tc>
          <w:tcPr>
            <w:tcW w:w="0" w:type="auto"/>
          </w:tcPr>
          <w:p w:rsidR="006129E3" w:rsidRDefault="006129E3" w:rsidP="006129E3">
            <w:pPr>
              <w:jc w:val="both"/>
              <w:rPr>
                <w:rFonts w:ascii="Arial" w:hAnsi="Arial" w:cs="Arial"/>
                <w:bCs/>
              </w:rPr>
            </w:pPr>
            <w:r>
              <w:rPr>
                <w:rFonts w:ascii="Arial" w:hAnsi="Arial" w:cs="Arial"/>
                <w:bCs/>
              </w:rPr>
              <w:t>R$7,09</w:t>
            </w:r>
          </w:p>
        </w:tc>
        <w:tc>
          <w:tcPr>
            <w:tcW w:w="0" w:type="auto"/>
          </w:tcPr>
          <w:p w:rsidR="006129E3" w:rsidRDefault="006129E3" w:rsidP="006129E3">
            <w:pPr>
              <w:jc w:val="both"/>
              <w:rPr>
                <w:rFonts w:ascii="Arial" w:hAnsi="Arial" w:cs="Arial"/>
                <w:bCs/>
              </w:rPr>
            </w:pPr>
            <w:r>
              <w:rPr>
                <w:rFonts w:ascii="Arial" w:hAnsi="Arial" w:cs="Arial"/>
                <w:bCs/>
              </w:rPr>
              <w:t>2.836,00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168</w:t>
            </w:r>
          </w:p>
        </w:tc>
        <w:tc>
          <w:tcPr>
            <w:tcW w:w="0" w:type="auto"/>
          </w:tcPr>
          <w:p w:rsidR="006129E3" w:rsidRDefault="006129E3" w:rsidP="006129E3">
            <w:pPr>
              <w:jc w:val="both"/>
              <w:rPr>
                <w:rFonts w:ascii="Arial" w:hAnsi="Arial" w:cs="Arial"/>
                <w:bCs/>
              </w:rPr>
            </w:pPr>
            <w:r>
              <w:rPr>
                <w:rFonts w:ascii="Arial" w:hAnsi="Arial" w:cs="Arial"/>
                <w:bCs/>
              </w:rPr>
              <w:t>SONDA NASOENTERAL, ESTÉRIL, DESCARTÁVEL, TAMANHO: 08FR (100CM), CONTENDO PESO NA PONTA E FIO FUIA EM AÇO INOXIDÁVEL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400</w:t>
            </w:r>
          </w:p>
        </w:tc>
        <w:tc>
          <w:tcPr>
            <w:tcW w:w="0" w:type="auto"/>
          </w:tcPr>
          <w:p w:rsidR="006129E3" w:rsidRDefault="006129E3" w:rsidP="006129E3">
            <w:pPr>
              <w:jc w:val="both"/>
              <w:rPr>
                <w:rFonts w:ascii="Arial" w:hAnsi="Arial" w:cs="Arial"/>
                <w:bCs/>
              </w:rPr>
            </w:pPr>
            <w:r>
              <w:rPr>
                <w:rFonts w:ascii="Arial" w:hAnsi="Arial" w:cs="Arial"/>
                <w:bCs/>
              </w:rPr>
              <w:t>R$7,13</w:t>
            </w:r>
          </w:p>
        </w:tc>
        <w:tc>
          <w:tcPr>
            <w:tcW w:w="0" w:type="auto"/>
          </w:tcPr>
          <w:p w:rsidR="006129E3" w:rsidRDefault="006129E3" w:rsidP="006129E3">
            <w:pPr>
              <w:jc w:val="both"/>
              <w:rPr>
                <w:rFonts w:ascii="Arial" w:hAnsi="Arial" w:cs="Arial"/>
                <w:bCs/>
              </w:rPr>
            </w:pPr>
            <w:r>
              <w:rPr>
                <w:rFonts w:ascii="Arial" w:hAnsi="Arial" w:cs="Arial"/>
                <w:bCs/>
              </w:rPr>
              <w:t>2.852,00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169</w:t>
            </w:r>
          </w:p>
        </w:tc>
        <w:tc>
          <w:tcPr>
            <w:tcW w:w="0" w:type="auto"/>
          </w:tcPr>
          <w:p w:rsidR="006129E3" w:rsidRDefault="006129E3" w:rsidP="006129E3">
            <w:pPr>
              <w:jc w:val="both"/>
              <w:rPr>
                <w:rFonts w:ascii="Arial" w:hAnsi="Arial" w:cs="Arial"/>
                <w:bCs/>
              </w:rPr>
            </w:pPr>
            <w:r>
              <w:rPr>
                <w:rFonts w:ascii="Arial" w:hAnsi="Arial" w:cs="Arial"/>
                <w:bCs/>
              </w:rPr>
              <w:t>SONDA NASOENTERAL, ESTÉRIL, DESCARTÁVEL, TAMANHO: 10FR (120CM), CONTENDO PESO NA PONTA E FIO GUIA EM AÇO INOXIDÁVEL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400</w:t>
            </w:r>
          </w:p>
        </w:tc>
        <w:tc>
          <w:tcPr>
            <w:tcW w:w="0" w:type="auto"/>
          </w:tcPr>
          <w:p w:rsidR="006129E3" w:rsidRDefault="006129E3" w:rsidP="006129E3">
            <w:pPr>
              <w:jc w:val="both"/>
              <w:rPr>
                <w:rFonts w:ascii="Arial" w:hAnsi="Arial" w:cs="Arial"/>
                <w:bCs/>
              </w:rPr>
            </w:pPr>
            <w:r>
              <w:rPr>
                <w:rFonts w:ascii="Arial" w:hAnsi="Arial" w:cs="Arial"/>
                <w:bCs/>
              </w:rPr>
              <w:t>R$7,14</w:t>
            </w:r>
          </w:p>
        </w:tc>
        <w:tc>
          <w:tcPr>
            <w:tcW w:w="0" w:type="auto"/>
          </w:tcPr>
          <w:p w:rsidR="006129E3" w:rsidRDefault="006129E3" w:rsidP="006129E3">
            <w:pPr>
              <w:jc w:val="both"/>
              <w:rPr>
                <w:rFonts w:ascii="Arial" w:hAnsi="Arial" w:cs="Arial"/>
                <w:bCs/>
              </w:rPr>
            </w:pPr>
            <w:r>
              <w:rPr>
                <w:rFonts w:ascii="Arial" w:hAnsi="Arial" w:cs="Arial"/>
                <w:bCs/>
              </w:rPr>
              <w:t>2.856,00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170</w:t>
            </w:r>
          </w:p>
        </w:tc>
        <w:tc>
          <w:tcPr>
            <w:tcW w:w="0" w:type="auto"/>
          </w:tcPr>
          <w:p w:rsidR="006129E3" w:rsidRDefault="006129E3" w:rsidP="006129E3">
            <w:pPr>
              <w:jc w:val="both"/>
              <w:rPr>
                <w:rFonts w:ascii="Arial" w:hAnsi="Arial" w:cs="Arial"/>
                <w:bCs/>
              </w:rPr>
            </w:pPr>
            <w:r>
              <w:rPr>
                <w:rFonts w:ascii="Arial" w:hAnsi="Arial" w:cs="Arial"/>
                <w:bCs/>
              </w:rPr>
              <w:t>SONDA NASOENTERAL, ESTÉRIL, DESCARTÁVEL, TAMANHO: 12FR (120CM), CONTENDO PESO NA PONTA E FIO GUIA EM AÇO INOXIDÁVEL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400</w:t>
            </w:r>
          </w:p>
        </w:tc>
        <w:tc>
          <w:tcPr>
            <w:tcW w:w="0" w:type="auto"/>
          </w:tcPr>
          <w:p w:rsidR="006129E3" w:rsidRDefault="006129E3" w:rsidP="006129E3">
            <w:pPr>
              <w:jc w:val="both"/>
              <w:rPr>
                <w:rFonts w:ascii="Arial" w:hAnsi="Arial" w:cs="Arial"/>
                <w:bCs/>
              </w:rPr>
            </w:pPr>
            <w:r>
              <w:rPr>
                <w:rFonts w:ascii="Arial" w:hAnsi="Arial" w:cs="Arial"/>
                <w:bCs/>
              </w:rPr>
              <w:t>R$7,26</w:t>
            </w:r>
          </w:p>
        </w:tc>
        <w:tc>
          <w:tcPr>
            <w:tcW w:w="0" w:type="auto"/>
          </w:tcPr>
          <w:p w:rsidR="006129E3" w:rsidRDefault="006129E3" w:rsidP="006129E3">
            <w:pPr>
              <w:jc w:val="both"/>
              <w:rPr>
                <w:rFonts w:ascii="Arial" w:hAnsi="Arial" w:cs="Arial"/>
                <w:bCs/>
              </w:rPr>
            </w:pPr>
            <w:r>
              <w:rPr>
                <w:rFonts w:ascii="Arial" w:hAnsi="Arial" w:cs="Arial"/>
                <w:bCs/>
              </w:rPr>
              <w:t>2.904,00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171</w:t>
            </w:r>
          </w:p>
        </w:tc>
        <w:tc>
          <w:tcPr>
            <w:tcW w:w="0" w:type="auto"/>
          </w:tcPr>
          <w:p w:rsidR="006129E3" w:rsidRDefault="006129E3" w:rsidP="006129E3">
            <w:pPr>
              <w:jc w:val="both"/>
              <w:rPr>
                <w:rFonts w:ascii="Arial" w:hAnsi="Arial" w:cs="Arial"/>
                <w:bCs/>
              </w:rPr>
            </w:pPr>
            <w:r>
              <w:rPr>
                <w:rFonts w:ascii="Arial" w:hAnsi="Arial" w:cs="Arial"/>
                <w:bCs/>
              </w:rPr>
              <w:t>SONDA URETRAL N° 08 - COMPOSIÇÃO BÁSICA: TUBO DE PVC ATÓXICO FLEXÍVEL COM MODELO DE FURAÇÃO ESPECÍFICA E CONECTOR COM TAMPA. ESTERILIZADO POR RADIAÇÃO.</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1.000</w:t>
            </w:r>
          </w:p>
        </w:tc>
        <w:tc>
          <w:tcPr>
            <w:tcW w:w="0" w:type="auto"/>
          </w:tcPr>
          <w:p w:rsidR="006129E3" w:rsidRDefault="006129E3" w:rsidP="006129E3">
            <w:pPr>
              <w:jc w:val="both"/>
              <w:rPr>
                <w:rFonts w:ascii="Arial" w:hAnsi="Arial" w:cs="Arial"/>
                <w:bCs/>
              </w:rPr>
            </w:pPr>
            <w:r>
              <w:rPr>
                <w:rFonts w:ascii="Arial" w:hAnsi="Arial" w:cs="Arial"/>
                <w:bCs/>
              </w:rPr>
              <w:t>R$0,84</w:t>
            </w:r>
          </w:p>
        </w:tc>
        <w:tc>
          <w:tcPr>
            <w:tcW w:w="0" w:type="auto"/>
          </w:tcPr>
          <w:p w:rsidR="006129E3" w:rsidRDefault="006129E3" w:rsidP="006129E3">
            <w:pPr>
              <w:jc w:val="both"/>
              <w:rPr>
                <w:rFonts w:ascii="Arial" w:hAnsi="Arial" w:cs="Arial"/>
                <w:bCs/>
              </w:rPr>
            </w:pPr>
            <w:r>
              <w:rPr>
                <w:rFonts w:ascii="Arial" w:hAnsi="Arial" w:cs="Arial"/>
                <w:bCs/>
              </w:rPr>
              <w:t>840,00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172</w:t>
            </w:r>
          </w:p>
        </w:tc>
        <w:tc>
          <w:tcPr>
            <w:tcW w:w="0" w:type="auto"/>
          </w:tcPr>
          <w:p w:rsidR="006129E3" w:rsidRDefault="006129E3" w:rsidP="006129E3">
            <w:pPr>
              <w:jc w:val="both"/>
              <w:rPr>
                <w:rFonts w:ascii="Arial" w:hAnsi="Arial" w:cs="Arial"/>
                <w:bCs/>
              </w:rPr>
            </w:pPr>
            <w:r>
              <w:rPr>
                <w:rFonts w:ascii="Arial" w:hAnsi="Arial" w:cs="Arial"/>
                <w:bCs/>
              </w:rPr>
              <w:t>SONDA URETRAL N° 10 - Composição básica: tubo de PVC atóxico flexível com modelo de furação especifica e conector com tampa. Esterilizado por radiação gama.</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5.000</w:t>
            </w:r>
          </w:p>
        </w:tc>
        <w:tc>
          <w:tcPr>
            <w:tcW w:w="0" w:type="auto"/>
          </w:tcPr>
          <w:p w:rsidR="006129E3" w:rsidRDefault="006129E3" w:rsidP="006129E3">
            <w:pPr>
              <w:jc w:val="both"/>
              <w:rPr>
                <w:rFonts w:ascii="Arial" w:hAnsi="Arial" w:cs="Arial"/>
                <w:bCs/>
              </w:rPr>
            </w:pPr>
            <w:r>
              <w:rPr>
                <w:rFonts w:ascii="Arial" w:hAnsi="Arial" w:cs="Arial"/>
                <w:bCs/>
              </w:rPr>
              <w:t>R$0,85</w:t>
            </w:r>
          </w:p>
        </w:tc>
        <w:tc>
          <w:tcPr>
            <w:tcW w:w="0" w:type="auto"/>
          </w:tcPr>
          <w:p w:rsidR="006129E3" w:rsidRDefault="006129E3" w:rsidP="006129E3">
            <w:pPr>
              <w:jc w:val="both"/>
              <w:rPr>
                <w:rFonts w:ascii="Arial" w:hAnsi="Arial" w:cs="Arial"/>
                <w:bCs/>
              </w:rPr>
            </w:pPr>
            <w:r>
              <w:rPr>
                <w:rFonts w:ascii="Arial" w:hAnsi="Arial" w:cs="Arial"/>
                <w:bCs/>
              </w:rPr>
              <w:t>4.250,00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173</w:t>
            </w:r>
          </w:p>
        </w:tc>
        <w:tc>
          <w:tcPr>
            <w:tcW w:w="0" w:type="auto"/>
          </w:tcPr>
          <w:p w:rsidR="006129E3" w:rsidRDefault="006129E3" w:rsidP="006129E3">
            <w:pPr>
              <w:jc w:val="both"/>
              <w:rPr>
                <w:rFonts w:ascii="Arial" w:hAnsi="Arial" w:cs="Arial"/>
                <w:bCs/>
              </w:rPr>
            </w:pPr>
            <w:r>
              <w:rPr>
                <w:rFonts w:ascii="Arial" w:hAnsi="Arial" w:cs="Arial"/>
                <w:bCs/>
              </w:rPr>
              <w:t>SONDA URETRAL N° 12 - Composição básica: tubo de PVC atóxico flexível com modelo de furação especifica e conector com tampa. Esterilizado por radiação gama.</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6.000</w:t>
            </w:r>
          </w:p>
        </w:tc>
        <w:tc>
          <w:tcPr>
            <w:tcW w:w="0" w:type="auto"/>
          </w:tcPr>
          <w:p w:rsidR="006129E3" w:rsidRDefault="006129E3" w:rsidP="006129E3">
            <w:pPr>
              <w:jc w:val="both"/>
              <w:rPr>
                <w:rFonts w:ascii="Arial" w:hAnsi="Arial" w:cs="Arial"/>
                <w:bCs/>
              </w:rPr>
            </w:pPr>
            <w:r>
              <w:rPr>
                <w:rFonts w:ascii="Arial" w:hAnsi="Arial" w:cs="Arial"/>
                <w:bCs/>
              </w:rPr>
              <w:t>R$1,01</w:t>
            </w:r>
          </w:p>
        </w:tc>
        <w:tc>
          <w:tcPr>
            <w:tcW w:w="0" w:type="auto"/>
          </w:tcPr>
          <w:p w:rsidR="006129E3" w:rsidRDefault="006129E3" w:rsidP="006129E3">
            <w:pPr>
              <w:jc w:val="both"/>
              <w:rPr>
                <w:rFonts w:ascii="Arial" w:hAnsi="Arial" w:cs="Arial"/>
                <w:bCs/>
              </w:rPr>
            </w:pPr>
            <w:r>
              <w:rPr>
                <w:rFonts w:ascii="Arial" w:hAnsi="Arial" w:cs="Arial"/>
                <w:bCs/>
              </w:rPr>
              <w:t>6.060,00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174</w:t>
            </w:r>
          </w:p>
        </w:tc>
        <w:tc>
          <w:tcPr>
            <w:tcW w:w="0" w:type="auto"/>
          </w:tcPr>
          <w:p w:rsidR="006129E3" w:rsidRDefault="006129E3" w:rsidP="006129E3">
            <w:pPr>
              <w:jc w:val="both"/>
              <w:rPr>
                <w:rFonts w:ascii="Arial" w:hAnsi="Arial" w:cs="Arial"/>
                <w:bCs/>
              </w:rPr>
            </w:pPr>
            <w:r>
              <w:rPr>
                <w:rFonts w:ascii="Arial" w:hAnsi="Arial" w:cs="Arial"/>
                <w:bCs/>
              </w:rPr>
              <w:t>SONDA URETRAL N° 14 -  Composição básica: tubo de PVC atóxico flexível com modelo de furação especifica e conector com tampa. Esterilizado por radiação gama.</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7.000</w:t>
            </w:r>
          </w:p>
        </w:tc>
        <w:tc>
          <w:tcPr>
            <w:tcW w:w="0" w:type="auto"/>
          </w:tcPr>
          <w:p w:rsidR="006129E3" w:rsidRDefault="006129E3" w:rsidP="006129E3">
            <w:pPr>
              <w:jc w:val="both"/>
              <w:rPr>
                <w:rFonts w:ascii="Arial" w:hAnsi="Arial" w:cs="Arial"/>
                <w:bCs/>
              </w:rPr>
            </w:pPr>
            <w:r>
              <w:rPr>
                <w:rFonts w:ascii="Arial" w:hAnsi="Arial" w:cs="Arial"/>
                <w:bCs/>
              </w:rPr>
              <w:t>R$0,94</w:t>
            </w:r>
          </w:p>
        </w:tc>
        <w:tc>
          <w:tcPr>
            <w:tcW w:w="0" w:type="auto"/>
          </w:tcPr>
          <w:p w:rsidR="006129E3" w:rsidRDefault="006129E3" w:rsidP="006129E3">
            <w:pPr>
              <w:jc w:val="both"/>
              <w:rPr>
                <w:rFonts w:ascii="Arial" w:hAnsi="Arial" w:cs="Arial"/>
                <w:bCs/>
              </w:rPr>
            </w:pPr>
            <w:r>
              <w:rPr>
                <w:rFonts w:ascii="Arial" w:hAnsi="Arial" w:cs="Arial"/>
                <w:bCs/>
              </w:rPr>
              <w:t>6.580,00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175</w:t>
            </w:r>
          </w:p>
        </w:tc>
        <w:tc>
          <w:tcPr>
            <w:tcW w:w="0" w:type="auto"/>
          </w:tcPr>
          <w:p w:rsidR="006129E3" w:rsidRDefault="006129E3" w:rsidP="006129E3">
            <w:pPr>
              <w:jc w:val="both"/>
              <w:rPr>
                <w:rFonts w:ascii="Arial" w:hAnsi="Arial" w:cs="Arial"/>
                <w:bCs/>
              </w:rPr>
            </w:pPr>
            <w:r>
              <w:rPr>
                <w:rFonts w:ascii="Arial" w:hAnsi="Arial" w:cs="Arial"/>
                <w:bCs/>
              </w:rPr>
              <w:t>SONDA URETRAL N° 16 -  Composição básica: tubo de PVC atóxico flexível com modelo de furação especifica e conector com tampa. Esterilizado por radiação gama.</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2.000</w:t>
            </w:r>
          </w:p>
        </w:tc>
        <w:tc>
          <w:tcPr>
            <w:tcW w:w="0" w:type="auto"/>
          </w:tcPr>
          <w:p w:rsidR="006129E3" w:rsidRDefault="006129E3" w:rsidP="006129E3">
            <w:pPr>
              <w:jc w:val="both"/>
              <w:rPr>
                <w:rFonts w:ascii="Arial" w:hAnsi="Arial" w:cs="Arial"/>
                <w:bCs/>
              </w:rPr>
            </w:pPr>
            <w:r>
              <w:rPr>
                <w:rFonts w:ascii="Arial" w:hAnsi="Arial" w:cs="Arial"/>
                <w:bCs/>
              </w:rPr>
              <w:t>R$1,00</w:t>
            </w:r>
          </w:p>
        </w:tc>
        <w:tc>
          <w:tcPr>
            <w:tcW w:w="0" w:type="auto"/>
          </w:tcPr>
          <w:p w:rsidR="006129E3" w:rsidRDefault="006129E3" w:rsidP="006129E3">
            <w:pPr>
              <w:jc w:val="both"/>
              <w:rPr>
                <w:rFonts w:ascii="Arial" w:hAnsi="Arial" w:cs="Arial"/>
                <w:bCs/>
              </w:rPr>
            </w:pPr>
            <w:r>
              <w:rPr>
                <w:rFonts w:ascii="Arial" w:hAnsi="Arial" w:cs="Arial"/>
                <w:bCs/>
              </w:rPr>
              <w:t>2.000,00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176</w:t>
            </w:r>
          </w:p>
        </w:tc>
        <w:tc>
          <w:tcPr>
            <w:tcW w:w="0" w:type="auto"/>
          </w:tcPr>
          <w:p w:rsidR="006129E3" w:rsidRDefault="006129E3" w:rsidP="006129E3">
            <w:pPr>
              <w:jc w:val="both"/>
              <w:rPr>
                <w:rFonts w:ascii="Arial" w:hAnsi="Arial" w:cs="Arial"/>
                <w:bCs/>
              </w:rPr>
            </w:pPr>
            <w:r>
              <w:rPr>
                <w:rFonts w:ascii="Arial" w:hAnsi="Arial" w:cs="Arial"/>
                <w:bCs/>
              </w:rPr>
              <w:t>SONDA URETRAL N° 18 -  Composição básica: tubo de PVC atóxico flexível com modelo de furação especifica e conector com tampa. Esterilizado por radiação gama.</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1.000</w:t>
            </w:r>
          </w:p>
        </w:tc>
        <w:tc>
          <w:tcPr>
            <w:tcW w:w="0" w:type="auto"/>
          </w:tcPr>
          <w:p w:rsidR="006129E3" w:rsidRDefault="006129E3" w:rsidP="006129E3">
            <w:pPr>
              <w:jc w:val="both"/>
              <w:rPr>
                <w:rFonts w:ascii="Arial" w:hAnsi="Arial" w:cs="Arial"/>
                <w:bCs/>
              </w:rPr>
            </w:pPr>
            <w:r>
              <w:rPr>
                <w:rFonts w:ascii="Arial" w:hAnsi="Arial" w:cs="Arial"/>
                <w:bCs/>
              </w:rPr>
              <w:t>R$1,11</w:t>
            </w:r>
          </w:p>
        </w:tc>
        <w:tc>
          <w:tcPr>
            <w:tcW w:w="0" w:type="auto"/>
          </w:tcPr>
          <w:p w:rsidR="006129E3" w:rsidRDefault="006129E3" w:rsidP="006129E3">
            <w:pPr>
              <w:jc w:val="both"/>
              <w:rPr>
                <w:rFonts w:ascii="Arial" w:hAnsi="Arial" w:cs="Arial"/>
                <w:bCs/>
              </w:rPr>
            </w:pPr>
            <w:r>
              <w:rPr>
                <w:rFonts w:ascii="Arial" w:hAnsi="Arial" w:cs="Arial"/>
                <w:bCs/>
              </w:rPr>
              <w:t>1.110,00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177</w:t>
            </w:r>
          </w:p>
        </w:tc>
        <w:tc>
          <w:tcPr>
            <w:tcW w:w="0" w:type="auto"/>
          </w:tcPr>
          <w:p w:rsidR="006129E3" w:rsidRDefault="006129E3" w:rsidP="006129E3">
            <w:pPr>
              <w:jc w:val="both"/>
              <w:rPr>
                <w:rFonts w:ascii="Arial" w:hAnsi="Arial" w:cs="Arial"/>
                <w:bCs/>
              </w:rPr>
            </w:pPr>
            <w:r>
              <w:rPr>
                <w:rFonts w:ascii="Arial" w:hAnsi="Arial" w:cs="Arial"/>
                <w:bCs/>
              </w:rPr>
              <w:t>SONDA URETRAL N° 20 -  Composição básica: tubo de PVC atóxico flexível com modelo de furação especifica e conector com tampa. Esterilizado por radiação gama.</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1.000</w:t>
            </w:r>
          </w:p>
        </w:tc>
        <w:tc>
          <w:tcPr>
            <w:tcW w:w="0" w:type="auto"/>
          </w:tcPr>
          <w:p w:rsidR="006129E3" w:rsidRDefault="006129E3" w:rsidP="006129E3">
            <w:pPr>
              <w:jc w:val="both"/>
              <w:rPr>
                <w:rFonts w:ascii="Arial" w:hAnsi="Arial" w:cs="Arial"/>
                <w:bCs/>
              </w:rPr>
            </w:pPr>
            <w:r>
              <w:rPr>
                <w:rFonts w:ascii="Arial" w:hAnsi="Arial" w:cs="Arial"/>
                <w:bCs/>
              </w:rPr>
              <w:t>R$2,03</w:t>
            </w:r>
          </w:p>
        </w:tc>
        <w:tc>
          <w:tcPr>
            <w:tcW w:w="0" w:type="auto"/>
          </w:tcPr>
          <w:p w:rsidR="006129E3" w:rsidRDefault="006129E3" w:rsidP="006129E3">
            <w:pPr>
              <w:jc w:val="both"/>
              <w:rPr>
                <w:rFonts w:ascii="Arial" w:hAnsi="Arial" w:cs="Arial"/>
                <w:bCs/>
              </w:rPr>
            </w:pPr>
            <w:r>
              <w:rPr>
                <w:rFonts w:ascii="Arial" w:hAnsi="Arial" w:cs="Arial"/>
                <w:bCs/>
              </w:rPr>
              <w:t>2.030,00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178</w:t>
            </w:r>
          </w:p>
        </w:tc>
        <w:tc>
          <w:tcPr>
            <w:tcW w:w="0" w:type="auto"/>
          </w:tcPr>
          <w:p w:rsidR="006129E3" w:rsidRDefault="006129E3" w:rsidP="006129E3">
            <w:pPr>
              <w:jc w:val="both"/>
              <w:rPr>
                <w:rFonts w:ascii="Arial" w:hAnsi="Arial" w:cs="Arial"/>
                <w:bCs/>
              </w:rPr>
            </w:pPr>
            <w:r>
              <w:rPr>
                <w:rFonts w:ascii="Arial" w:hAnsi="Arial" w:cs="Arial"/>
                <w:bCs/>
              </w:rPr>
              <w:t xml:space="preserve">SONDA, LÁTEX SILICONIZADO, FOLEY, Nº 10, COM BALÃO DE 30 ML, SUPERFÍCIE LISA,ORIFÍCIOS LATERAIS LARGOS/ARRED., VÁLVULA BORRACHA PARA TODOS OS TAMANHOS SERINGA, FUNIL DRENAGEM C/CONEXÃO PADRÃO A COLETORES, CAPACIDADE BALÃO E CALIBRE MARCADOS </w:t>
            </w:r>
            <w:r>
              <w:rPr>
                <w:rFonts w:ascii="Arial" w:hAnsi="Arial" w:cs="Arial"/>
                <w:bCs/>
              </w:rPr>
              <w:lastRenderedPageBreak/>
              <w:t>NA VÁLVULA</w:t>
            </w:r>
          </w:p>
        </w:tc>
        <w:tc>
          <w:tcPr>
            <w:tcW w:w="0" w:type="auto"/>
          </w:tcPr>
          <w:p w:rsidR="006129E3" w:rsidRDefault="006129E3" w:rsidP="006129E3">
            <w:pPr>
              <w:jc w:val="both"/>
              <w:rPr>
                <w:rFonts w:ascii="Arial" w:hAnsi="Arial" w:cs="Arial"/>
                <w:bCs/>
              </w:rPr>
            </w:pPr>
            <w:r>
              <w:rPr>
                <w:rFonts w:ascii="Arial" w:hAnsi="Arial" w:cs="Arial"/>
                <w:bCs/>
              </w:rPr>
              <w:lastRenderedPageBreak/>
              <w:t>Unid</w:t>
            </w:r>
          </w:p>
        </w:tc>
        <w:tc>
          <w:tcPr>
            <w:tcW w:w="0" w:type="auto"/>
          </w:tcPr>
          <w:p w:rsidR="006129E3" w:rsidRDefault="006129E3" w:rsidP="006129E3">
            <w:pPr>
              <w:jc w:val="both"/>
              <w:rPr>
                <w:rFonts w:ascii="Arial" w:hAnsi="Arial" w:cs="Arial"/>
                <w:bCs/>
              </w:rPr>
            </w:pPr>
            <w:r>
              <w:rPr>
                <w:rFonts w:ascii="Arial" w:hAnsi="Arial" w:cs="Arial"/>
                <w:bCs/>
              </w:rPr>
              <w:t>300</w:t>
            </w:r>
          </w:p>
        </w:tc>
        <w:tc>
          <w:tcPr>
            <w:tcW w:w="0" w:type="auto"/>
          </w:tcPr>
          <w:p w:rsidR="006129E3" w:rsidRDefault="006129E3" w:rsidP="006129E3">
            <w:pPr>
              <w:jc w:val="both"/>
              <w:rPr>
                <w:rFonts w:ascii="Arial" w:hAnsi="Arial" w:cs="Arial"/>
                <w:bCs/>
              </w:rPr>
            </w:pPr>
            <w:r>
              <w:rPr>
                <w:rFonts w:ascii="Arial" w:hAnsi="Arial" w:cs="Arial"/>
                <w:bCs/>
              </w:rPr>
              <w:t>R$4,63</w:t>
            </w:r>
          </w:p>
        </w:tc>
        <w:tc>
          <w:tcPr>
            <w:tcW w:w="0" w:type="auto"/>
          </w:tcPr>
          <w:p w:rsidR="006129E3" w:rsidRDefault="006129E3" w:rsidP="006129E3">
            <w:pPr>
              <w:jc w:val="both"/>
              <w:rPr>
                <w:rFonts w:ascii="Arial" w:hAnsi="Arial" w:cs="Arial"/>
                <w:bCs/>
              </w:rPr>
            </w:pPr>
            <w:r>
              <w:rPr>
                <w:rFonts w:ascii="Arial" w:hAnsi="Arial" w:cs="Arial"/>
                <w:bCs/>
              </w:rPr>
              <w:t>1.389,00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lastRenderedPageBreak/>
              <w:t>179</w:t>
            </w:r>
          </w:p>
        </w:tc>
        <w:tc>
          <w:tcPr>
            <w:tcW w:w="0" w:type="auto"/>
          </w:tcPr>
          <w:p w:rsidR="006129E3" w:rsidRDefault="006129E3" w:rsidP="006129E3">
            <w:pPr>
              <w:jc w:val="both"/>
              <w:rPr>
                <w:rFonts w:ascii="Arial" w:hAnsi="Arial" w:cs="Arial"/>
                <w:bCs/>
              </w:rPr>
            </w:pPr>
            <w:r>
              <w:rPr>
                <w:rFonts w:ascii="Arial" w:hAnsi="Arial" w:cs="Arial"/>
                <w:bCs/>
              </w:rPr>
              <w:t>SONDA, LÁTEX SILICONIZADO, FOLEY, Nº 12, COM BALÃO DE 30 ML, SUPERFÍCIE LISA,ORIFÍCIOS LATERAIS LARGOS/ARRED., VÁLVULA BORRACHA PARA TODAS OS TAMANHOS SERINGA, FUNIL DRENAGEM C/CONEXÃO PADRÃO A COLETORES, CAPACIDADE BALÃO E CALIBRE MARCADOS NA VÁLVULA</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300</w:t>
            </w:r>
          </w:p>
        </w:tc>
        <w:tc>
          <w:tcPr>
            <w:tcW w:w="0" w:type="auto"/>
          </w:tcPr>
          <w:p w:rsidR="006129E3" w:rsidRDefault="006129E3" w:rsidP="006129E3">
            <w:pPr>
              <w:jc w:val="both"/>
              <w:rPr>
                <w:rFonts w:ascii="Arial" w:hAnsi="Arial" w:cs="Arial"/>
                <w:bCs/>
              </w:rPr>
            </w:pPr>
            <w:r>
              <w:rPr>
                <w:rFonts w:ascii="Arial" w:hAnsi="Arial" w:cs="Arial"/>
                <w:bCs/>
              </w:rPr>
              <w:t>R$5,01</w:t>
            </w:r>
          </w:p>
        </w:tc>
        <w:tc>
          <w:tcPr>
            <w:tcW w:w="0" w:type="auto"/>
          </w:tcPr>
          <w:p w:rsidR="006129E3" w:rsidRDefault="006129E3" w:rsidP="006129E3">
            <w:pPr>
              <w:jc w:val="both"/>
              <w:rPr>
                <w:rFonts w:ascii="Arial" w:hAnsi="Arial" w:cs="Arial"/>
                <w:bCs/>
              </w:rPr>
            </w:pPr>
            <w:r>
              <w:rPr>
                <w:rFonts w:ascii="Arial" w:hAnsi="Arial" w:cs="Arial"/>
                <w:bCs/>
              </w:rPr>
              <w:t>1.503,00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180</w:t>
            </w:r>
          </w:p>
        </w:tc>
        <w:tc>
          <w:tcPr>
            <w:tcW w:w="0" w:type="auto"/>
          </w:tcPr>
          <w:p w:rsidR="006129E3" w:rsidRDefault="006129E3" w:rsidP="006129E3">
            <w:pPr>
              <w:jc w:val="both"/>
              <w:rPr>
                <w:rFonts w:ascii="Arial" w:hAnsi="Arial" w:cs="Arial"/>
                <w:bCs/>
              </w:rPr>
            </w:pPr>
            <w:r>
              <w:rPr>
                <w:rFonts w:ascii="Arial" w:hAnsi="Arial" w:cs="Arial"/>
                <w:bCs/>
              </w:rPr>
              <w:t>SONDA, LÁTEX SILICONIZADO, FOLEY, Nº 14, COM BALÃO DE 30 ML, SUPERFÍCIE LISA,ORIFÍCIOS LATERAIS LARGOS/ARRED., VÁLVULA BORRACHA PARA TODOS OS TAMANHOS DE SERINGAS, FUNIL DRENAGEM C/CONEXÃO PADRÃO A COLETORES, CAPACIDADE BALÃO E CALIBRE MARCADOS NA VÁLVULA</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300</w:t>
            </w:r>
          </w:p>
        </w:tc>
        <w:tc>
          <w:tcPr>
            <w:tcW w:w="0" w:type="auto"/>
          </w:tcPr>
          <w:p w:rsidR="006129E3" w:rsidRDefault="006129E3" w:rsidP="006129E3">
            <w:pPr>
              <w:jc w:val="both"/>
              <w:rPr>
                <w:rFonts w:ascii="Arial" w:hAnsi="Arial" w:cs="Arial"/>
                <w:bCs/>
              </w:rPr>
            </w:pPr>
            <w:r>
              <w:rPr>
                <w:rFonts w:ascii="Arial" w:hAnsi="Arial" w:cs="Arial"/>
                <w:bCs/>
              </w:rPr>
              <w:t>R$5,26</w:t>
            </w:r>
          </w:p>
        </w:tc>
        <w:tc>
          <w:tcPr>
            <w:tcW w:w="0" w:type="auto"/>
          </w:tcPr>
          <w:p w:rsidR="006129E3" w:rsidRDefault="006129E3" w:rsidP="006129E3">
            <w:pPr>
              <w:jc w:val="both"/>
              <w:rPr>
                <w:rFonts w:ascii="Arial" w:hAnsi="Arial" w:cs="Arial"/>
                <w:bCs/>
              </w:rPr>
            </w:pPr>
            <w:r>
              <w:rPr>
                <w:rFonts w:ascii="Arial" w:hAnsi="Arial" w:cs="Arial"/>
                <w:bCs/>
              </w:rPr>
              <w:t>1.578,00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181</w:t>
            </w:r>
          </w:p>
        </w:tc>
        <w:tc>
          <w:tcPr>
            <w:tcW w:w="0" w:type="auto"/>
          </w:tcPr>
          <w:p w:rsidR="006129E3" w:rsidRDefault="006129E3" w:rsidP="006129E3">
            <w:pPr>
              <w:jc w:val="both"/>
              <w:rPr>
                <w:rFonts w:ascii="Arial" w:hAnsi="Arial" w:cs="Arial"/>
                <w:bCs/>
              </w:rPr>
            </w:pPr>
            <w:r>
              <w:rPr>
                <w:rFonts w:ascii="Arial" w:hAnsi="Arial" w:cs="Arial"/>
                <w:bCs/>
              </w:rPr>
              <w:t>SONDA, LÁTEX SILICONIZADO, FOLEY, Nº 16, COM BALÃO DE 30 ML, SUPERFÍCIE LISA,ORIFÍCIOS LATERAIS LARGOS/ARRED., VÁLVULA BORRACHA PARA TODOS OS TAMANHOS DE SERINGAS, FUNIL DRENAGEM C/CONEXÃO PADRÃO A COLETORES, CAPACIDADE BALÃO E CALIBRE MARCADOS NA VÁLVULA</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300</w:t>
            </w:r>
          </w:p>
        </w:tc>
        <w:tc>
          <w:tcPr>
            <w:tcW w:w="0" w:type="auto"/>
          </w:tcPr>
          <w:p w:rsidR="006129E3" w:rsidRDefault="006129E3" w:rsidP="006129E3">
            <w:pPr>
              <w:jc w:val="both"/>
              <w:rPr>
                <w:rFonts w:ascii="Arial" w:hAnsi="Arial" w:cs="Arial"/>
                <w:bCs/>
              </w:rPr>
            </w:pPr>
            <w:r>
              <w:rPr>
                <w:rFonts w:ascii="Arial" w:hAnsi="Arial" w:cs="Arial"/>
                <w:bCs/>
              </w:rPr>
              <w:t>R$5,05</w:t>
            </w:r>
          </w:p>
        </w:tc>
        <w:tc>
          <w:tcPr>
            <w:tcW w:w="0" w:type="auto"/>
          </w:tcPr>
          <w:p w:rsidR="006129E3" w:rsidRDefault="006129E3" w:rsidP="006129E3">
            <w:pPr>
              <w:jc w:val="both"/>
              <w:rPr>
                <w:rFonts w:ascii="Arial" w:hAnsi="Arial" w:cs="Arial"/>
                <w:bCs/>
              </w:rPr>
            </w:pPr>
            <w:r>
              <w:rPr>
                <w:rFonts w:ascii="Arial" w:hAnsi="Arial" w:cs="Arial"/>
                <w:bCs/>
              </w:rPr>
              <w:t>1.515,00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182</w:t>
            </w:r>
          </w:p>
        </w:tc>
        <w:tc>
          <w:tcPr>
            <w:tcW w:w="0" w:type="auto"/>
          </w:tcPr>
          <w:p w:rsidR="006129E3" w:rsidRDefault="006129E3" w:rsidP="006129E3">
            <w:pPr>
              <w:jc w:val="both"/>
              <w:rPr>
                <w:rFonts w:ascii="Arial" w:hAnsi="Arial" w:cs="Arial"/>
                <w:bCs/>
              </w:rPr>
            </w:pPr>
            <w:r>
              <w:rPr>
                <w:rFonts w:ascii="Arial" w:hAnsi="Arial" w:cs="Arial"/>
                <w:bCs/>
              </w:rPr>
              <w:t>SONDA, LÁTEX SILICONIZADO, FOLEY, Nº 18, COM BALÃO DE 30 ML, SUPERFÍCIE LISA,ORIFÍCIOS LATERAIS LARGOS/ARRED, VÁLVULA BORRACHA PARA TODOS OS TAMANHOS DE SERINGAS, FUNIL DRENAGEM C/CONEXÃO PADRÃO A COLETORES, CAPACIDADE BALÃO E CALIBRE MARCADOS NA VÁLVULA</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300</w:t>
            </w:r>
          </w:p>
        </w:tc>
        <w:tc>
          <w:tcPr>
            <w:tcW w:w="0" w:type="auto"/>
          </w:tcPr>
          <w:p w:rsidR="006129E3" w:rsidRDefault="006129E3" w:rsidP="006129E3">
            <w:pPr>
              <w:jc w:val="both"/>
              <w:rPr>
                <w:rFonts w:ascii="Arial" w:hAnsi="Arial" w:cs="Arial"/>
                <w:bCs/>
              </w:rPr>
            </w:pPr>
            <w:r>
              <w:rPr>
                <w:rFonts w:ascii="Arial" w:hAnsi="Arial" w:cs="Arial"/>
                <w:bCs/>
              </w:rPr>
              <w:t>R$5,46</w:t>
            </w:r>
          </w:p>
        </w:tc>
        <w:tc>
          <w:tcPr>
            <w:tcW w:w="0" w:type="auto"/>
          </w:tcPr>
          <w:p w:rsidR="006129E3" w:rsidRDefault="006129E3" w:rsidP="006129E3">
            <w:pPr>
              <w:jc w:val="both"/>
              <w:rPr>
                <w:rFonts w:ascii="Arial" w:hAnsi="Arial" w:cs="Arial"/>
                <w:bCs/>
              </w:rPr>
            </w:pPr>
            <w:r>
              <w:rPr>
                <w:rFonts w:ascii="Arial" w:hAnsi="Arial" w:cs="Arial"/>
                <w:bCs/>
              </w:rPr>
              <w:t>1.638,00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183</w:t>
            </w:r>
          </w:p>
        </w:tc>
        <w:tc>
          <w:tcPr>
            <w:tcW w:w="0" w:type="auto"/>
          </w:tcPr>
          <w:p w:rsidR="006129E3" w:rsidRDefault="006129E3" w:rsidP="006129E3">
            <w:pPr>
              <w:jc w:val="both"/>
              <w:rPr>
                <w:rFonts w:ascii="Arial" w:hAnsi="Arial" w:cs="Arial"/>
                <w:bCs/>
              </w:rPr>
            </w:pPr>
            <w:r>
              <w:rPr>
                <w:rFonts w:ascii="Arial" w:hAnsi="Arial" w:cs="Arial"/>
                <w:bCs/>
              </w:rPr>
              <w:t>SONDA, LÁTEX SILICONIZADO, FOLEY, Nº 20, COM BALÃO DE 30 ML, SUPERFÍCIE LISA, ORIFÍCIOS LATERAIS LARGOS/ARRED. VÁLVULA BORRACHA PARA TODOS OS TAMANHOS DE SERINGAS, FUNIL DRENAGEM C/CONEXÃO PADRÃO A COLETORES, CAPACIDADE BALÃO E CALIBRE MARCADOS NA VÁLVULA</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300</w:t>
            </w:r>
          </w:p>
        </w:tc>
        <w:tc>
          <w:tcPr>
            <w:tcW w:w="0" w:type="auto"/>
          </w:tcPr>
          <w:p w:rsidR="006129E3" w:rsidRDefault="006129E3" w:rsidP="006129E3">
            <w:pPr>
              <w:jc w:val="both"/>
              <w:rPr>
                <w:rFonts w:ascii="Arial" w:hAnsi="Arial" w:cs="Arial"/>
                <w:bCs/>
              </w:rPr>
            </w:pPr>
            <w:r>
              <w:rPr>
                <w:rFonts w:ascii="Arial" w:hAnsi="Arial" w:cs="Arial"/>
                <w:bCs/>
              </w:rPr>
              <w:t>R$5,39</w:t>
            </w:r>
          </w:p>
        </w:tc>
        <w:tc>
          <w:tcPr>
            <w:tcW w:w="0" w:type="auto"/>
          </w:tcPr>
          <w:p w:rsidR="006129E3" w:rsidRDefault="006129E3" w:rsidP="006129E3">
            <w:pPr>
              <w:jc w:val="both"/>
              <w:rPr>
                <w:rFonts w:ascii="Arial" w:hAnsi="Arial" w:cs="Arial"/>
                <w:bCs/>
              </w:rPr>
            </w:pPr>
            <w:r>
              <w:rPr>
                <w:rFonts w:ascii="Arial" w:hAnsi="Arial" w:cs="Arial"/>
                <w:bCs/>
              </w:rPr>
              <w:t>1.617,00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184</w:t>
            </w:r>
          </w:p>
        </w:tc>
        <w:tc>
          <w:tcPr>
            <w:tcW w:w="0" w:type="auto"/>
          </w:tcPr>
          <w:p w:rsidR="006129E3" w:rsidRDefault="006129E3" w:rsidP="006129E3">
            <w:pPr>
              <w:jc w:val="both"/>
              <w:rPr>
                <w:rFonts w:ascii="Arial" w:hAnsi="Arial" w:cs="Arial"/>
                <w:bCs/>
              </w:rPr>
            </w:pPr>
            <w:r>
              <w:rPr>
                <w:rFonts w:ascii="Arial" w:hAnsi="Arial" w:cs="Arial"/>
                <w:bCs/>
              </w:rPr>
              <w:t>SORO FISIOLÓGICO – FRASCO OU BOLSA SISTEMA FECHADO – 100 ML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2.000</w:t>
            </w:r>
          </w:p>
        </w:tc>
        <w:tc>
          <w:tcPr>
            <w:tcW w:w="0" w:type="auto"/>
          </w:tcPr>
          <w:p w:rsidR="006129E3" w:rsidRDefault="006129E3" w:rsidP="006129E3">
            <w:pPr>
              <w:jc w:val="both"/>
              <w:rPr>
                <w:rFonts w:ascii="Arial" w:hAnsi="Arial" w:cs="Arial"/>
                <w:bCs/>
              </w:rPr>
            </w:pPr>
            <w:r>
              <w:rPr>
                <w:rFonts w:ascii="Arial" w:hAnsi="Arial" w:cs="Arial"/>
                <w:bCs/>
              </w:rPr>
              <w:t>R$8,04</w:t>
            </w:r>
          </w:p>
        </w:tc>
        <w:tc>
          <w:tcPr>
            <w:tcW w:w="0" w:type="auto"/>
          </w:tcPr>
          <w:p w:rsidR="006129E3" w:rsidRDefault="006129E3" w:rsidP="006129E3">
            <w:pPr>
              <w:jc w:val="both"/>
              <w:rPr>
                <w:rFonts w:ascii="Arial" w:hAnsi="Arial" w:cs="Arial"/>
                <w:bCs/>
              </w:rPr>
            </w:pPr>
            <w:r>
              <w:rPr>
                <w:rFonts w:ascii="Arial" w:hAnsi="Arial" w:cs="Arial"/>
                <w:bCs/>
              </w:rPr>
              <w:t>16.080,00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185</w:t>
            </w:r>
          </w:p>
        </w:tc>
        <w:tc>
          <w:tcPr>
            <w:tcW w:w="0" w:type="auto"/>
          </w:tcPr>
          <w:p w:rsidR="006129E3" w:rsidRDefault="006129E3" w:rsidP="006129E3">
            <w:pPr>
              <w:jc w:val="both"/>
              <w:rPr>
                <w:rFonts w:ascii="Arial" w:hAnsi="Arial" w:cs="Arial"/>
                <w:bCs/>
              </w:rPr>
            </w:pPr>
            <w:r>
              <w:rPr>
                <w:rFonts w:ascii="Arial" w:hAnsi="Arial" w:cs="Arial"/>
                <w:bCs/>
              </w:rPr>
              <w:t>SORO FISIOLÓGICO – FRASCO OU BOLSA SISTEMA FECHADO – 250 ML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3.000</w:t>
            </w:r>
          </w:p>
        </w:tc>
        <w:tc>
          <w:tcPr>
            <w:tcW w:w="0" w:type="auto"/>
          </w:tcPr>
          <w:p w:rsidR="006129E3" w:rsidRDefault="006129E3" w:rsidP="006129E3">
            <w:pPr>
              <w:jc w:val="both"/>
              <w:rPr>
                <w:rFonts w:ascii="Arial" w:hAnsi="Arial" w:cs="Arial"/>
                <w:bCs/>
              </w:rPr>
            </w:pPr>
            <w:r>
              <w:rPr>
                <w:rFonts w:ascii="Arial" w:hAnsi="Arial" w:cs="Arial"/>
                <w:bCs/>
              </w:rPr>
              <w:t>R$9,74</w:t>
            </w:r>
          </w:p>
        </w:tc>
        <w:tc>
          <w:tcPr>
            <w:tcW w:w="0" w:type="auto"/>
          </w:tcPr>
          <w:p w:rsidR="006129E3" w:rsidRDefault="006129E3" w:rsidP="006129E3">
            <w:pPr>
              <w:jc w:val="both"/>
              <w:rPr>
                <w:rFonts w:ascii="Arial" w:hAnsi="Arial" w:cs="Arial"/>
                <w:bCs/>
              </w:rPr>
            </w:pPr>
            <w:r>
              <w:rPr>
                <w:rFonts w:ascii="Arial" w:hAnsi="Arial" w:cs="Arial"/>
                <w:bCs/>
              </w:rPr>
              <w:t>29.220,00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186</w:t>
            </w:r>
          </w:p>
        </w:tc>
        <w:tc>
          <w:tcPr>
            <w:tcW w:w="0" w:type="auto"/>
          </w:tcPr>
          <w:p w:rsidR="006129E3" w:rsidRDefault="006129E3" w:rsidP="006129E3">
            <w:pPr>
              <w:jc w:val="both"/>
              <w:rPr>
                <w:rFonts w:ascii="Arial" w:hAnsi="Arial" w:cs="Arial"/>
                <w:bCs/>
              </w:rPr>
            </w:pPr>
            <w:r>
              <w:rPr>
                <w:rFonts w:ascii="Arial" w:hAnsi="Arial" w:cs="Arial"/>
                <w:bCs/>
              </w:rPr>
              <w:t>SORO FISIOLÓGICO – FRASCO OU BOLSA SISTEMA FECHADO – 500 ML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800</w:t>
            </w:r>
          </w:p>
        </w:tc>
        <w:tc>
          <w:tcPr>
            <w:tcW w:w="0" w:type="auto"/>
          </w:tcPr>
          <w:p w:rsidR="006129E3" w:rsidRDefault="006129E3" w:rsidP="006129E3">
            <w:pPr>
              <w:jc w:val="both"/>
              <w:rPr>
                <w:rFonts w:ascii="Arial" w:hAnsi="Arial" w:cs="Arial"/>
                <w:bCs/>
              </w:rPr>
            </w:pPr>
            <w:r>
              <w:rPr>
                <w:rFonts w:ascii="Arial" w:hAnsi="Arial" w:cs="Arial"/>
                <w:bCs/>
              </w:rPr>
              <w:t>R$12,73</w:t>
            </w:r>
          </w:p>
        </w:tc>
        <w:tc>
          <w:tcPr>
            <w:tcW w:w="0" w:type="auto"/>
          </w:tcPr>
          <w:p w:rsidR="006129E3" w:rsidRDefault="006129E3" w:rsidP="006129E3">
            <w:pPr>
              <w:jc w:val="both"/>
              <w:rPr>
                <w:rFonts w:ascii="Arial" w:hAnsi="Arial" w:cs="Arial"/>
                <w:bCs/>
              </w:rPr>
            </w:pPr>
            <w:r>
              <w:rPr>
                <w:rFonts w:ascii="Arial" w:hAnsi="Arial" w:cs="Arial"/>
                <w:bCs/>
              </w:rPr>
              <w:t>10.184,00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187</w:t>
            </w:r>
          </w:p>
        </w:tc>
        <w:tc>
          <w:tcPr>
            <w:tcW w:w="0" w:type="auto"/>
          </w:tcPr>
          <w:p w:rsidR="006129E3" w:rsidRDefault="006129E3" w:rsidP="006129E3">
            <w:pPr>
              <w:jc w:val="both"/>
              <w:rPr>
                <w:rFonts w:ascii="Arial" w:hAnsi="Arial" w:cs="Arial"/>
                <w:bCs/>
              </w:rPr>
            </w:pPr>
            <w:r>
              <w:rPr>
                <w:rFonts w:ascii="Arial" w:hAnsi="Arial" w:cs="Arial"/>
                <w:bCs/>
              </w:rPr>
              <w:t>SUPORTE DE METAL PARA COLETOR DE PERFUROCORTANTE DE 07 LITROS</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20</w:t>
            </w:r>
          </w:p>
        </w:tc>
        <w:tc>
          <w:tcPr>
            <w:tcW w:w="0" w:type="auto"/>
          </w:tcPr>
          <w:p w:rsidR="006129E3" w:rsidRDefault="006129E3" w:rsidP="006129E3">
            <w:pPr>
              <w:jc w:val="both"/>
              <w:rPr>
                <w:rFonts w:ascii="Arial" w:hAnsi="Arial" w:cs="Arial"/>
                <w:bCs/>
              </w:rPr>
            </w:pPr>
            <w:r>
              <w:rPr>
                <w:rFonts w:ascii="Arial" w:hAnsi="Arial" w:cs="Arial"/>
                <w:bCs/>
              </w:rPr>
              <w:t>R$31,23</w:t>
            </w:r>
          </w:p>
        </w:tc>
        <w:tc>
          <w:tcPr>
            <w:tcW w:w="0" w:type="auto"/>
          </w:tcPr>
          <w:p w:rsidR="006129E3" w:rsidRDefault="006129E3" w:rsidP="006129E3">
            <w:pPr>
              <w:jc w:val="both"/>
              <w:rPr>
                <w:rFonts w:ascii="Arial" w:hAnsi="Arial" w:cs="Arial"/>
                <w:bCs/>
              </w:rPr>
            </w:pPr>
            <w:r>
              <w:rPr>
                <w:rFonts w:ascii="Arial" w:hAnsi="Arial" w:cs="Arial"/>
                <w:bCs/>
              </w:rPr>
              <w:t>624,60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188</w:t>
            </w:r>
          </w:p>
        </w:tc>
        <w:tc>
          <w:tcPr>
            <w:tcW w:w="0" w:type="auto"/>
          </w:tcPr>
          <w:p w:rsidR="006129E3" w:rsidRDefault="006129E3" w:rsidP="006129E3">
            <w:pPr>
              <w:jc w:val="both"/>
              <w:rPr>
                <w:rFonts w:ascii="Arial" w:hAnsi="Arial" w:cs="Arial"/>
                <w:bCs/>
              </w:rPr>
            </w:pPr>
            <w:r>
              <w:rPr>
                <w:rFonts w:ascii="Arial" w:hAnsi="Arial" w:cs="Arial"/>
                <w:bCs/>
              </w:rPr>
              <w:t>SUPORTE DE METAL PARA COLETOR DE PERFUROCORTANTE DE 13 LITROS</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20</w:t>
            </w:r>
          </w:p>
        </w:tc>
        <w:tc>
          <w:tcPr>
            <w:tcW w:w="0" w:type="auto"/>
          </w:tcPr>
          <w:p w:rsidR="006129E3" w:rsidRDefault="006129E3" w:rsidP="006129E3">
            <w:pPr>
              <w:jc w:val="both"/>
              <w:rPr>
                <w:rFonts w:ascii="Arial" w:hAnsi="Arial" w:cs="Arial"/>
                <w:bCs/>
              </w:rPr>
            </w:pPr>
            <w:r>
              <w:rPr>
                <w:rFonts w:ascii="Arial" w:hAnsi="Arial" w:cs="Arial"/>
                <w:bCs/>
              </w:rPr>
              <w:t>R$33,20</w:t>
            </w:r>
          </w:p>
        </w:tc>
        <w:tc>
          <w:tcPr>
            <w:tcW w:w="0" w:type="auto"/>
          </w:tcPr>
          <w:p w:rsidR="006129E3" w:rsidRDefault="006129E3" w:rsidP="006129E3">
            <w:pPr>
              <w:jc w:val="both"/>
              <w:rPr>
                <w:rFonts w:ascii="Arial" w:hAnsi="Arial" w:cs="Arial"/>
                <w:bCs/>
              </w:rPr>
            </w:pPr>
            <w:r>
              <w:rPr>
                <w:rFonts w:ascii="Arial" w:hAnsi="Arial" w:cs="Arial"/>
                <w:bCs/>
              </w:rPr>
              <w:t>664,00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189</w:t>
            </w:r>
          </w:p>
        </w:tc>
        <w:tc>
          <w:tcPr>
            <w:tcW w:w="0" w:type="auto"/>
          </w:tcPr>
          <w:p w:rsidR="006129E3" w:rsidRDefault="006129E3" w:rsidP="006129E3">
            <w:pPr>
              <w:jc w:val="both"/>
              <w:rPr>
                <w:rFonts w:ascii="Arial" w:hAnsi="Arial" w:cs="Arial"/>
                <w:bCs/>
              </w:rPr>
            </w:pPr>
            <w:r>
              <w:rPr>
                <w:rFonts w:ascii="Arial" w:hAnsi="Arial" w:cs="Arial"/>
                <w:bCs/>
              </w:rPr>
              <w:t xml:space="preserve">SUPORTE PARA SORO COM TRIPÉ – AÇO INOXIDÁVEL, REGULÁVEL, COM 04 RODAS (PÉS), COM GANCHOS EM ALTURAS </w:t>
            </w:r>
            <w:r>
              <w:rPr>
                <w:rFonts w:ascii="Arial" w:hAnsi="Arial" w:cs="Arial"/>
                <w:bCs/>
              </w:rPr>
              <w:lastRenderedPageBreak/>
              <w:t>VARIADAS.</w:t>
            </w:r>
          </w:p>
        </w:tc>
        <w:tc>
          <w:tcPr>
            <w:tcW w:w="0" w:type="auto"/>
          </w:tcPr>
          <w:p w:rsidR="006129E3" w:rsidRDefault="006129E3" w:rsidP="006129E3">
            <w:pPr>
              <w:jc w:val="both"/>
              <w:rPr>
                <w:rFonts w:ascii="Arial" w:hAnsi="Arial" w:cs="Arial"/>
                <w:bCs/>
              </w:rPr>
            </w:pPr>
            <w:r>
              <w:rPr>
                <w:rFonts w:ascii="Arial" w:hAnsi="Arial" w:cs="Arial"/>
                <w:bCs/>
              </w:rPr>
              <w:lastRenderedPageBreak/>
              <w:t>Unid</w:t>
            </w:r>
          </w:p>
        </w:tc>
        <w:tc>
          <w:tcPr>
            <w:tcW w:w="0" w:type="auto"/>
          </w:tcPr>
          <w:p w:rsidR="006129E3" w:rsidRDefault="006129E3" w:rsidP="006129E3">
            <w:pPr>
              <w:jc w:val="both"/>
              <w:rPr>
                <w:rFonts w:ascii="Arial" w:hAnsi="Arial" w:cs="Arial"/>
                <w:bCs/>
              </w:rPr>
            </w:pPr>
            <w:r>
              <w:rPr>
                <w:rFonts w:ascii="Arial" w:hAnsi="Arial" w:cs="Arial"/>
                <w:bCs/>
              </w:rPr>
              <w:t>10</w:t>
            </w:r>
          </w:p>
        </w:tc>
        <w:tc>
          <w:tcPr>
            <w:tcW w:w="0" w:type="auto"/>
          </w:tcPr>
          <w:p w:rsidR="006129E3" w:rsidRDefault="006129E3" w:rsidP="006129E3">
            <w:pPr>
              <w:jc w:val="both"/>
              <w:rPr>
                <w:rFonts w:ascii="Arial" w:hAnsi="Arial" w:cs="Arial"/>
                <w:bCs/>
              </w:rPr>
            </w:pPr>
            <w:r>
              <w:rPr>
                <w:rFonts w:ascii="Arial" w:hAnsi="Arial" w:cs="Arial"/>
                <w:bCs/>
              </w:rPr>
              <w:t>R$397,00</w:t>
            </w:r>
          </w:p>
        </w:tc>
        <w:tc>
          <w:tcPr>
            <w:tcW w:w="0" w:type="auto"/>
          </w:tcPr>
          <w:p w:rsidR="006129E3" w:rsidRDefault="006129E3" w:rsidP="006129E3">
            <w:pPr>
              <w:jc w:val="both"/>
              <w:rPr>
                <w:rFonts w:ascii="Arial" w:hAnsi="Arial" w:cs="Arial"/>
                <w:bCs/>
              </w:rPr>
            </w:pPr>
            <w:r>
              <w:rPr>
                <w:rFonts w:ascii="Arial" w:hAnsi="Arial" w:cs="Arial"/>
                <w:bCs/>
              </w:rPr>
              <w:t>3.970,00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lastRenderedPageBreak/>
              <w:t>190</w:t>
            </w:r>
          </w:p>
        </w:tc>
        <w:tc>
          <w:tcPr>
            <w:tcW w:w="0" w:type="auto"/>
          </w:tcPr>
          <w:p w:rsidR="006129E3" w:rsidRDefault="006129E3" w:rsidP="006129E3">
            <w:pPr>
              <w:jc w:val="both"/>
              <w:rPr>
                <w:rFonts w:ascii="Arial" w:hAnsi="Arial" w:cs="Arial"/>
                <w:bCs/>
              </w:rPr>
            </w:pPr>
            <w:r>
              <w:rPr>
                <w:rFonts w:ascii="Arial" w:hAnsi="Arial" w:cs="Arial"/>
                <w:bCs/>
              </w:rPr>
              <w:t>TENTACANULA SONDA ACANELADA, AÇO INOXIDÁVEL, TAMANHO: 15 CM</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10</w:t>
            </w:r>
          </w:p>
        </w:tc>
        <w:tc>
          <w:tcPr>
            <w:tcW w:w="0" w:type="auto"/>
          </w:tcPr>
          <w:p w:rsidR="006129E3" w:rsidRDefault="006129E3" w:rsidP="006129E3">
            <w:pPr>
              <w:jc w:val="both"/>
              <w:rPr>
                <w:rFonts w:ascii="Arial" w:hAnsi="Arial" w:cs="Arial"/>
                <w:bCs/>
              </w:rPr>
            </w:pPr>
            <w:r>
              <w:rPr>
                <w:rFonts w:ascii="Arial" w:hAnsi="Arial" w:cs="Arial"/>
                <w:bCs/>
              </w:rPr>
              <w:t>R$13,99</w:t>
            </w:r>
          </w:p>
        </w:tc>
        <w:tc>
          <w:tcPr>
            <w:tcW w:w="0" w:type="auto"/>
          </w:tcPr>
          <w:p w:rsidR="006129E3" w:rsidRDefault="006129E3" w:rsidP="006129E3">
            <w:pPr>
              <w:jc w:val="both"/>
              <w:rPr>
                <w:rFonts w:ascii="Arial" w:hAnsi="Arial" w:cs="Arial"/>
                <w:bCs/>
              </w:rPr>
            </w:pPr>
            <w:r>
              <w:rPr>
                <w:rFonts w:ascii="Arial" w:hAnsi="Arial" w:cs="Arial"/>
                <w:bCs/>
              </w:rPr>
              <w:t>139,90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191</w:t>
            </w:r>
          </w:p>
        </w:tc>
        <w:tc>
          <w:tcPr>
            <w:tcW w:w="0" w:type="auto"/>
          </w:tcPr>
          <w:p w:rsidR="006129E3" w:rsidRDefault="006129E3" w:rsidP="006129E3">
            <w:pPr>
              <w:jc w:val="both"/>
              <w:rPr>
                <w:rFonts w:ascii="Arial" w:hAnsi="Arial" w:cs="Arial"/>
                <w:bCs/>
              </w:rPr>
            </w:pPr>
            <w:r>
              <w:rPr>
                <w:rFonts w:ascii="Arial" w:hAnsi="Arial" w:cs="Arial"/>
                <w:bCs/>
              </w:rPr>
              <w:t>TERMOMETRO DIGITAL - MÁXIMA E MÍNIMA: -10 e +50, COM EXTENSÃO 9550 E TERMÔMETRO A LASER (GARANTIA 6 MESES) - PARA CAIXA TÉRMICA E REFRIGERADOR.</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30</w:t>
            </w:r>
          </w:p>
        </w:tc>
        <w:tc>
          <w:tcPr>
            <w:tcW w:w="0" w:type="auto"/>
          </w:tcPr>
          <w:p w:rsidR="006129E3" w:rsidRDefault="006129E3" w:rsidP="006129E3">
            <w:pPr>
              <w:jc w:val="both"/>
              <w:rPr>
                <w:rFonts w:ascii="Arial" w:hAnsi="Arial" w:cs="Arial"/>
                <w:bCs/>
              </w:rPr>
            </w:pPr>
            <w:r>
              <w:rPr>
                <w:rFonts w:ascii="Arial" w:hAnsi="Arial" w:cs="Arial"/>
                <w:bCs/>
              </w:rPr>
              <w:t>R$128,65</w:t>
            </w:r>
          </w:p>
        </w:tc>
        <w:tc>
          <w:tcPr>
            <w:tcW w:w="0" w:type="auto"/>
          </w:tcPr>
          <w:p w:rsidR="006129E3" w:rsidRDefault="006129E3" w:rsidP="006129E3">
            <w:pPr>
              <w:jc w:val="both"/>
              <w:rPr>
                <w:rFonts w:ascii="Arial" w:hAnsi="Arial" w:cs="Arial"/>
                <w:bCs/>
              </w:rPr>
            </w:pPr>
            <w:r>
              <w:rPr>
                <w:rFonts w:ascii="Arial" w:hAnsi="Arial" w:cs="Arial"/>
                <w:bCs/>
              </w:rPr>
              <w:t>3.859,50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192</w:t>
            </w:r>
          </w:p>
        </w:tc>
        <w:tc>
          <w:tcPr>
            <w:tcW w:w="0" w:type="auto"/>
          </w:tcPr>
          <w:p w:rsidR="006129E3" w:rsidRDefault="006129E3" w:rsidP="006129E3">
            <w:pPr>
              <w:jc w:val="both"/>
              <w:rPr>
                <w:rFonts w:ascii="Arial" w:hAnsi="Arial" w:cs="Arial"/>
                <w:bCs/>
              </w:rPr>
            </w:pPr>
            <w:r>
              <w:rPr>
                <w:rFonts w:ascii="Arial" w:hAnsi="Arial" w:cs="Arial"/>
                <w:bCs/>
              </w:rPr>
              <w:t>TERMÔMETRO INFRAVERMELHO PARA CORPO HUMANO - ESCALA DE TEMPERATURA: 32º C A 43º C DO CORPO HUMANO, PODENDO SER AFERIDA COM UMA DISTÂNCIA MÁXIMA DE 15 CM DO CORPO - DEVERÁ CONTER DISPLAY, APONTANDO A TEMPERATURA DO CORPO, CONTENDO ALERTAS DE ALARME VISUAL E AUDÍVEL PELO USÁRIO - ALIMENTAÇÃO: BATERIA</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50</w:t>
            </w:r>
          </w:p>
        </w:tc>
        <w:tc>
          <w:tcPr>
            <w:tcW w:w="0" w:type="auto"/>
          </w:tcPr>
          <w:p w:rsidR="006129E3" w:rsidRDefault="006129E3" w:rsidP="006129E3">
            <w:pPr>
              <w:jc w:val="both"/>
              <w:rPr>
                <w:rFonts w:ascii="Arial" w:hAnsi="Arial" w:cs="Arial"/>
                <w:bCs/>
              </w:rPr>
            </w:pPr>
            <w:r>
              <w:rPr>
                <w:rFonts w:ascii="Arial" w:hAnsi="Arial" w:cs="Arial"/>
                <w:bCs/>
              </w:rPr>
              <w:t>R$149,00</w:t>
            </w:r>
          </w:p>
        </w:tc>
        <w:tc>
          <w:tcPr>
            <w:tcW w:w="0" w:type="auto"/>
          </w:tcPr>
          <w:p w:rsidR="006129E3" w:rsidRDefault="006129E3" w:rsidP="006129E3">
            <w:pPr>
              <w:jc w:val="both"/>
              <w:rPr>
                <w:rFonts w:ascii="Arial" w:hAnsi="Arial" w:cs="Arial"/>
                <w:bCs/>
              </w:rPr>
            </w:pPr>
            <w:r>
              <w:rPr>
                <w:rFonts w:ascii="Arial" w:hAnsi="Arial" w:cs="Arial"/>
                <w:bCs/>
              </w:rPr>
              <w:t>7.450,00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193</w:t>
            </w:r>
          </w:p>
        </w:tc>
        <w:tc>
          <w:tcPr>
            <w:tcW w:w="0" w:type="auto"/>
          </w:tcPr>
          <w:p w:rsidR="006129E3" w:rsidRDefault="006129E3" w:rsidP="006129E3">
            <w:pPr>
              <w:jc w:val="both"/>
              <w:rPr>
                <w:rFonts w:ascii="Arial" w:hAnsi="Arial" w:cs="Arial"/>
                <w:bCs/>
              </w:rPr>
            </w:pPr>
            <w:r>
              <w:rPr>
                <w:rFonts w:ascii="Arial" w:hAnsi="Arial" w:cs="Arial"/>
                <w:bCs/>
              </w:rPr>
              <w:t>TESOURA CIRÚRGICA FINA, AÇO INOXIDÁVEL, CURVA, TAMANHO: 15 CM</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5</w:t>
            </w:r>
          </w:p>
        </w:tc>
        <w:tc>
          <w:tcPr>
            <w:tcW w:w="0" w:type="auto"/>
          </w:tcPr>
          <w:p w:rsidR="006129E3" w:rsidRDefault="006129E3" w:rsidP="006129E3">
            <w:pPr>
              <w:jc w:val="both"/>
              <w:rPr>
                <w:rFonts w:ascii="Arial" w:hAnsi="Arial" w:cs="Arial"/>
                <w:bCs/>
              </w:rPr>
            </w:pPr>
            <w:r>
              <w:rPr>
                <w:rFonts w:ascii="Arial" w:hAnsi="Arial" w:cs="Arial"/>
                <w:bCs/>
              </w:rPr>
              <w:t>R$43,31</w:t>
            </w:r>
          </w:p>
        </w:tc>
        <w:tc>
          <w:tcPr>
            <w:tcW w:w="0" w:type="auto"/>
          </w:tcPr>
          <w:p w:rsidR="006129E3" w:rsidRDefault="006129E3" w:rsidP="006129E3">
            <w:pPr>
              <w:jc w:val="both"/>
              <w:rPr>
                <w:rFonts w:ascii="Arial" w:hAnsi="Arial" w:cs="Arial"/>
                <w:bCs/>
              </w:rPr>
            </w:pPr>
            <w:r>
              <w:rPr>
                <w:rFonts w:ascii="Arial" w:hAnsi="Arial" w:cs="Arial"/>
                <w:bCs/>
              </w:rPr>
              <w:t>216,55</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194</w:t>
            </w:r>
          </w:p>
        </w:tc>
        <w:tc>
          <w:tcPr>
            <w:tcW w:w="0" w:type="auto"/>
          </w:tcPr>
          <w:p w:rsidR="006129E3" w:rsidRDefault="006129E3" w:rsidP="006129E3">
            <w:pPr>
              <w:jc w:val="both"/>
              <w:rPr>
                <w:rFonts w:ascii="Arial" w:hAnsi="Arial" w:cs="Arial"/>
                <w:bCs/>
              </w:rPr>
            </w:pPr>
            <w:r>
              <w:rPr>
                <w:rFonts w:ascii="Arial" w:hAnsi="Arial" w:cs="Arial"/>
                <w:bCs/>
              </w:rPr>
              <w:t>TERMOMETRO PARA CONTROLE TEMPERATURA (INFRAVERMELHO) PARA ALIMENTOS: PARA SERVIÇOS DE INSPEÇÃO  ALIMENTICIOS - RESTAURANTES E COMÉRCIO VAREJISTAS E OUTROS - COM DISPLAY DE CRISTAL LIQUIDO (LCD) DE 2 1/2 DIGITOS COM ILUMINAÇÃO/MEDIÇÃO DE TEMPERATURA DE SUPERFICIE/TEMPERATURA INTERIOR DO PRODUTO/SONDA DE PENETRAÇÃO/LASER INFRAVERMELHO COMBINADOS E INTEGRADOS/APARELHO PORTÁTIL/ROBUSTO/PRÁTICO E DE FÁCIL USO/SONDA DOBRAVÉL/CARCAÇA RESISTENTE A ÁGUA (IP65)LASER 2 PONTOS E ÓPTICA 10:1 /DESLIGAMENTO AUTOMÁTICO AO DOBRAR A SONDA DE PENETRAÇÃO/MIRA LASER ON-OFF/ATENDE AS NORMA APPCC / EN 134853/ DURAÇÃO BATERIA :10 HRS/ALIMENTAÇÃO  DE 2 BATERIAS AAA/GARANTIA ACIMA DE 12 MESES.</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20</w:t>
            </w:r>
          </w:p>
        </w:tc>
        <w:tc>
          <w:tcPr>
            <w:tcW w:w="0" w:type="auto"/>
          </w:tcPr>
          <w:p w:rsidR="006129E3" w:rsidRDefault="006129E3" w:rsidP="006129E3">
            <w:pPr>
              <w:jc w:val="both"/>
              <w:rPr>
                <w:rFonts w:ascii="Arial" w:hAnsi="Arial" w:cs="Arial"/>
                <w:bCs/>
              </w:rPr>
            </w:pPr>
            <w:r>
              <w:rPr>
                <w:rFonts w:ascii="Arial" w:hAnsi="Arial" w:cs="Arial"/>
                <w:bCs/>
              </w:rPr>
              <w:t>R$105,63</w:t>
            </w:r>
          </w:p>
        </w:tc>
        <w:tc>
          <w:tcPr>
            <w:tcW w:w="0" w:type="auto"/>
          </w:tcPr>
          <w:p w:rsidR="006129E3" w:rsidRDefault="006129E3" w:rsidP="006129E3">
            <w:pPr>
              <w:jc w:val="both"/>
              <w:rPr>
                <w:rFonts w:ascii="Arial" w:hAnsi="Arial" w:cs="Arial"/>
                <w:bCs/>
              </w:rPr>
            </w:pPr>
            <w:r>
              <w:rPr>
                <w:rFonts w:ascii="Arial" w:hAnsi="Arial" w:cs="Arial"/>
                <w:bCs/>
              </w:rPr>
              <w:t>2.112,60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195</w:t>
            </w:r>
          </w:p>
        </w:tc>
        <w:tc>
          <w:tcPr>
            <w:tcW w:w="0" w:type="auto"/>
          </w:tcPr>
          <w:p w:rsidR="006129E3" w:rsidRDefault="006129E3" w:rsidP="006129E3">
            <w:pPr>
              <w:jc w:val="both"/>
              <w:rPr>
                <w:rFonts w:ascii="Arial" w:hAnsi="Arial" w:cs="Arial"/>
                <w:bCs/>
              </w:rPr>
            </w:pPr>
            <w:r>
              <w:rPr>
                <w:rFonts w:ascii="Arial" w:hAnsi="Arial" w:cs="Arial"/>
                <w:bCs/>
              </w:rPr>
              <w:t>TESOURA CIRÚRGICA, FINA, AÇO INOXIDÁVEL, RETA, TAMANHO: 15 CM</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10</w:t>
            </w:r>
          </w:p>
        </w:tc>
        <w:tc>
          <w:tcPr>
            <w:tcW w:w="0" w:type="auto"/>
          </w:tcPr>
          <w:p w:rsidR="006129E3" w:rsidRDefault="006129E3" w:rsidP="006129E3">
            <w:pPr>
              <w:jc w:val="both"/>
              <w:rPr>
                <w:rFonts w:ascii="Arial" w:hAnsi="Arial" w:cs="Arial"/>
                <w:bCs/>
              </w:rPr>
            </w:pPr>
            <w:r>
              <w:rPr>
                <w:rFonts w:ascii="Arial" w:hAnsi="Arial" w:cs="Arial"/>
                <w:bCs/>
              </w:rPr>
              <w:t>R$43,35</w:t>
            </w:r>
          </w:p>
        </w:tc>
        <w:tc>
          <w:tcPr>
            <w:tcW w:w="0" w:type="auto"/>
          </w:tcPr>
          <w:p w:rsidR="006129E3" w:rsidRDefault="006129E3" w:rsidP="006129E3">
            <w:pPr>
              <w:jc w:val="both"/>
              <w:rPr>
                <w:rFonts w:ascii="Arial" w:hAnsi="Arial" w:cs="Arial"/>
                <w:bCs/>
              </w:rPr>
            </w:pPr>
            <w:r>
              <w:rPr>
                <w:rFonts w:ascii="Arial" w:hAnsi="Arial" w:cs="Arial"/>
                <w:bCs/>
              </w:rPr>
              <w:t>433,50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196</w:t>
            </w:r>
          </w:p>
        </w:tc>
        <w:tc>
          <w:tcPr>
            <w:tcW w:w="0" w:type="auto"/>
          </w:tcPr>
          <w:p w:rsidR="006129E3" w:rsidRDefault="006129E3" w:rsidP="006129E3">
            <w:pPr>
              <w:jc w:val="both"/>
              <w:rPr>
                <w:rFonts w:ascii="Arial" w:hAnsi="Arial" w:cs="Arial"/>
                <w:bCs/>
              </w:rPr>
            </w:pPr>
            <w:r>
              <w:rPr>
                <w:rFonts w:ascii="Arial" w:hAnsi="Arial" w:cs="Arial"/>
                <w:bCs/>
              </w:rPr>
              <w:t>TESOURA IRIS - RETA - FINA - AÇO INOXIDÁVEL - TAMANHO: 12 CM</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20</w:t>
            </w:r>
          </w:p>
        </w:tc>
        <w:tc>
          <w:tcPr>
            <w:tcW w:w="0" w:type="auto"/>
          </w:tcPr>
          <w:p w:rsidR="006129E3" w:rsidRDefault="006129E3" w:rsidP="006129E3">
            <w:pPr>
              <w:jc w:val="both"/>
              <w:rPr>
                <w:rFonts w:ascii="Arial" w:hAnsi="Arial" w:cs="Arial"/>
                <w:bCs/>
              </w:rPr>
            </w:pPr>
            <w:r>
              <w:rPr>
                <w:rFonts w:ascii="Arial" w:hAnsi="Arial" w:cs="Arial"/>
                <w:bCs/>
              </w:rPr>
              <w:t>R$38,65</w:t>
            </w:r>
          </w:p>
        </w:tc>
        <w:tc>
          <w:tcPr>
            <w:tcW w:w="0" w:type="auto"/>
          </w:tcPr>
          <w:p w:rsidR="006129E3" w:rsidRDefault="006129E3" w:rsidP="006129E3">
            <w:pPr>
              <w:jc w:val="both"/>
              <w:rPr>
                <w:rFonts w:ascii="Arial" w:hAnsi="Arial" w:cs="Arial"/>
                <w:bCs/>
              </w:rPr>
            </w:pPr>
            <w:r>
              <w:rPr>
                <w:rFonts w:ascii="Arial" w:hAnsi="Arial" w:cs="Arial"/>
                <w:bCs/>
              </w:rPr>
              <w:t>773,00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197</w:t>
            </w:r>
          </w:p>
        </w:tc>
        <w:tc>
          <w:tcPr>
            <w:tcW w:w="0" w:type="auto"/>
          </w:tcPr>
          <w:p w:rsidR="006129E3" w:rsidRDefault="006129E3" w:rsidP="006129E3">
            <w:pPr>
              <w:jc w:val="both"/>
              <w:rPr>
                <w:rFonts w:ascii="Arial" w:hAnsi="Arial" w:cs="Arial"/>
                <w:bCs/>
              </w:rPr>
            </w:pPr>
            <w:r>
              <w:rPr>
                <w:rFonts w:ascii="Arial" w:hAnsi="Arial" w:cs="Arial"/>
                <w:bCs/>
              </w:rPr>
              <w:t>TESOURA IRIS OU GENGIVA - RETA - AÇO INOXIDÁVEL - TAMANHO: 8 CM</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30</w:t>
            </w:r>
          </w:p>
        </w:tc>
        <w:tc>
          <w:tcPr>
            <w:tcW w:w="0" w:type="auto"/>
          </w:tcPr>
          <w:p w:rsidR="006129E3" w:rsidRDefault="006129E3" w:rsidP="006129E3">
            <w:pPr>
              <w:jc w:val="both"/>
              <w:rPr>
                <w:rFonts w:ascii="Arial" w:hAnsi="Arial" w:cs="Arial"/>
                <w:bCs/>
              </w:rPr>
            </w:pPr>
            <w:r>
              <w:rPr>
                <w:rFonts w:ascii="Arial" w:hAnsi="Arial" w:cs="Arial"/>
                <w:bCs/>
              </w:rPr>
              <w:t>R$40,18</w:t>
            </w:r>
          </w:p>
        </w:tc>
        <w:tc>
          <w:tcPr>
            <w:tcW w:w="0" w:type="auto"/>
          </w:tcPr>
          <w:p w:rsidR="006129E3" w:rsidRDefault="006129E3" w:rsidP="006129E3">
            <w:pPr>
              <w:jc w:val="both"/>
              <w:rPr>
                <w:rFonts w:ascii="Arial" w:hAnsi="Arial" w:cs="Arial"/>
                <w:bCs/>
              </w:rPr>
            </w:pPr>
            <w:r>
              <w:rPr>
                <w:rFonts w:ascii="Arial" w:hAnsi="Arial" w:cs="Arial"/>
                <w:bCs/>
              </w:rPr>
              <w:t>1.205,40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198</w:t>
            </w:r>
          </w:p>
        </w:tc>
        <w:tc>
          <w:tcPr>
            <w:tcW w:w="0" w:type="auto"/>
          </w:tcPr>
          <w:p w:rsidR="006129E3" w:rsidRDefault="006129E3" w:rsidP="006129E3">
            <w:pPr>
              <w:jc w:val="both"/>
              <w:rPr>
                <w:rFonts w:ascii="Arial" w:hAnsi="Arial" w:cs="Arial"/>
                <w:bCs/>
              </w:rPr>
            </w:pPr>
            <w:r>
              <w:rPr>
                <w:rFonts w:ascii="Arial" w:hAnsi="Arial" w:cs="Arial"/>
                <w:bCs/>
              </w:rPr>
              <w:t>TESOURA MAYO - 15 CM - CURVA - AÇO INOXIDÁVEL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20</w:t>
            </w:r>
          </w:p>
        </w:tc>
        <w:tc>
          <w:tcPr>
            <w:tcW w:w="0" w:type="auto"/>
          </w:tcPr>
          <w:p w:rsidR="006129E3" w:rsidRDefault="006129E3" w:rsidP="006129E3">
            <w:pPr>
              <w:jc w:val="both"/>
              <w:rPr>
                <w:rFonts w:ascii="Arial" w:hAnsi="Arial" w:cs="Arial"/>
                <w:bCs/>
              </w:rPr>
            </w:pPr>
            <w:r>
              <w:rPr>
                <w:rFonts w:ascii="Arial" w:hAnsi="Arial" w:cs="Arial"/>
                <w:bCs/>
              </w:rPr>
              <w:t>R$57,64</w:t>
            </w:r>
          </w:p>
        </w:tc>
        <w:tc>
          <w:tcPr>
            <w:tcW w:w="0" w:type="auto"/>
          </w:tcPr>
          <w:p w:rsidR="006129E3" w:rsidRDefault="006129E3" w:rsidP="006129E3">
            <w:pPr>
              <w:jc w:val="both"/>
              <w:rPr>
                <w:rFonts w:ascii="Arial" w:hAnsi="Arial" w:cs="Arial"/>
                <w:bCs/>
              </w:rPr>
            </w:pPr>
            <w:r>
              <w:rPr>
                <w:rFonts w:ascii="Arial" w:hAnsi="Arial" w:cs="Arial"/>
                <w:bCs/>
              </w:rPr>
              <w:t>1.152,80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199</w:t>
            </w:r>
          </w:p>
        </w:tc>
        <w:tc>
          <w:tcPr>
            <w:tcW w:w="0" w:type="auto"/>
          </w:tcPr>
          <w:p w:rsidR="006129E3" w:rsidRDefault="006129E3" w:rsidP="006129E3">
            <w:pPr>
              <w:jc w:val="both"/>
              <w:rPr>
                <w:rFonts w:ascii="Arial" w:hAnsi="Arial" w:cs="Arial"/>
                <w:bCs/>
              </w:rPr>
            </w:pPr>
            <w:r>
              <w:rPr>
                <w:rFonts w:ascii="Arial" w:hAnsi="Arial" w:cs="Arial"/>
                <w:bCs/>
              </w:rPr>
              <w:t>TESOURA MAYO STILLE 15 CM - RETA - AÇO INOXIDÁVEL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20</w:t>
            </w:r>
          </w:p>
        </w:tc>
        <w:tc>
          <w:tcPr>
            <w:tcW w:w="0" w:type="auto"/>
          </w:tcPr>
          <w:p w:rsidR="006129E3" w:rsidRDefault="006129E3" w:rsidP="006129E3">
            <w:pPr>
              <w:jc w:val="both"/>
              <w:rPr>
                <w:rFonts w:ascii="Arial" w:hAnsi="Arial" w:cs="Arial"/>
                <w:bCs/>
              </w:rPr>
            </w:pPr>
            <w:r>
              <w:rPr>
                <w:rFonts w:ascii="Arial" w:hAnsi="Arial" w:cs="Arial"/>
                <w:bCs/>
              </w:rPr>
              <w:t>R$61,84</w:t>
            </w:r>
          </w:p>
        </w:tc>
        <w:tc>
          <w:tcPr>
            <w:tcW w:w="0" w:type="auto"/>
          </w:tcPr>
          <w:p w:rsidR="006129E3" w:rsidRDefault="006129E3" w:rsidP="006129E3">
            <w:pPr>
              <w:jc w:val="both"/>
              <w:rPr>
                <w:rFonts w:ascii="Arial" w:hAnsi="Arial" w:cs="Arial"/>
                <w:bCs/>
              </w:rPr>
            </w:pPr>
            <w:r>
              <w:rPr>
                <w:rFonts w:ascii="Arial" w:hAnsi="Arial" w:cs="Arial"/>
                <w:bCs/>
              </w:rPr>
              <w:t>1.236,80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200</w:t>
            </w:r>
          </w:p>
        </w:tc>
        <w:tc>
          <w:tcPr>
            <w:tcW w:w="0" w:type="auto"/>
          </w:tcPr>
          <w:p w:rsidR="006129E3" w:rsidRDefault="006129E3" w:rsidP="006129E3">
            <w:pPr>
              <w:jc w:val="both"/>
              <w:rPr>
                <w:rFonts w:ascii="Arial" w:hAnsi="Arial" w:cs="Arial"/>
                <w:bCs/>
              </w:rPr>
            </w:pPr>
            <w:r>
              <w:rPr>
                <w:rFonts w:ascii="Arial" w:hAnsi="Arial" w:cs="Arial"/>
                <w:bCs/>
              </w:rPr>
              <w:t>TESOURA METZEMBAUM 12 CM - CURVA - AÇO INOXIDÁVEL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10</w:t>
            </w:r>
          </w:p>
        </w:tc>
        <w:tc>
          <w:tcPr>
            <w:tcW w:w="0" w:type="auto"/>
          </w:tcPr>
          <w:p w:rsidR="006129E3" w:rsidRDefault="006129E3" w:rsidP="006129E3">
            <w:pPr>
              <w:jc w:val="both"/>
              <w:rPr>
                <w:rFonts w:ascii="Arial" w:hAnsi="Arial" w:cs="Arial"/>
                <w:bCs/>
              </w:rPr>
            </w:pPr>
            <w:r>
              <w:rPr>
                <w:rFonts w:ascii="Arial" w:hAnsi="Arial" w:cs="Arial"/>
                <w:bCs/>
              </w:rPr>
              <w:t>R$59,19</w:t>
            </w:r>
          </w:p>
        </w:tc>
        <w:tc>
          <w:tcPr>
            <w:tcW w:w="0" w:type="auto"/>
          </w:tcPr>
          <w:p w:rsidR="006129E3" w:rsidRDefault="006129E3" w:rsidP="006129E3">
            <w:pPr>
              <w:jc w:val="both"/>
              <w:rPr>
                <w:rFonts w:ascii="Arial" w:hAnsi="Arial" w:cs="Arial"/>
                <w:bCs/>
              </w:rPr>
            </w:pPr>
            <w:r>
              <w:rPr>
                <w:rFonts w:ascii="Arial" w:hAnsi="Arial" w:cs="Arial"/>
                <w:bCs/>
              </w:rPr>
              <w:t>591,90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lastRenderedPageBreak/>
              <w:t>201</w:t>
            </w:r>
          </w:p>
        </w:tc>
        <w:tc>
          <w:tcPr>
            <w:tcW w:w="0" w:type="auto"/>
          </w:tcPr>
          <w:p w:rsidR="006129E3" w:rsidRDefault="006129E3" w:rsidP="006129E3">
            <w:pPr>
              <w:jc w:val="both"/>
              <w:rPr>
                <w:rFonts w:ascii="Arial" w:hAnsi="Arial" w:cs="Arial"/>
                <w:bCs/>
              </w:rPr>
            </w:pPr>
            <w:r>
              <w:rPr>
                <w:rFonts w:ascii="Arial" w:hAnsi="Arial" w:cs="Arial"/>
                <w:bCs/>
              </w:rPr>
              <w:t>TESOURA SPENCER PARA RETIRADA DE PONTOS, AÇO INOXIDÁVEL, RETA, TAMANHO: 9 CM</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20</w:t>
            </w:r>
          </w:p>
        </w:tc>
        <w:tc>
          <w:tcPr>
            <w:tcW w:w="0" w:type="auto"/>
          </w:tcPr>
          <w:p w:rsidR="006129E3" w:rsidRDefault="006129E3" w:rsidP="006129E3">
            <w:pPr>
              <w:jc w:val="both"/>
              <w:rPr>
                <w:rFonts w:ascii="Arial" w:hAnsi="Arial" w:cs="Arial"/>
                <w:bCs/>
              </w:rPr>
            </w:pPr>
            <w:r>
              <w:rPr>
                <w:rFonts w:ascii="Arial" w:hAnsi="Arial" w:cs="Arial"/>
                <w:bCs/>
              </w:rPr>
              <w:t>R$57,19</w:t>
            </w:r>
          </w:p>
        </w:tc>
        <w:tc>
          <w:tcPr>
            <w:tcW w:w="0" w:type="auto"/>
          </w:tcPr>
          <w:p w:rsidR="006129E3" w:rsidRDefault="006129E3" w:rsidP="006129E3">
            <w:pPr>
              <w:jc w:val="both"/>
              <w:rPr>
                <w:rFonts w:ascii="Arial" w:hAnsi="Arial" w:cs="Arial"/>
                <w:bCs/>
              </w:rPr>
            </w:pPr>
            <w:r>
              <w:rPr>
                <w:rFonts w:ascii="Arial" w:hAnsi="Arial" w:cs="Arial"/>
                <w:bCs/>
              </w:rPr>
              <w:t>1.143,80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202</w:t>
            </w:r>
          </w:p>
        </w:tc>
        <w:tc>
          <w:tcPr>
            <w:tcW w:w="0" w:type="auto"/>
          </w:tcPr>
          <w:p w:rsidR="006129E3" w:rsidRDefault="006129E3" w:rsidP="006129E3">
            <w:pPr>
              <w:jc w:val="both"/>
              <w:rPr>
                <w:rFonts w:ascii="Arial" w:hAnsi="Arial" w:cs="Arial"/>
                <w:bCs/>
              </w:rPr>
            </w:pPr>
            <w:r>
              <w:rPr>
                <w:rFonts w:ascii="Arial" w:hAnsi="Arial" w:cs="Arial"/>
                <w:bCs/>
              </w:rPr>
              <w:t>TORNEIRA 3 VIAS COM CONEXÃO DE ALTO FLUXO, ESTÉRIL, DESCARTÁVEL, CAIXA CONTENDO 50 UNIDADES.</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30</w:t>
            </w:r>
          </w:p>
        </w:tc>
        <w:tc>
          <w:tcPr>
            <w:tcW w:w="0" w:type="auto"/>
          </w:tcPr>
          <w:p w:rsidR="006129E3" w:rsidRDefault="006129E3" w:rsidP="006129E3">
            <w:pPr>
              <w:jc w:val="both"/>
              <w:rPr>
                <w:rFonts w:ascii="Arial" w:hAnsi="Arial" w:cs="Arial"/>
                <w:bCs/>
              </w:rPr>
            </w:pPr>
            <w:r>
              <w:rPr>
                <w:rFonts w:ascii="Arial" w:hAnsi="Arial" w:cs="Arial"/>
                <w:bCs/>
              </w:rPr>
              <w:t>R$73,03</w:t>
            </w:r>
          </w:p>
        </w:tc>
        <w:tc>
          <w:tcPr>
            <w:tcW w:w="0" w:type="auto"/>
          </w:tcPr>
          <w:p w:rsidR="006129E3" w:rsidRDefault="006129E3" w:rsidP="006129E3">
            <w:pPr>
              <w:jc w:val="both"/>
              <w:rPr>
                <w:rFonts w:ascii="Arial" w:hAnsi="Arial" w:cs="Arial"/>
                <w:bCs/>
              </w:rPr>
            </w:pPr>
            <w:r>
              <w:rPr>
                <w:rFonts w:ascii="Arial" w:hAnsi="Arial" w:cs="Arial"/>
                <w:bCs/>
              </w:rPr>
              <w:t>2.190,90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203</w:t>
            </w:r>
          </w:p>
        </w:tc>
        <w:tc>
          <w:tcPr>
            <w:tcW w:w="0" w:type="auto"/>
          </w:tcPr>
          <w:p w:rsidR="006129E3" w:rsidRDefault="006129E3" w:rsidP="006129E3">
            <w:pPr>
              <w:jc w:val="both"/>
              <w:rPr>
                <w:rFonts w:ascii="Arial" w:hAnsi="Arial" w:cs="Arial"/>
                <w:bCs/>
              </w:rPr>
            </w:pPr>
            <w:r>
              <w:rPr>
                <w:rFonts w:ascii="Arial" w:hAnsi="Arial" w:cs="Arial"/>
                <w:bCs/>
              </w:rPr>
              <w:t>TOUCA DESCARTAVEL COM ELÁSTICO - SANFONADA - MATERIAL: TNT - COR: BRANCA - PACOTE CONTENDO 100 UNIDADES.</w:t>
            </w:r>
          </w:p>
        </w:tc>
        <w:tc>
          <w:tcPr>
            <w:tcW w:w="0" w:type="auto"/>
          </w:tcPr>
          <w:p w:rsidR="006129E3" w:rsidRDefault="006129E3" w:rsidP="006129E3">
            <w:pPr>
              <w:jc w:val="both"/>
              <w:rPr>
                <w:rFonts w:ascii="Arial" w:hAnsi="Arial" w:cs="Arial"/>
                <w:bCs/>
              </w:rPr>
            </w:pPr>
            <w:r>
              <w:rPr>
                <w:rFonts w:ascii="Arial" w:hAnsi="Arial" w:cs="Arial"/>
                <w:bCs/>
              </w:rPr>
              <w:t>PCT</w:t>
            </w:r>
          </w:p>
        </w:tc>
        <w:tc>
          <w:tcPr>
            <w:tcW w:w="0" w:type="auto"/>
          </w:tcPr>
          <w:p w:rsidR="006129E3" w:rsidRDefault="006129E3" w:rsidP="006129E3">
            <w:pPr>
              <w:jc w:val="both"/>
              <w:rPr>
                <w:rFonts w:ascii="Arial" w:hAnsi="Arial" w:cs="Arial"/>
                <w:bCs/>
              </w:rPr>
            </w:pPr>
            <w:r>
              <w:rPr>
                <w:rFonts w:ascii="Arial" w:hAnsi="Arial" w:cs="Arial"/>
                <w:bCs/>
              </w:rPr>
              <w:t>400</w:t>
            </w:r>
          </w:p>
        </w:tc>
        <w:tc>
          <w:tcPr>
            <w:tcW w:w="0" w:type="auto"/>
          </w:tcPr>
          <w:p w:rsidR="006129E3" w:rsidRDefault="006129E3" w:rsidP="006129E3">
            <w:pPr>
              <w:jc w:val="both"/>
              <w:rPr>
                <w:rFonts w:ascii="Arial" w:hAnsi="Arial" w:cs="Arial"/>
                <w:bCs/>
              </w:rPr>
            </w:pPr>
            <w:r>
              <w:rPr>
                <w:rFonts w:ascii="Arial" w:hAnsi="Arial" w:cs="Arial"/>
                <w:bCs/>
              </w:rPr>
              <w:t>R$11,90</w:t>
            </w:r>
          </w:p>
        </w:tc>
        <w:tc>
          <w:tcPr>
            <w:tcW w:w="0" w:type="auto"/>
          </w:tcPr>
          <w:p w:rsidR="006129E3" w:rsidRDefault="006129E3" w:rsidP="006129E3">
            <w:pPr>
              <w:jc w:val="both"/>
              <w:rPr>
                <w:rFonts w:ascii="Arial" w:hAnsi="Arial" w:cs="Arial"/>
                <w:bCs/>
              </w:rPr>
            </w:pPr>
            <w:r>
              <w:rPr>
                <w:rFonts w:ascii="Arial" w:hAnsi="Arial" w:cs="Arial"/>
                <w:bCs/>
              </w:rPr>
              <w:t>4.760,00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204</w:t>
            </w:r>
          </w:p>
        </w:tc>
        <w:tc>
          <w:tcPr>
            <w:tcW w:w="0" w:type="auto"/>
          </w:tcPr>
          <w:p w:rsidR="006129E3" w:rsidRDefault="006129E3" w:rsidP="006129E3">
            <w:pPr>
              <w:jc w:val="both"/>
              <w:rPr>
                <w:rFonts w:ascii="Arial" w:hAnsi="Arial" w:cs="Arial"/>
                <w:bCs/>
              </w:rPr>
            </w:pPr>
            <w:r>
              <w:rPr>
                <w:rFonts w:ascii="Arial" w:hAnsi="Arial" w:cs="Arial"/>
                <w:bCs/>
              </w:rPr>
              <w:t>TUBO PARA COLETA DE SANGUE À VACUO - TAMPA: ROXA - CAPACIDADE: 9 ML - ESTÉRIL, COM ATIVADOR DE COÁGULO - PRODUTO DISPOSTO EM BANDEJA DE ISOPOR E REVESTIDO POR FILME PLÁSTICO, CONTENDO 100 UNIDADES</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200</w:t>
            </w:r>
          </w:p>
        </w:tc>
        <w:tc>
          <w:tcPr>
            <w:tcW w:w="0" w:type="auto"/>
          </w:tcPr>
          <w:p w:rsidR="006129E3" w:rsidRDefault="006129E3" w:rsidP="006129E3">
            <w:pPr>
              <w:jc w:val="both"/>
              <w:rPr>
                <w:rFonts w:ascii="Arial" w:hAnsi="Arial" w:cs="Arial"/>
                <w:bCs/>
              </w:rPr>
            </w:pPr>
            <w:r>
              <w:rPr>
                <w:rFonts w:ascii="Arial" w:hAnsi="Arial" w:cs="Arial"/>
                <w:bCs/>
              </w:rPr>
              <w:t>R$79,20</w:t>
            </w:r>
          </w:p>
        </w:tc>
        <w:tc>
          <w:tcPr>
            <w:tcW w:w="0" w:type="auto"/>
          </w:tcPr>
          <w:p w:rsidR="006129E3" w:rsidRDefault="006129E3" w:rsidP="006129E3">
            <w:pPr>
              <w:jc w:val="both"/>
              <w:rPr>
                <w:rFonts w:ascii="Arial" w:hAnsi="Arial" w:cs="Arial"/>
                <w:bCs/>
              </w:rPr>
            </w:pPr>
            <w:r>
              <w:rPr>
                <w:rFonts w:ascii="Arial" w:hAnsi="Arial" w:cs="Arial"/>
                <w:bCs/>
              </w:rPr>
              <w:t>15.840,00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205</w:t>
            </w:r>
          </w:p>
        </w:tc>
        <w:tc>
          <w:tcPr>
            <w:tcW w:w="0" w:type="auto"/>
          </w:tcPr>
          <w:p w:rsidR="006129E3" w:rsidRDefault="006129E3" w:rsidP="006129E3">
            <w:pPr>
              <w:jc w:val="both"/>
              <w:rPr>
                <w:rFonts w:ascii="Arial" w:hAnsi="Arial" w:cs="Arial"/>
                <w:bCs/>
              </w:rPr>
            </w:pPr>
            <w:r>
              <w:rPr>
                <w:rFonts w:ascii="Arial" w:hAnsi="Arial" w:cs="Arial"/>
                <w:bCs/>
              </w:rPr>
              <w:t>TUBO PARA COLETA DE SANGUE À VACUO - TAMPA: AMARELO - CAPACIDADE: 9 ML - ESTÉRIL, COM ATIVADOR DE COÁGULO - PRODUTO DISPOSTO EM BANDEJA DE ISOPOR E REVESTIDO POR FILME PLÁSTICO, CONTENDO 100 UNIDADES</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200</w:t>
            </w:r>
          </w:p>
        </w:tc>
        <w:tc>
          <w:tcPr>
            <w:tcW w:w="0" w:type="auto"/>
          </w:tcPr>
          <w:p w:rsidR="006129E3" w:rsidRDefault="006129E3" w:rsidP="006129E3">
            <w:pPr>
              <w:jc w:val="both"/>
              <w:rPr>
                <w:rFonts w:ascii="Arial" w:hAnsi="Arial" w:cs="Arial"/>
                <w:bCs/>
              </w:rPr>
            </w:pPr>
            <w:r>
              <w:rPr>
                <w:rFonts w:ascii="Arial" w:hAnsi="Arial" w:cs="Arial"/>
                <w:bCs/>
              </w:rPr>
              <w:t>R$158,99</w:t>
            </w:r>
          </w:p>
        </w:tc>
        <w:tc>
          <w:tcPr>
            <w:tcW w:w="0" w:type="auto"/>
          </w:tcPr>
          <w:p w:rsidR="006129E3" w:rsidRDefault="006129E3" w:rsidP="006129E3">
            <w:pPr>
              <w:jc w:val="both"/>
              <w:rPr>
                <w:rFonts w:ascii="Arial" w:hAnsi="Arial" w:cs="Arial"/>
                <w:bCs/>
              </w:rPr>
            </w:pPr>
            <w:r>
              <w:rPr>
                <w:rFonts w:ascii="Arial" w:hAnsi="Arial" w:cs="Arial"/>
                <w:bCs/>
              </w:rPr>
              <w:t>31.798,00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206</w:t>
            </w:r>
          </w:p>
        </w:tc>
        <w:tc>
          <w:tcPr>
            <w:tcW w:w="0" w:type="auto"/>
          </w:tcPr>
          <w:p w:rsidR="006129E3" w:rsidRDefault="006129E3" w:rsidP="006129E3">
            <w:pPr>
              <w:jc w:val="both"/>
              <w:rPr>
                <w:rFonts w:ascii="Arial" w:hAnsi="Arial" w:cs="Arial"/>
                <w:bCs/>
              </w:rPr>
            </w:pPr>
            <w:r>
              <w:rPr>
                <w:rFonts w:ascii="Arial" w:hAnsi="Arial" w:cs="Arial"/>
                <w:bCs/>
              </w:rPr>
              <w:t>TUBO PARA COLETA DE SANGUE À VACUO - TAMPA: CINZA  - CAPACIDADE: 9 ML - ESTÉRIL, COM ATIVADOR DE COÁGULO - PRODUTO DISPOSTO EM BANDEJA DE ISOPOR E REVESTIDO POR FILME PLÁSTICO, CONTENDO 100 UNIDADES</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200</w:t>
            </w:r>
          </w:p>
        </w:tc>
        <w:tc>
          <w:tcPr>
            <w:tcW w:w="0" w:type="auto"/>
          </w:tcPr>
          <w:p w:rsidR="006129E3" w:rsidRDefault="006129E3" w:rsidP="006129E3">
            <w:pPr>
              <w:jc w:val="both"/>
              <w:rPr>
                <w:rFonts w:ascii="Arial" w:hAnsi="Arial" w:cs="Arial"/>
                <w:bCs/>
              </w:rPr>
            </w:pPr>
            <w:r>
              <w:rPr>
                <w:rFonts w:ascii="Arial" w:hAnsi="Arial" w:cs="Arial"/>
                <w:bCs/>
              </w:rPr>
              <w:t>R$90,99</w:t>
            </w:r>
          </w:p>
        </w:tc>
        <w:tc>
          <w:tcPr>
            <w:tcW w:w="0" w:type="auto"/>
          </w:tcPr>
          <w:p w:rsidR="006129E3" w:rsidRDefault="006129E3" w:rsidP="006129E3">
            <w:pPr>
              <w:jc w:val="both"/>
              <w:rPr>
                <w:rFonts w:ascii="Arial" w:hAnsi="Arial" w:cs="Arial"/>
                <w:bCs/>
              </w:rPr>
            </w:pPr>
            <w:r>
              <w:rPr>
                <w:rFonts w:ascii="Arial" w:hAnsi="Arial" w:cs="Arial"/>
                <w:bCs/>
              </w:rPr>
              <w:t>18.198,00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207</w:t>
            </w:r>
          </w:p>
        </w:tc>
        <w:tc>
          <w:tcPr>
            <w:tcW w:w="0" w:type="auto"/>
          </w:tcPr>
          <w:p w:rsidR="006129E3" w:rsidRDefault="006129E3" w:rsidP="006129E3">
            <w:pPr>
              <w:jc w:val="both"/>
              <w:rPr>
                <w:rFonts w:ascii="Arial" w:hAnsi="Arial" w:cs="Arial"/>
                <w:bCs/>
              </w:rPr>
            </w:pPr>
            <w:r>
              <w:rPr>
                <w:rFonts w:ascii="Arial" w:hAnsi="Arial" w:cs="Arial"/>
                <w:bCs/>
              </w:rPr>
              <w:t>TUBO PARA COLETA DE SANGUE À VACUO - TAMPA: AZUL CLARO - CAPACIDADE: 9 ML - ESTÉRIL, COM ATIVADOR DE COÁGULO - PRODUTO DISPOSTO EM BANDEJA DE ISOPOR E REVESTIDO POR FILME PLÁSTICO, CONTENDO 100 UNIDADES</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200</w:t>
            </w:r>
          </w:p>
        </w:tc>
        <w:tc>
          <w:tcPr>
            <w:tcW w:w="0" w:type="auto"/>
          </w:tcPr>
          <w:p w:rsidR="006129E3" w:rsidRDefault="006129E3" w:rsidP="006129E3">
            <w:pPr>
              <w:jc w:val="both"/>
              <w:rPr>
                <w:rFonts w:ascii="Arial" w:hAnsi="Arial" w:cs="Arial"/>
                <w:bCs/>
              </w:rPr>
            </w:pPr>
            <w:r>
              <w:rPr>
                <w:rFonts w:ascii="Arial" w:hAnsi="Arial" w:cs="Arial"/>
                <w:bCs/>
              </w:rPr>
              <w:t>R$72,37</w:t>
            </w:r>
          </w:p>
        </w:tc>
        <w:tc>
          <w:tcPr>
            <w:tcW w:w="0" w:type="auto"/>
          </w:tcPr>
          <w:p w:rsidR="006129E3" w:rsidRDefault="006129E3" w:rsidP="006129E3">
            <w:pPr>
              <w:jc w:val="both"/>
              <w:rPr>
                <w:rFonts w:ascii="Arial" w:hAnsi="Arial" w:cs="Arial"/>
                <w:bCs/>
              </w:rPr>
            </w:pPr>
            <w:r>
              <w:rPr>
                <w:rFonts w:ascii="Arial" w:hAnsi="Arial" w:cs="Arial"/>
                <w:bCs/>
              </w:rPr>
              <w:t>14.474,00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208</w:t>
            </w:r>
          </w:p>
        </w:tc>
        <w:tc>
          <w:tcPr>
            <w:tcW w:w="0" w:type="auto"/>
          </w:tcPr>
          <w:p w:rsidR="006129E3" w:rsidRDefault="006129E3" w:rsidP="006129E3">
            <w:pPr>
              <w:jc w:val="both"/>
              <w:rPr>
                <w:rFonts w:ascii="Arial" w:hAnsi="Arial" w:cs="Arial"/>
                <w:bCs/>
              </w:rPr>
            </w:pPr>
            <w:r>
              <w:rPr>
                <w:rFonts w:ascii="Arial" w:hAnsi="Arial" w:cs="Arial"/>
                <w:bCs/>
              </w:rPr>
              <w:t>TUBO PARA COLETA DE SANGUE À VACUO - TAMPA: AZUL ESCURO - CAPACIDADE: 9 ML - ESTÉRIL, COM ATIVADOR DE COÁGULO - PRODUTO DISPOSTO EM BANDEJA DE ISOPOR E REVESTIDO POR FILME PLÁSTICO, CONTENDO 100 UNIDADES</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200</w:t>
            </w:r>
          </w:p>
        </w:tc>
        <w:tc>
          <w:tcPr>
            <w:tcW w:w="0" w:type="auto"/>
          </w:tcPr>
          <w:p w:rsidR="006129E3" w:rsidRDefault="006129E3" w:rsidP="006129E3">
            <w:pPr>
              <w:jc w:val="both"/>
              <w:rPr>
                <w:rFonts w:ascii="Arial" w:hAnsi="Arial" w:cs="Arial"/>
                <w:bCs/>
              </w:rPr>
            </w:pPr>
            <w:r>
              <w:rPr>
                <w:rFonts w:ascii="Arial" w:hAnsi="Arial" w:cs="Arial"/>
                <w:bCs/>
              </w:rPr>
              <w:t>R$86,70</w:t>
            </w:r>
          </w:p>
        </w:tc>
        <w:tc>
          <w:tcPr>
            <w:tcW w:w="0" w:type="auto"/>
          </w:tcPr>
          <w:p w:rsidR="006129E3" w:rsidRDefault="006129E3" w:rsidP="006129E3">
            <w:pPr>
              <w:jc w:val="both"/>
              <w:rPr>
                <w:rFonts w:ascii="Arial" w:hAnsi="Arial" w:cs="Arial"/>
                <w:bCs/>
              </w:rPr>
            </w:pPr>
            <w:r>
              <w:rPr>
                <w:rFonts w:ascii="Arial" w:hAnsi="Arial" w:cs="Arial"/>
                <w:bCs/>
              </w:rPr>
              <w:t>17.340,00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209</w:t>
            </w:r>
          </w:p>
        </w:tc>
        <w:tc>
          <w:tcPr>
            <w:tcW w:w="0" w:type="auto"/>
          </w:tcPr>
          <w:p w:rsidR="006129E3" w:rsidRDefault="006129E3" w:rsidP="006129E3">
            <w:pPr>
              <w:jc w:val="both"/>
              <w:rPr>
                <w:rFonts w:ascii="Arial" w:hAnsi="Arial" w:cs="Arial"/>
                <w:bCs/>
              </w:rPr>
            </w:pPr>
            <w:r>
              <w:rPr>
                <w:rFonts w:ascii="Arial" w:hAnsi="Arial" w:cs="Arial"/>
                <w:bCs/>
              </w:rPr>
              <w:t>TUBO PARA COLETA DE SANGUE À VACUO - TAMPA: BRANCO - CAPACIDADE: 9 ML - ESTÉRIL, COM ATIVADOR DE COÁGULO - PRODUTO DISPOSTO EM BANDEJA DE ISOPOR E REVESTIDO POR FILME PLÁSTICO, CONTENDO 100 UNIDADES</w:t>
            </w:r>
          </w:p>
        </w:tc>
        <w:tc>
          <w:tcPr>
            <w:tcW w:w="0" w:type="auto"/>
          </w:tcPr>
          <w:p w:rsidR="006129E3" w:rsidRDefault="006129E3" w:rsidP="006129E3">
            <w:pPr>
              <w:jc w:val="both"/>
              <w:rPr>
                <w:rFonts w:ascii="Arial" w:hAnsi="Arial" w:cs="Arial"/>
                <w:bCs/>
              </w:rPr>
            </w:pPr>
            <w:r>
              <w:rPr>
                <w:rFonts w:ascii="Arial" w:hAnsi="Arial" w:cs="Arial"/>
                <w:bCs/>
              </w:rPr>
              <w:t>CAIXA</w:t>
            </w:r>
          </w:p>
        </w:tc>
        <w:tc>
          <w:tcPr>
            <w:tcW w:w="0" w:type="auto"/>
          </w:tcPr>
          <w:p w:rsidR="006129E3" w:rsidRDefault="006129E3" w:rsidP="006129E3">
            <w:pPr>
              <w:jc w:val="both"/>
              <w:rPr>
                <w:rFonts w:ascii="Arial" w:hAnsi="Arial" w:cs="Arial"/>
                <w:bCs/>
              </w:rPr>
            </w:pPr>
            <w:r>
              <w:rPr>
                <w:rFonts w:ascii="Arial" w:hAnsi="Arial" w:cs="Arial"/>
                <w:bCs/>
              </w:rPr>
              <w:t>200</w:t>
            </w:r>
          </w:p>
        </w:tc>
        <w:tc>
          <w:tcPr>
            <w:tcW w:w="0" w:type="auto"/>
          </w:tcPr>
          <w:p w:rsidR="006129E3" w:rsidRDefault="006129E3" w:rsidP="006129E3">
            <w:pPr>
              <w:jc w:val="both"/>
              <w:rPr>
                <w:rFonts w:ascii="Arial" w:hAnsi="Arial" w:cs="Arial"/>
                <w:bCs/>
              </w:rPr>
            </w:pPr>
            <w:r>
              <w:rPr>
                <w:rFonts w:ascii="Arial" w:hAnsi="Arial" w:cs="Arial"/>
                <w:bCs/>
              </w:rPr>
              <w:t>R$141,99</w:t>
            </w:r>
          </w:p>
        </w:tc>
        <w:tc>
          <w:tcPr>
            <w:tcW w:w="0" w:type="auto"/>
          </w:tcPr>
          <w:p w:rsidR="006129E3" w:rsidRDefault="006129E3" w:rsidP="006129E3">
            <w:pPr>
              <w:jc w:val="both"/>
              <w:rPr>
                <w:rFonts w:ascii="Arial" w:hAnsi="Arial" w:cs="Arial"/>
                <w:bCs/>
              </w:rPr>
            </w:pPr>
            <w:r>
              <w:rPr>
                <w:rFonts w:ascii="Arial" w:hAnsi="Arial" w:cs="Arial"/>
                <w:bCs/>
              </w:rPr>
              <w:t>28.398,00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210</w:t>
            </w:r>
          </w:p>
        </w:tc>
        <w:tc>
          <w:tcPr>
            <w:tcW w:w="0" w:type="auto"/>
          </w:tcPr>
          <w:p w:rsidR="006129E3" w:rsidRDefault="006129E3" w:rsidP="006129E3">
            <w:pPr>
              <w:jc w:val="both"/>
              <w:rPr>
                <w:rFonts w:ascii="Arial" w:hAnsi="Arial" w:cs="Arial"/>
                <w:bCs/>
              </w:rPr>
            </w:pPr>
            <w:r>
              <w:rPr>
                <w:rFonts w:ascii="Arial" w:hAnsi="Arial" w:cs="Arial"/>
                <w:bCs/>
              </w:rPr>
              <w:t>VASELINA - PARAFINA LÍQUIDA - 1.000 ML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50</w:t>
            </w:r>
          </w:p>
        </w:tc>
        <w:tc>
          <w:tcPr>
            <w:tcW w:w="0" w:type="auto"/>
          </w:tcPr>
          <w:p w:rsidR="006129E3" w:rsidRDefault="006129E3" w:rsidP="006129E3">
            <w:pPr>
              <w:jc w:val="both"/>
              <w:rPr>
                <w:rFonts w:ascii="Arial" w:hAnsi="Arial" w:cs="Arial"/>
                <w:bCs/>
              </w:rPr>
            </w:pPr>
            <w:r>
              <w:rPr>
                <w:rFonts w:ascii="Arial" w:hAnsi="Arial" w:cs="Arial"/>
                <w:bCs/>
              </w:rPr>
              <w:t>R$44,92</w:t>
            </w:r>
          </w:p>
        </w:tc>
        <w:tc>
          <w:tcPr>
            <w:tcW w:w="0" w:type="auto"/>
          </w:tcPr>
          <w:p w:rsidR="006129E3" w:rsidRDefault="006129E3" w:rsidP="006129E3">
            <w:pPr>
              <w:jc w:val="both"/>
              <w:rPr>
                <w:rFonts w:ascii="Arial" w:hAnsi="Arial" w:cs="Arial"/>
                <w:bCs/>
              </w:rPr>
            </w:pPr>
            <w:r>
              <w:rPr>
                <w:rFonts w:ascii="Arial" w:hAnsi="Arial" w:cs="Arial"/>
                <w:bCs/>
              </w:rPr>
              <w:t>2.246,00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211</w:t>
            </w:r>
          </w:p>
        </w:tc>
        <w:tc>
          <w:tcPr>
            <w:tcW w:w="0" w:type="auto"/>
          </w:tcPr>
          <w:p w:rsidR="006129E3" w:rsidRDefault="006129E3" w:rsidP="006129E3">
            <w:pPr>
              <w:jc w:val="both"/>
              <w:rPr>
                <w:rFonts w:ascii="Arial" w:hAnsi="Arial" w:cs="Arial"/>
                <w:bCs/>
              </w:rPr>
            </w:pPr>
            <w:r>
              <w:rPr>
                <w:rFonts w:ascii="Arial" w:hAnsi="Arial" w:cs="Arial"/>
                <w:bCs/>
              </w:rPr>
              <w:t>VASELINA - PARAFINA SÓLIDA - 500 GRAMAS</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50</w:t>
            </w:r>
          </w:p>
        </w:tc>
        <w:tc>
          <w:tcPr>
            <w:tcW w:w="0" w:type="auto"/>
          </w:tcPr>
          <w:p w:rsidR="006129E3" w:rsidRDefault="006129E3" w:rsidP="006129E3">
            <w:pPr>
              <w:jc w:val="both"/>
              <w:rPr>
                <w:rFonts w:ascii="Arial" w:hAnsi="Arial" w:cs="Arial"/>
                <w:bCs/>
              </w:rPr>
            </w:pPr>
            <w:r>
              <w:rPr>
                <w:rFonts w:ascii="Arial" w:hAnsi="Arial" w:cs="Arial"/>
                <w:bCs/>
              </w:rPr>
              <w:t>R$56,80</w:t>
            </w:r>
          </w:p>
        </w:tc>
        <w:tc>
          <w:tcPr>
            <w:tcW w:w="0" w:type="auto"/>
          </w:tcPr>
          <w:p w:rsidR="006129E3" w:rsidRDefault="006129E3" w:rsidP="006129E3">
            <w:pPr>
              <w:jc w:val="both"/>
              <w:rPr>
                <w:rFonts w:ascii="Arial" w:hAnsi="Arial" w:cs="Arial"/>
                <w:bCs/>
              </w:rPr>
            </w:pPr>
            <w:r>
              <w:rPr>
                <w:rFonts w:ascii="Arial" w:hAnsi="Arial" w:cs="Arial"/>
                <w:bCs/>
              </w:rPr>
              <w:t>2.840,00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212</w:t>
            </w:r>
          </w:p>
        </w:tc>
        <w:tc>
          <w:tcPr>
            <w:tcW w:w="0" w:type="auto"/>
          </w:tcPr>
          <w:p w:rsidR="006129E3" w:rsidRDefault="006129E3" w:rsidP="006129E3">
            <w:pPr>
              <w:jc w:val="both"/>
              <w:rPr>
                <w:rFonts w:ascii="Arial" w:hAnsi="Arial" w:cs="Arial"/>
                <w:bCs/>
              </w:rPr>
            </w:pPr>
            <w:r>
              <w:rPr>
                <w:rFonts w:ascii="Arial" w:hAnsi="Arial" w:cs="Arial"/>
                <w:bCs/>
              </w:rPr>
              <w:t>COPO UMIDIFICADOR COMPATÍVEL COM CONCENTRADOR DE OXIGÊNIO GASLIVE 5 LPM - CAPACIDADE DE 250 ML, TAMPA EM TERMOPLÁSTICO COM ALTA RESISTÊNCIA, COM VALVULA 6PSI, INCLUSO MANGUEIRA DE CONEXÃO PARA O REFERIDO COPO</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30</w:t>
            </w:r>
          </w:p>
        </w:tc>
        <w:tc>
          <w:tcPr>
            <w:tcW w:w="0" w:type="auto"/>
          </w:tcPr>
          <w:p w:rsidR="006129E3" w:rsidRDefault="006129E3" w:rsidP="006129E3">
            <w:pPr>
              <w:jc w:val="both"/>
              <w:rPr>
                <w:rFonts w:ascii="Arial" w:hAnsi="Arial" w:cs="Arial"/>
                <w:bCs/>
              </w:rPr>
            </w:pPr>
            <w:r>
              <w:rPr>
                <w:rFonts w:ascii="Arial" w:hAnsi="Arial" w:cs="Arial"/>
                <w:bCs/>
              </w:rPr>
              <w:t>R$48,81</w:t>
            </w:r>
          </w:p>
        </w:tc>
        <w:tc>
          <w:tcPr>
            <w:tcW w:w="0" w:type="auto"/>
          </w:tcPr>
          <w:p w:rsidR="006129E3" w:rsidRDefault="006129E3" w:rsidP="006129E3">
            <w:pPr>
              <w:jc w:val="both"/>
              <w:rPr>
                <w:rFonts w:ascii="Arial" w:hAnsi="Arial" w:cs="Arial"/>
                <w:bCs/>
              </w:rPr>
            </w:pPr>
            <w:r>
              <w:rPr>
                <w:rFonts w:ascii="Arial" w:hAnsi="Arial" w:cs="Arial"/>
                <w:bCs/>
              </w:rPr>
              <w:t>1.464,30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lastRenderedPageBreak/>
              <w:t>213</w:t>
            </w:r>
          </w:p>
        </w:tc>
        <w:tc>
          <w:tcPr>
            <w:tcW w:w="0" w:type="auto"/>
          </w:tcPr>
          <w:p w:rsidR="006129E3" w:rsidRDefault="006129E3" w:rsidP="006129E3">
            <w:pPr>
              <w:jc w:val="both"/>
              <w:rPr>
                <w:rFonts w:ascii="Arial" w:hAnsi="Arial" w:cs="Arial"/>
                <w:bCs/>
              </w:rPr>
            </w:pPr>
            <w:r>
              <w:rPr>
                <w:rFonts w:ascii="Arial" w:hAnsi="Arial" w:cs="Arial"/>
                <w:bCs/>
              </w:rPr>
              <w:t>AUTOCLAVE, AÇO INOXIDÁVEL - CAPACIDADE: CERTA 20 LITROS - DIGITAL.</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10</w:t>
            </w:r>
          </w:p>
        </w:tc>
        <w:tc>
          <w:tcPr>
            <w:tcW w:w="0" w:type="auto"/>
          </w:tcPr>
          <w:p w:rsidR="006129E3" w:rsidRDefault="006129E3" w:rsidP="006129E3">
            <w:pPr>
              <w:jc w:val="both"/>
              <w:rPr>
                <w:rFonts w:ascii="Arial" w:hAnsi="Arial" w:cs="Arial"/>
                <w:bCs/>
              </w:rPr>
            </w:pPr>
            <w:r>
              <w:rPr>
                <w:rFonts w:ascii="Arial" w:hAnsi="Arial" w:cs="Arial"/>
                <w:bCs/>
              </w:rPr>
              <w:t>R$5.600,00</w:t>
            </w:r>
          </w:p>
        </w:tc>
        <w:tc>
          <w:tcPr>
            <w:tcW w:w="0" w:type="auto"/>
          </w:tcPr>
          <w:p w:rsidR="006129E3" w:rsidRDefault="006129E3" w:rsidP="006129E3">
            <w:pPr>
              <w:jc w:val="both"/>
              <w:rPr>
                <w:rFonts w:ascii="Arial" w:hAnsi="Arial" w:cs="Arial"/>
                <w:bCs/>
              </w:rPr>
            </w:pPr>
            <w:r>
              <w:rPr>
                <w:rFonts w:ascii="Arial" w:hAnsi="Arial" w:cs="Arial"/>
                <w:bCs/>
              </w:rPr>
              <w:t>56.000,00</w:t>
            </w:r>
          </w:p>
        </w:tc>
      </w:tr>
      <w:tr w:rsidR="006129E3" w:rsidTr="006129E3">
        <w:tc>
          <w:tcPr>
            <w:tcW w:w="0" w:type="auto"/>
          </w:tcPr>
          <w:p w:rsidR="006129E3" w:rsidRDefault="006129E3" w:rsidP="006129E3">
            <w:pPr>
              <w:jc w:val="both"/>
              <w:rPr>
                <w:rFonts w:ascii="Arial" w:hAnsi="Arial" w:cs="Arial"/>
                <w:bCs/>
              </w:rPr>
            </w:pPr>
            <w:r>
              <w:rPr>
                <w:rFonts w:ascii="Arial" w:hAnsi="Arial" w:cs="Arial"/>
                <w:bCs/>
              </w:rPr>
              <w:t>214</w:t>
            </w:r>
          </w:p>
        </w:tc>
        <w:tc>
          <w:tcPr>
            <w:tcW w:w="0" w:type="auto"/>
          </w:tcPr>
          <w:p w:rsidR="006129E3" w:rsidRDefault="006129E3" w:rsidP="006129E3">
            <w:pPr>
              <w:jc w:val="both"/>
              <w:rPr>
                <w:rFonts w:ascii="Arial" w:hAnsi="Arial" w:cs="Arial"/>
                <w:bCs/>
              </w:rPr>
            </w:pPr>
            <w:r>
              <w:rPr>
                <w:rFonts w:ascii="Arial" w:hAnsi="Arial" w:cs="Arial"/>
                <w:bCs/>
              </w:rPr>
              <w:t>SELADORA EMBALAGEM, AÇO INOX AISI 430, 110/220V, Á PEDAL COM UNID INTERRUPTOR GERAL, REGULAR DE TEMPERATURA, APROXIMADAMENTE 90 W,1400MM, 40 KG</w:t>
            </w:r>
          </w:p>
        </w:tc>
        <w:tc>
          <w:tcPr>
            <w:tcW w:w="0" w:type="auto"/>
          </w:tcPr>
          <w:p w:rsidR="006129E3" w:rsidRDefault="006129E3" w:rsidP="006129E3">
            <w:pPr>
              <w:jc w:val="both"/>
              <w:rPr>
                <w:rFonts w:ascii="Arial" w:hAnsi="Arial" w:cs="Arial"/>
                <w:bCs/>
              </w:rPr>
            </w:pPr>
            <w:r>
              <w:rPr>
                <w:rFonts w:ascii="Arial" w:hAnsi="Arial" w:cs="Arial"/>
                <w:bCs/>
              </w:rPr>
              <w:t>Unid</w:t>
            </w:r>
          </w:p>
        </w:tc>
        <w:tc>
          <w:tcPr>
            <w:tcW w:w="0" w:type="auto"/>
          </w:tcPr>
          <w:p w:rsidR="006129E3" w:rsidRDefault="006129E3" w:rsidP="006129E3">
            <w:pPr>
              <w:jc w:val="both"/>
              <w:rPr>
                <w:rFonts w:ascii="Arial" w:hAnsi="Arial" w:cs="Arial"/>
                <w:bCs/>
              </w:rPr>
            </w:pPr>
            <w:r>
              <w:rPr>
                <w:rFonts w:ascii="Arial" w:hAnsi="Arial" w:cs="Arial"/>
                <w:bCs/>
              </w:rPr>
              <w:t>10</w:t>
            </w:r>
          </w:p>
        </w:tc>
        <w:tc>
          <w:tcPr>
            <w:tcW w:w="0" w:type="auto"/>
          </w:tcPr>
          <w:p w:rsidR="006129E3" w:rsidRDefault="006129E3" w:rsidP="006129E3">
            <w:pPr>
              <w:jc w:val="both"/>
              <w:rPr>
                <w:rFonts w:ascii="Arial" w:hAnsi="Arial" w:cs="Arial"/>
                <w:bCs/>
              </w:rPr>
            </w:pPr>
            <w:r>
              <w:rPr>
                <w:rFonts w:ascii="Arial" w:hAnsi="Arial" w:cs="Arial"/>
                <w:bCs/>
              </w:rPr>
              <w:t>R$644,65</w:t>
            </w:r>
          </w:p>
        </w:tc>
        <w:tc>
          <w:tcPr>
            <w:tcW w:w="0" w:type="auto"/>
          </w:tcPr>
          <w:p w:rsidR="006129E3" w:rsidRDefault="006129E3" w:rsidP="006129E3">
            <w:pPr>
              <w:jc w:val="both"/>
              <w:rPr>
                <w:rFonts w:ascii="Arial" w:hAnsi="Arial" w:cs="Arial"/>
                <w:bCs/>
              </w:rPr>
            </w:pPr>
            <w:r>
              <w:rPr>
                <w:rFonts w:ascii="Arial" w:hAnsi="Arial" w:cs="Arial"/>
                <w:bCs/>
              </w:rPr>
              <w:t>6.446,50</w:t>
            </w:r>
          </w:p>
        </w:tc>
      </w:tr>
    </w:tbl>
    <w:p w:rsidR="006129E3" w:rsidRDefault="006129E3" w:rsidP="00AF114F">
      <w:pPr>
        <w:pStyle w:val="SemEspaamento"/>
        <w:spacing w:line="360" w:lineRule="auto"/>
        <w:jc w:val="both"/>
        <w:rPr>
          <w:rFonts w:ascii="Arial" w:hAnsi="Arial" w:cs="Arial"/>
        </w:rPr>
      </w:pPr>
    </w:p>
    <w:p w:rsidR="00E17F9E" w:rsidRDefault="00AF114F" w:rsidP="00E17F9E">
      <w:pPr>
        <w:pStyle w:val="paragrafonumeradonivel2"/>
        <w:numPr>
          <w:ilvl w:val="1"/>
          <w:numId w:val="118"/>
        </w:numPr>
        <w:spacing w:before="0" w:beforeAutospacing="0" w:after="0" w:afterAutospacing="0" w:line="360" w:lineRule="auto"/>
        <w:jc w:val="both"/>
        <w:rPr>
          <w:rFonts w:ascii="Arial" w:hAnsi="Arial" w:cs="Arial"/>
          <w:color w:val="000000" w:themeColor="text1"/>
          <w:sz w:val="22"/>
          <w:szCs w:val="22"/>
          <w:shd w:val="clear" w:color="auto" w:fill="FFFFFF"/>
        </w:rPr>
      </w:pPr>
      <w:r w:rsidRPr="009E41D4">
        <w:rPr>
          <w:rFonts w:ascii="Arial" w:hAnsi="Arial" w:cs="Arial"/>
          <w:color w:val="000000" w:themeColor="text1"/>
          <w:sz w:val="22"/>
          <w:szCs w:val="22"/>
          <w:shd w:val="clear" w:color="auto" w:fill="FFFFFF"/>
        </w:rPr>
        <w:t>Os quantitativos e respectivos códigos dos itens são os discriminados na tabela acima.</w:t>
      </w:r>
    </w:p>
    <w:p w:rsidR="00E17F9E" w:rsidRPr="00E17F9E" w:rsidRDefault="00E17F9E" w:rsidP="00E17F9E">
      <w:pPr>
        <w:pStyle w:val="paragrafonumeradonivel2"/>
        <w:spacing w:before="0" w:beforeAutospacing="0" w:after="0" w:afterAutospacing="0" w:line="360" w:lineRule="auto"/>
        <w:ind w:left="360"/>
        <w:jc w:val="both"/>
        <w:rPr>
          <w:rFonts w:ascii="Arial" w:hAnsi="Arial" w:cs="Arial"/>
          <w:color w:val="000000" w:themeColor="text1"/>
          <w:sz w:val="22"/>
          <w:szCs w:val="22"/>
          <w:shd w:val="clear" w:color="auto" w:fill="FFFFFF"/>
        </w:rPr>
      </w:pPr>
    </w:p>
    <w:p w:rsidR="00AF114F" w:rsidRDefault="00AF114F" w:rsidP="00E17F9E">
      <w:pPr>
        <w:pStyle w:val="paragrafonumeradonivel2"/>
        <w:numPr>
          <w:ilvl w:val="1"/>
          <w:numId w:val="118"/>
        </w:numPr>
        <w:spacing w:before="0" w:beforeAutospacing="0" w:after="0" w:afterAutospacing="0" w:line="360" w:lineRule="auto"/>
        <w:jc w:val="both"/>
        <w:rPr>
          <w:rFonts w:ascii="Arial" w:hAnsi="Arial" w:cs="Arial"/>
          <w:color w:val="000000" w:themeColor="text1"/>
          <w:sz w:val="22"/>
          <w:szCs w:val="22"/>
          <w:shd w:val="clear" w:color="auto" w:fill="FFFFFF"/>
        </w:rPr>
      </w:pPr>
      <w:r w:rsidRPr="009E41D4">
        <w:rPr>
          <w:rFonts w:ascii="Arial" w:hAnsi="Arial" w:cs="Arial"/>
          <w:color w:val="000000" w:themeColor="text1"/>
          <w:sz w:val="22"/>
          <w:szCs w:val="22"/>
          <w:shd w:val="clear" w:color="auto" w:fill="FFFFFF"/>
        </w:rPr>
        <w:t xml:space="preserve">O contrato terá vigência pelo período de 01 (Um) ano. </w:t>
      </w:r>
    </w:p>
    <w:p w:rsidR="00E17F9E" w:rsidRDefault="00E17F9E" w:rsidP="00E17F9E">
      <w:pPr>
        <w:pStyle w:val="PargrafodaLista"/>
        <w:rPr>
          <w:rFonts w:ascii="Arial" w:hAnsi="Arial" w:cs="Arial"/>
          <w:color w:val="000000" w:themeColor="text1"/>
          <w:sz w:val="22"/>
          <w:szCs w:val="22"/>
          <w:shd w:val="clear" w:color="auto" w:fill="FFFFFF"/>
        </w:rPr>
      </w:pPr>
    </w:p>
    <w:p w:rsidR="00E17F9E" w:rsidRPr="009E41D4" w:rsidRDefault="00E17F9E" w:rsidP="00E17F9E">
      <w:pPr>
        <w:pStyle w:val="paragrafonumeradonivel2"/>
        <w:spacing w:before="0" w:beforeAutospacing="0" w:after="0" w:afterAutospacing="0" w:line="360" w:lineRule="auto"/>
        <w:ind w:left="360"/>
        <w:jc w:val="both"/>
        <w:rPr>
          <w:rFonts w:ascii="Arial" w:hAnsi="Arial" w:cs="Arial"/>
          <w:color w:val="000000" w:themeColor="text1"/>
          <w:sz w:val="22"/>
          <w:szCs w:val="22"/>
          <w:shd w:val="clear" w:color="auto" w:fill="FFFFFF"/>
        </w:rPr>
      </w:pPr>
    </w:p>
    <w:p w:rsidR="00AF114F" w:rsidRDefault="00AF114F" w:rsidP="00E17F9E">
      <w:pPr>
        <w:pStyle w:val="paragrafonumeradonivel2"/>
        <w:numPr>
          <w:ilvl w:val="1"/>
          <w:numId w:val="118"/>
        </w:numPr>
        <w:spacing w:before="0" w:beforeAutospacing="0" w:after="0" w:afterAutospacing="0" w:line="360" w:lineRule="auto"/>
        <w:jc w:val="both"/>
        <w:rPr>
          <w:rFonts w:ascii="Arial" w:hAnsi="Arial" w:cs="Arial"/>
          <w:color w:val="000000" w:themeColor="text1"/>
          <w:sz w:val="22"/>
          <w:szCs w:val="22"/>
          <w:shd w:val="clear" w:color="auto" w:fill="FFFFFF"/>
        </w:rPr>
      </w:pPr>
      <w:r w:rsidRPr="009E41D4">
        <w:rPr>
          <w:rFonts w:ascii="Arial" w:hAnsi="Arial" w:cs="Arial"/>
          <w:color w:val="000000" w:themeColor="text1"/>
          <w:sz w:val="22"/>
          <w:szCs w:val="22"/>
          <w:shd w:val="clear" w:color="auto" w:fill="FFFFFF"/>
        </w:rPr>
        <w:t>O contratado fica obrigado a aceitar, nas mesmas condições contratuais, acréscimos ao objeto contratado, em até</w:t>
      </w:r>
      <w:r>
        <w:rPr>
          <w:rFonts w:ascii="Arial" w:hAnsi="Arial" w:cs="Arial"/>
          <w:color w:val="000000" w:themeColor="text1"/>
          <w:sz w:val="22"/>
          <w:szCs w:val="22"/>
          <w:shd w:val="clear" w:color="auto" w:fill="FFFFFF"/>
        </w:rPr>
        <w:t xml:space="preserve"> 25</w:t>
      </w:r>
      <w:r w:rsidRPr="009E41D4">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(V</w:t>
      </w:r>
      <w:r w:rsidRPr="009E41D4">
        <w:rPr>
          <w:rFonts w:ascii="Arial" w:hAnsi="Arial" w:cs="Arial"/>
          <w:color w:val="000000" w:themeColor="text1"/>
          <w:sz w:val="22"/>
          <w:szCs w:val="22"/>
          <w:shd w:val="clear" w:color="auto" w:fill="FFFFFF"/>
        </w:rPr>
        <w:t>inte e cinco</w:t>
      </w:r>
      <w:r>
        <w:rPr>
          <w:rFonts w:ascii="Arial" w:hAnsi="Arial" w:cs="Arial"/>
          <w:color w:val="000000" w:themeColor="text1"/>
          <w:sz w:val="22"/>
          <w:szCs w:val="22"/>
          <w:shd w:val="clear" w:color="auto" w:fill="FFFFFF"/>
        </w:rPr>
        <w:t>)</w:t>
      </w:r>
      <w:r w:rsidRPr="009E41D4">
        <w:rPr>
          <w:rFonts w:ascii="Arial" w:hAnsi="Arial" w:cs="Arial"/>
          <w:color w:val="000000" w:themeColor="text1"/>
          <w:sz w:val="22"/>
          <w:szCs w:val="22"/>
          <w:shd w:val="clear" w:color="auto" w:fill="FFFFFF"/>
        </w:rPr>
        <w:t xml:space="preserve"> por cento do valor inicial atualizado do contrato.</w:t>
      </w:r>
    </w:p>
    <w:p w:rsidR="00E17F9E" w:rsidRPr="009E41D4" w:rsidRDefault="00E17F9E" w:rsidP="00E17F9E">
      <w:pPr>
        <w:pStyle w:val="paragrafonumeradonivel2"/>
        <w:spacing w:before="0" w:beforeAutospacing="0" w:after="0" w:afterAutospacing="0" w:line="360" w:lineRule="auto"/>
        <w:jc w:val="both"/>
        <w:rPr>
          <w:rFonts w:ascii="Arial" w:hAnsi="Arial" w:cs="Arial"/>
          <w:color w:val="000000" w:themeColor="text1"/>
          <w:sz w:val="22"/>
          <w:szCs w:val="22"/>
        </w:rPr>
      </w:pPr>
    </w:p>
    <w:p w:rsidR="00E17F9E" w:rsidRDefault="00AF114F" w:rsidP="00E17F9E">
      <w:pPr>
        <w:pStyle w:val="paragrafonumeradonivel2"/>
        <w:numPr>
          <w:ilvl w:val="1"/>
          <w:numId w:val="118"/>
        </w:numPr>
        <w:spacing w:before="0" w:beforeAutospacing="0" w:after="0" w:afterAutospacing="0" w:line="360" w:lineRule="auto"/>
        <w:contextualSpacing/>
        <w:jc w:val="both"/>
        <w:rPr>
          <w:rFonts w:ascii="Arial" w:hAnsi="Arial" w:cs="Arial"/>
          <w:color w:val="000000" w:themeColor="text1"/>
          <w:sz w:val="22"/>
          <w:szCs w:val="22"/>
          <w:shd w:val="clear" w:color="auto" w:fill="FFFFFF"/>
        </w:rPr>
      </w:pPr>
      <w:r w:rsidRPr="009E41D4">
        <w:rPr>
          <w:rFonts w:ascii="Arial" w:hAnsi="Arial" w:cs="Arial"/>
          <w:color w:val="000000" w:themeColor="text1"/>
          <w:sz w:val="22"/>
          <w:szCs w:val="22"/>
          <w:shd w:val="clear" w:color="auto" w:fill="FFFFFF"/>
        </w:rPr>
        <w:t>Haverá, se for o caso, encerramento antecipado da vigência contratual, sem indenização ao contratado, caso cessada a necessidade de enfrentamento dos efeitos da situação de emergência.</w:t>
      </w:r>
    </w:p>
    <w:p w:rsidR="00E17F9E" w:rsidRDefault="00E17F9E" w:rsidP="00E17F9E">
      <w:pPr>
        <w:pStyle w:val="PargrafodaLista"/>
        <w:rPr>
          <w:rFonts w:ascii="Arial" w:hAnsi="Arial" w:cs="Arial"/>
          <w:color w:val="000000" w:themeColor="text1"/>
          <w:sz w:val="22"/>
          <w:szCs w:val="22"/>
          <w:shd w:val="clear" w:color="auto" w:fill="FFFFFF"/>
        </w:rPr>
      </w:pPr>
    </w:p>
    <w:p w:rsidR="00AF114F" w:rsidRPr="00E17F9E" w:rsidRDefault="00AF114F" w:rsidP="00E17F9E">
      <w:pPr>
        <w:pStyle w:val="paragrafonumeradonivel2"/>
        <w:numPr>
          <w:ilvl w:val="1"/>
          <w:numId w:val="118"/>
        </w:numPr>
        <w:spacing w:before="0" w:beforeAutospacing="0" w:after="0" w:afterAutospacing="0" w:line="360" w:lineRule="auto"/>
        <w:contextualSpacing/>
        <w:jc w:val="both"/>
        <w:rPr>
          <w:rFonts w:ascii="Arial" w:hAnsi="Arial" w:cs="Arial"/>
          <w:color w:val="000000" w:themeColor="text1"/>
          <w:sz w:val="22"/>
          <w:szCs w:val="22"/>
          <w:shd w:val="clear" w:color="auto" w:fill="FFFFFF"/>
        </w:rPr>
      </w:pPr>
      <w:r w:rsidRPr="00E17F9E">
        <w:rPr>
          <w:rFonts w:ascii="Arial" w:hAnsi="Arial" w:cs="Arial"/>
          <w:color w:val="000000" w:themeColor="text1"/>
          <w:sz w:val="22"/>
          <w:szCs w:val="22"/>
          <w:shd w:val="clear" w:color="auto" w:fill="FFFFFF"/>
        </w:rPr>
        <w:t>Qualquer divergência entre as especificações contidas nas propostas e as especificadas neste Projeto Básico, prevalecerá, para todos os efeitos, aquelas constantes neste documento.</w:t>
      </w:r>
    </w:p>
    <w:p w:rsidR="00AF114F" w:rsidRPr="009E41D4" w:rsidRDefault="00AF114F"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p>
    <w:p w:rsidR="00AF114F" w:rsidRPr="009E41D4" w:rsidRDefault="00AF114F" w:rsidP="00AF114F">
      <w:pPr>
        <w:pStyle w:val="paragrafonumeradonivel1fundocinza"/>
        <w:shd w:val="clear" w:color="auto" w:fill="E6E6E6"/>
        <w:spacing w:before="0" w:beforeAutospacing="0" w:after="0" w:afterAutospacing="0" w:line="360" w:lineRule="auto"/>
        <w:contextualSpacing/>
        <w:jc w:val="both"/>
        <w:outlineLvl w:val="0"/>
        <w:rPr>
          <w:rFonts w:ascii="Arial" w:hAnsi="Arial" w:cs="Arial"/>
          <w:b/>
          <w:bCs/>
          <w:caps/>
          <w:color w:val="000000" w:themeColor="text1"/>
          <w:sz w:val="22"/>
          <w:szCs w:val="22"/>
        </w:rPr>
      </w:pPr>
      <w:bookmarkStart w:id="31" w:name="_Toc103073452"/>
      <w:r w:rsidRPr="009E41D4">
        <w:rPr>
          <w:rFonts w:ascii="Arial" w:hAnsi="Arial" w:cs="Arial"/>
          <w:b/>
          <w:bCs/>
          <w:caps/>
          <w:color w:val="000000" w:themeColor="text1"/>
          <w:sz w:val="22"/>
          <w:szCs w:val="22"/>
        </w:rPr>
        <w:t>2. JUSTIFICATIVA</w:t>
      </w:r>
      <w:bookmarkEnd w:id="31"/>
      <w:r w:rsidRPr="009E41D4">
        <w:rPr>
          <w:rFonts w:ascii="Arial" w:hAnsi="Arial" w:cs="Arial"/>
          <w:b/>
          <w:bCs/>
          <w:caps/>
          <w:color w:val="000000" w:themeColor="text1"/>
          <w:sz w:val="22"/>
          <w:szCs w:val="22"/>
        </w:rPr>
        <w:t xml:space="preserve"> </w:t>
      </w:r>
    </w:p>
    <w:p w:rsidR="00E17F9E" w:rsidRPr="00E17F9E" w:rsidRDefault="00AF114F" w:rsidP="00E17F9E">
      <w:pPr>
        <w:spacing w:before="240" w:line="360" w:lineRule="auto"/>
        <w:jc w:val="both"/>
        <w:rPr>
          <w:rFonts w:ascii="Arial" w:hAnsi="Arial" w:cs="Arial"/>
          <w:color w:val="000000" w:themeColor="text1"/>
          <w:sz w:val="22"/>
          <w:szCs w:val="22"/>
          <w:shd w:val="clear" w:color="auto" w:fill="FFFFFF"/>
        </w:rPr>
      </w:pPr>
      <w:r w:rsidRPr="00E17F9E">
        <w:rPr>
          <w:rFonts w:ascii="Arial" w:hAnsi="Arial" w:cs="Arial"/>
          <w:b/>
          <w:color w:val="000000" w:themeColor="text1"/>
          <w:sz w:val="22"/>
          <w:szCs w:val="22"/>
          <w:shd w:val="clear" w:color="auto" w:fill="FFFFFF"/>
        </w:rPr>
        <w:t>2.1</w:t>
      </w:r>
      <w:r w:rsidR="00E17F9E">
        <w:rPr>
          <w:rFonts w:ascii="Arial" w:hAnsi="Arial" w:cs="Arial"/>
          <w:b/>
          <w:color w:val="000000" w:themeColor="text1"/>
          <w:sz w:val="22"/>
          <w:szCs w:val="22"/>
          <w:shd w:val="clear" w:color="auto" w:fill="FFFFFF"/>
        </w:rPr>
        <w:t>.</w:t>
      </w:r>
      <w:r w:rsidRPr="00E17F9E">
        <w:rPr>
          <w:rFonts w:ascii="Arial" w:hAnsi="Arial" w:cs="Arial"/>
          <w:color w:val="000000" w:themeColor="text1"/>
          <w:sz w:val="22"/>
          <w:szCs w:val="22"/>
          <w:shd w:val="clear" w:color="auto" w:fill="FFFFFF"/>
        </w:rPr>
        <w:t xml:space="preserve"> </w:t>
      </w:r>
      <w:r w:rsidR="00E17F9E" w:rsidRPr="00E17F9E">
        <w:rPr>
          <w:rFonts w:ascii="Arial" w:hAnsi="Arial" w:cs="Arial"/>
          <w:color w:val="000000" w:themeColor="text1"/>
          <w:sz w:val="22"/>
          <w:szCs w:val="22"/>
          <w:shd w:val="clear" w:color="auto" w:fill="FFFFFF"/>
        </w:rPr>
        <w:t xml:space="preserve">O presente instrumento de justificativa se presta a cumprir o contido na Lei 8.666/93 como antecedente necessário à contratação de licitação. O presente processo licitatório tem como objetivo a aquisição de diversos materiais de consumo médicos e equipamentos essenciais para a prestação de atendimento em saúde. Os materiais descritos são utilizados pelas Unidades Básicas de Saúde para prestação de atendimento em saúde nos mais diversos casos. Diante disso, torna-se necessário a realização de um pregão para a Secretaria Municipal da Saúde ter disponíveis os materiais mais utilizados, caso seja necessário a aquisição dos mesmos. </w:t>
      </w:r>
    </w:p>
    <w:p w:rsidR="00E17F9E" w:rsidRPr="00E17F9E" w:rsidRDefault="00AB46DE" w:rsidP="00E17F9E">
      <w:pPr>
        <w:spacing w:before="240" w:line="360" w:lineRule="auto"/>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2.2.</w:t>
      </w:r>
      <w:r>
        <w:rPr>
          <w:rFonts w:ascii="Arial" w:hAnsi="Arial" w:cs="Arial"/>
          <w:color w:val="000000" w:themeColor="text1"/>
          <w:sz w:val="22"/>
          <w:szCs w:val="22"/>
          <w:shd w:val="clear" w:color="auto" w:fill="FFFFFF"/>
        </w:rPr>
        <w:t xml:space="preserve"> </w:t>
      </w:r>
      <w:r w:rsidR="006B490E" w:rsidRPr="00E17F9E">
        <w:rPr>
          <w:rFonts w:ascii="Arial" w:hAnsi="Arial" w:cs="Arial"/>
          <w:color w:val="000000" w:themeColor="text1"/>
          <w:sz w:val="22"/>
          <w:szCs w:val="22"/>
          <w:shd w:val="clear" w:color="auto" w:fill="FFFFFF"/>
        </w:rPr>
        <w:t>Outro</w:t>
      </w:r>
      <w:r w:rsidR="006B490E">
        <w:rPr>
          <w:rFonts w:ascii="Arial" w:hAnsi="Arial" w:cs="Arial"/>
          <w:color w:val="000000" w:themeColor="text1"/>
          <w:sz w:val="22"/>
          <w:szCs w:val="22"/>
          <w:shd w:val="clear" w:color="auto" w:fill="FFFFFF"/>
        </w:rPr>
        <w:t>s</w:t>
      </w:r>
      <w:r w:rsidR="006B490E" w:rsidRPr="00E17F9E">
        <w:rPr>
          <w:rFonts w:ascii="Arial" w:hAnsi="Arial" w:cs="Arial"/>
          <w:color w:val="000000" w:themeColor="text1"/>
          <w:sz w:val="22"/>
          <w:szCs w:val="22"/>
          <w:shd w:val="clear" w:color="auto" w:fill="FFFFFF"/>
        </w:rPr>
        <w:t>sim</w:t>
      </w:r>
      <w:r w:rsidR="00E17F9E" w:rsidRPr="00E17F9E">
        <w:rPr>
          <w:rFonts w:ascii="Arial" w:hAnsi="Arial" w:cs="Arial"/>
          <w:color w:val="000000" w:themeColor="text1"/>
          <w:sz w:val="22"/>
          <w:szCs w:val="22"/>
          <w:shd w:val="clear" w:color="auto" w:fill="FFFFFF"/>
        </w:rPr>
        <w:t xml:space="preserve">, a Secretaria Municipal da Saúde utilizou para montar a cesta de preços orçamentos de pessoas jurídicas que trabalham na área, todavia, houve grande dificuldade em conseguir cotações. Apesar de ter enviado pedido de orçamento para diversas empresas, conforme documentos em anexo, não houve êxito na obtenção de 03 (Três) orçamentos. Diante disso, houve a pesquisa de preços na internet para complementação. </w:t>
      </w:r>
    </w:p>
    <w:p w:rsidR="00AF114F" w:rsidRPr="00E17F9E" w:rsidRDefault="00E17F9E" w:rsidP="00E17F9E">
      <w:pPr>
        <w:spacing w:before="240" w:line="360" w:lineRule="auto"/>
        <w:jc w:val="both"/>
        <w:rPr>
          <w:rFonts w:ascii="Arial" w:hAnsi="Arial" w:cs="Arial"/>
          <w:sz w:val="22"/>
          <w:szCs w:val="22"/>
        </w:rPr>
      </w:pPr>
      <w:r w:rsidRPr="00E17F9E">
        <w:rPr>
          <w:rFonts w:ascii="Arial" w:hAnsi="Arial" w:cs="Arial"/>
          <w:color w:val="000000" w:themeColor="text1"/>
          <w:sz w:val="22"/>
          <w:szCs w:val="22"/>
          <w:shd w:val="clear" w:color="auto" w:fill="FFFFFF"/>
        </w:rPr>
        <w:lastRenderedPageBreak/>
        <w:t xml:space="preserve">Ademais, a Secretaria Municipal da Saúde utilizou da plataforma de preço disponível do Governo do Estado, Menor Preço.  </w:t>
      </w:r>
      <w:r w:rsidRPr="00E17F9E">
        <w:rPr>
          <w:rFonts w:ascii="Arial" w:hAnsi="Arial" w:cs="Arial"/>
          <w:color w:val="000000" w:themeColor="text1"/>
          <w:sz w:val="22"/>
          <w:szCs w:val="22"/>
          <w:shd w:val="clear" w:color="auto" w:fill="FFFFFF"/>
        </w:rPr>
        <w:tab/>
      </w:r>
    </w:p>
    <w:p w:rsidR="00AF114F" w:rsidRPr="000E7E85" w:rsidRDefault="00AF114F" w:rsidP="00AF114F">
      <w:pPr>
        <w:pStyle w:val="paragrafonumeradonivel2"/>
        <w:spacing w:before="0" w:beforeAutospacing="0" w:after="0" w:afterAutospacing="0" w:line="360" w:lineRule="auto"/>
        <w:contextualSpacing/>
        <w:jc w:val="both"/>
        <w:rPr>
          <w:rFonts w:ascii="Arial" w:hAnsi="Arial" w:cs="Arial"/>
          <w:sz w:val="22"/>
          <w:szCs w:val="22"/>
        </w:rPr>
      </w:pPr>
    </w:p>
    <w:p w:rsidR="00AF114F" w:rsidRPr="009E41D4" w:rsidRDefault="00AF114F" w:rsidP="00AF114F">
      <w:pPr>
        <w:pStyle w:val="paragrafonumeradonivel1fundocinza"/>
        <w:shd w:val="clear" w:color="auto" w:fill="E6E6E6"/>
        <w:spacing w:before="0" w:beforeAutospacing="0" w:after="0" w:afterAutospacing="0" w:line="360" w:lineRule="auto"/>
        <w:contextualSpacing/>
        <w:jc w:val="both"/>
        <w:outlineLvl w:val="0"/>
        <w:rPr>
          <w:rFonts w:ascii="Arial" w:hAnsi="Arial" w:cs="Arial"/>
          <w:b/>
          <w:bCs/>
          <w:caps/>
          <w:color w:val="000000" w:themeColor="text1"/>
          <w:sz w:val="22"/>
          <w:szCs w:val="22"/>
        </w:rPr>
      </w:pPr>
      <w:bookmarkStart w:id="32" w:name="_Toc103073453"/>
      <w:r w:rsidRPr="009E41D4">
        <w:rPr>
          <w:rFonts w:ascii="Arial" w:hAnsi="Arial" w:cs="Arial"/>
          <w:b/>
          <w:bCs/>
          <w:caps/>
          <w:color w:val="000000" w:themeColor="text1"/>
          <w:sz w:val="22"/>
          <w:szCs w:val="22"/>
        </w:rPr>
        <w:t>3. REQUISITOS DA CONTRATAÇÃO</w:t>
      </w:r>
      <w:bookmarkEnd w:id="32"/>
    </w:p>
    <w:p w:rsidR="00AF114F" w:rsidRDefault="00AF114F"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p>
    <w:p w:rsidR="00E17F9E" w:rsidRDefault="00AF114F"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r w:rsidRPr="00E17F9E">
        <w:rPr>
          <w:rFonts w:ascii="Arial" w:hAnsi="Arial" w:cs="Arial"/>
          <w:b/>
          <w:color w:val="000000" w:themeColor="text1"/>
          <w:sz w:val="22"/>
          <w:szCs w:val="22"/>
          <w:shd w:val="clear" w:color="auto" w:fill="FFFFFF"/>
        </w:rPr>
        <w:t>3.1</w:t>
      </w:r>
      <w:r w:rsidRPr="009E41D4">
        <w:rPr>
          <w:rFonts w:ascii="Arial" w:hAnsi="Arial" w:cs="Arial"/>
          <w:color w:val="000000" w:themeColor="text1"/>
          <w:sz w:val="22"/>
          <w:szCs w:val="22"/>
          <w:shd w:val="clear" w:color="auto" w:fill="FFFFFF"/>
        </w:rPr>
        <w:t xml:space="preserve"> Os requisitos da contratação abrangem o seguinte:</w:t>
      </w:r>
    </w:p>
    <w:p w:rsidR="00E17F9E" w:rsidRPr="009E41D4" w:rsidRDefault="00E17F9E"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p>
    <w:p w:rsidR="00AF114F" w:rsidRDefault="00AF114F"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r w:rsidRPr="00E17F9E">
        <w:rPr>
          <w:rFonts w:ascii="Arial" w:hAnsi="Arial" w:cs="Arial"/>
          <w:b/>
          <w:color w:val="000000" w:themeColor="text1"/>
          <w:sz w:val="22"/>
          <w:szCs w:val="22"/>
          <w:shd w:val="clear" w:color="auto" w:fill="FFFFFF"/>
        </w:rPr>
        <w:t>3.1.1</w:t>
      </w:r>
      <w:r w:rsidRPr="009E41D4">
        <w:rPr>
          <w:rFonts w:ascii="Arial" w:hAnsi="Arial" w:cs="Arial"/>
          <w:color w:val="000000" w:themeColor="text1"/>
          <w:sz w:val="22"/>
          <w:szCs w:val="22"/>
          <w:shd w:val="clear" w:color="auto" w:fill="FFFFFF"/>
        </w:rPr>
        <w:t xml:space="preserve"> Os produtos e serviços ofertados devem obedecer às normas da ABNT e demais regramentos legais.</w:t>
      </w:r>
    </w:p>
    <w:p w:rsidR="00E17F9E" w:rsidRPr="009E41D4" w:rsidRDefault="00E17F9E"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p>
    <w:p w:rsidR="00AF114F" w:rsidRDefault="00AF114F"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r w:rsidRPr="00E17F9E">
        <w:rPr>
          <w:rFonts w:ascii="Arial" w:hAnsi="Arial" w:cs="Arial"/>
          <w:b/>
          <w:color w:val="000000" w:themeColor="text1"/>
          <w:sz w:val="22"/>
          <w:szCs w:val="22"/>
          <w:shd w:val="clear" w:color="auto" w:fill="FFFFFF"/>
        </w:rPr>
        <w:t>3.1.2</w:t>
      </w:r>
      <w:r w:rsidRPr="009E41D4">
        <w:rPr>
          <w:rFonts w:ascii="Arial" w:hAnsi="Arial" w:cs="Arial"/>
          <w:color w:val="000000" w:themeColor="text1"/>
          <w:sz w:val="22"/>
          <w:szCs w:val="22"/>
          <w:shd w:val="clear" w:color="auto" w:fill="FFFFFF"/>
        </w:rPr>
        <w:t xml:space="preserve"> Os produtos e serviços devem ser de boa qualidade e atender às especificações do Projeto Básico.</w:t>
      </w:r>
    </w:p>
    <w:p w:rsidR="00E17F9E" w:rsidRPr="009E41D4" w:rsidRDefault="00E17F9E"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p>
    <w:p w:rsidR="00AF114F" w:rsidRDefault="00AF114F"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r w:rsidRPr="00E17F9E">
        <w:rPr>
          <w:rFonts w:ascii="Arial" w:hAnsi="Arial" w:cs="Arial"/>
          <w:b/>
          <w:color w:val="000000" w:themeColor="text1"/>
          <w:sz w:val="22"/>
          <w:szCs w:val="22"/>
          <w:shd w:val="clear" w:color="auto" w:fill="FFFFFF"/>
        </w:rPr>
        <w:t>3.1.3</w:t>
      </w:r>
      <w:r w:rsidRPr="009E41D4">
        <w:rPr>
          <w:rFonts w:ascii="Arial" w:hAnsi="Arial" w:cs="Arial"/>
          <w:color w:val="000000" w:themeColor="text1"/>
          <w:sz w:val="22"/>
          <w:szCs w:val="22"/>
          <w:shd w:val="clear" w:color="auto" w:fill="FFFFFF"/>
        </w:rPr>
        <w:t xml:space="preserve"> Os produtos entregues deverão ser </w:t>
      </w:r>
      <w:r w:rsidR="006B490E" w:rsidRPr="009E41D4">
        <w:rPr>
          <w:rFonts w:ascii="Arial" w:hAnsi="Arial" w:cs="Arial"/>
          <w:color w:val="000000" w:themeColor="text1"/>
          <w:sz w:val="22"/>
          <w:szCs w:val="22"/>
          <w:shd w:val="clear" w:color="auto" w:fill="FFFFFF"/>
        </w:rPr>
        <w:t>recém-fabricados</w:t>
      </w:r>
      <w:r w:rsidRPr="009E41D4">
        <w:rPr>
          <w:rFonts w:ascii="Arial" w:hAnsi="Arial" w:cs="Arial"/>
          <w:color w:val="000000" w:themeColor="text1"/>
          <w:sz w:val="22"/>
          <w:szCs w:val="22"/>
          <w:shd w:val="clear" w:color="auto" w:fill="FFFFFF"/>
        </w:rPr>
        <w:t>, a fim de que não sejam entregues perto do fim da validade.</w:t>
      </w:r>
    </w:p>
    <w:p w:rsidR="00E17F9E" w:rsidRPr="009E41D4" w:rsidRDefault="00E17F9E"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p>
    <w:p w:rsidR="00AF114F" w:rsidRPr="009E41D4" w:rsidRDefault="00AF114F"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3.1.4</w:t>
      </w:r>
      <w:r w:rsidRPr="009E41D4">
        <w:rPr>
          <w:rFonts w:ascii="Arial" w:hAnsi="Arial" w:cs="Arial"/>
          <w:color w:val="000000" w:themeColor="text1"/>
          <w:sz w:val="22"/>
          <w:szCs w:val="22"/>
          <w:shd w:val="clear" w:color="auto" w:fill="FFFFFF"/>
        </w:rPr>
        <w:t xml:space="preserve"> Os produtos devem ser entregues sem vício de transporte, íntegros.</w:t>
      </w:r>
    </w:p>
    <w:p w:rsidR="00AF114F" w:rsidRPr="009E41D4" w:rsidRDefault="00AF114F"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p>
    <w:p w:rsidR="00AF114F" w:rsidRPr="009E41D4" w:rsidRDefault="00AF114F" w:rsidP="00AF114F">
      <w:pPr>
        <w:pStyle w:val="paragrafonumeradonivel1fundocinza"/>
        <w:shd w:val="clear" w:color="auto" w:fill="E6E6E6"/>
        <w:spacing w:before="0" w:beforeAutospacing="0" w:after="0" w:afterAutospacing="0" w:line="360" w:lineRule="auto"/>
        <w:contextualSpacing/>
        <w:jc w:val="both"/>
        <w:outlineLvl w:val="0"/>
        <w:rPr>
          <w:rFonts w:ascii="Arial" w:hAnsi="Arial" w:cs="Arial"/>
          <w:b/>
          <w:bCs/>
          <w:caps/>
          <w:color w:val="000000" w:themeColor="text1"/>
          <w:sz w:val="22"/>
          <w:szCs w:val="22"/>
        </w:rPr>
      </w:pPr>
      <w:bookmarkStart w:id="33" w:name="_Toc103073454"/>
      <w:r w:rsidRPr="009E41D4">
        <w:rPr>
          <w:rFonts w:ascii="Arial" w:hAnsi="Arial" w:cs="Arial"/>
          <w:b/>
          <w:bCs/>
          <w:caps/>
          <w:color w:val="000000" w:themeColor="text1"/>
          <w:sz w:val="22"/>
          <w:szCs w:val="22"/>
        </w:rPr>
        <w:t>4. DA CLASSIFICAÇÃO DOS BENS E FORMA DE SELEÇÃO DO FORNECEDOR</w:t>
      </w:r>
      <w:bookmarkEnd w:id="33"/>
    </w:p>
    <w:p w:rsidR="00AF114F"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4.1</w:t>
      </w:r>
      <w:r w:rsidRPr="009E41D4">
        <w:rPr>
          <w:rFonts w:ascii="Arial" w:hAnsi="Arial" w:cs="Arial"/>
          <w:color w:val="000000" w:themeColor="text1"/>
          <w:sz w:val="22"/>
          <w:szCs w:val="22"/>
          <w:shd w:val="clear" w:color="auto" w:fill="FFFFFF"/>
        </w:rPr>
        <w:t xml:space="preserve"> A instrução do processo de compra compreende, entre outros, os seguintes procedimentos:</w:t>
      </w:r>
    </w:p>
    <w:p w:rsidR="00AB46DE" w:rsidRPr="009E41D4" w:rsidRDefault="00AB46DE" w:rsidP="00AF114F">
      <w:pPr>
        <w:pStyle w:val="paragrafonumeradonivel2"/>
        <w:spacing w:line="360" w:lineRule="auto"/>
        <w:contextualSpacing/>
        <w:jc w:val="both"/>
        <w:rPr>
          <w:rFonts w:ascii="Arial" w:hAnsi="Arial" w:cs="Arial"/>
          <w:color w:val="000000" w:themeColor="text1"/>
          <w:sz w:val="22"/>
          <w:szCs w:val="22"/>
          <w:shd w:val="clear" w:color="auto" w:fill="FFFFFF"/>
        </w:rPr>
      </w:pPr>
    </w:p>
    <w:p w:rsidR="00AF114F" w:rsidRPr="009E41D4"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a.</w:t>
      </w:r>
      <w:r w:rsidRPr="009E41D4">
        <w:rPr>
          <w:rFonts w:ascii="Arial" w:hAnsi="Arial" w:cs="Arial"/>
          <w:color w:val="000000" w:themeColor="text1"/>
          <w:sz w:val="22"/>
          <w:szCs w:val="22"/>
          <w:shd w:val="clear" w:color="auto" w:fill="FFFFFF"/>
        </w:rPr>
        <w:t xml:space="preserve"> verificação inicial junto as Secretarias demandantes sobre eventual existência de demanda semelhante de outras unidades;</w:t>
      </w:r>
    </w:p>
    <w:p w:rsidR="00AF114F" w:rsidRPr="009E41D4"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b.</w:t>
      </w:r>
      <w:r w:rsidRPr="009E41D4">
        <w:rPr>
          <w:rFonts w:ascii="Arial" w:hAnsi="Arial" w:cs="Arial"/>
          <w:color w:val="000000" w:themeColor="text1"/>
          <w:sz w:val="22"/>
          <w:szCs w:val="22"/>
          <w:shd w:val="clear" w:color="auto" w:fill="FFFFFF"/>
        </w:rPr>
        <w:t xml:space="preserve"> verificação dos documentos que comprovam: </w:t>
      </w:r>
    </w:p>
    <w:p w:rsidR="00AF114F" w:rsidRPr="009E41D4"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i.</w:t>
      </w:r>
      <w:r w:rsidRPr="009E41D4">
        <w:rPr>
          <w:rFonts w:ascii="Arial" w:hAnsi="Arial" w:cs="Arial"/>
          <w:color w:val="000000" w:themeColor="text1"/>
          <w:sz w:val="22"/>
          <w:szCs w:val="22"/>
          <w:shd w:val="clear" w:color="auto" w:fill="FFFFFF"/>
        </w:rPr>
        <w:t xml:space="preserve"> a criteriosa especificação do objeto, que deve se ater ao mínimo suficiente para caracterizar o produto ou serviço capaz de atender suas necessidades;</w:t>
      </w:r>
    </w:p>
    <w:p w:rsidR="00AF114F" w:rsidRPr="009E41D4"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ii.</w:t>
      </w:r>
      <w:r w:rsidRPr="009E41D4">
        <w:rPr>
          <w:rFonts w:ascii="Arial" w:hAnsi="Arial" w:cs="Arial"/>
          <w:color w:val="000000" w:themeColor="text1"/>
          <w:sz w:val="22"/>
          <w:szCs w:val="22"/>
          <w:shd w:val="clear" w:color="auto" w:fill="FFFFFF"/>
        </w:rPr>
        <w:t xml:space="preserve"> a pesquisa de preços, em especial a quantidade de propostas obtidas e a metodologia adotada;</w:t>
      </w:r>
    </w:p>
    <w:p w:rsidR="00AF114F" w:rsidRPr="009E41D4"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iii.</w:t>
      </w:r>
      <w:r w:rsidRPr="009E41D4">
        <w:rPr>
          <w:rFonts w:ascii="Arial" w:hAnsi="Arial" w:cs="Arial"/>
          <w:color w:val="000000" w:themeColor="text1"/>
          <w:sz w:val="22"/>
          <w:szCs w:val="22"/>
          <w:shd w:val="clear" w:color="auto" w:fill="FFFFFF"/>
        </w:rPr>
        <w:t xml:space="preserve"> as razões de indicação do fornecedor, se for o caso.</w:t>
      </w:r>
    </w:p>
    <w:p w:rsidR="00AF114F" w:rsidRPr="009E41D4"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c.</w:t>
      </w:r>
      <w:r w:rsidRPr="009E41D4">
        <w:rPr>
          <w:rFonts w:ascii="Arial" w:hAnsi="Arial" w:cs="Arial"/>
          <w:color w:val="000000" w:themeColor="text1"/>
          <w:sz w:val="22"/>
          <w:szCs w:val="22"/>
          <w:shd w:val="clear" w:color="auto" w:fill="FFFFFF"/>
        </w:rPr>
        <w:t xml:space="preserve"> verificação do correto enquadramento da compra direta nos casos de dispensa ou inexigibilidade;</w:t>
      </w:r>
    </w:p>
    <w:p w:rsidR="00AF114F" w:rsidRPr="009E41D4"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d.</w:t>
      </w:r>
      <w:r w:rsidRPr="009E41D4">
        <w:rPr>
          <w:rFonts w:ascii="Arial" w:hAnsi="Arial" w:cs="Arial"/>
          <w:color w:val="000000" w:themeColor="text1"/>
          <w:sz w:val="22"/>
          <w:szCs w:val="22"/>
          <w:shd w:val="clear" w:color="auto" w:fill="FFFFFF"/>
        </w:rPr>
        <w:t xml:space="preserve"> verificação do limite de dispensa em razão do valor, pesquisando as aquisições semelhantes realizadas no mesmo exercício, a fim de evitar o fracionamento de despesa;</w:t>
      </w:r>
    </w:p>
    <w:p w:rsidR="00AF114F" w:rsidRPr="009E41D4"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lastRenderedPageBreak/>
        <w:t>e.</w:t>
      </w:r>
      <w:r w:rsidRPr="009E41D4">
        <w:rPr>
          <w:rFonts w:ascii="Arial" w:hAnsi="Arial" w:cs="Arial"/>
          <w:color w:val="000000" w:themeColor="text1"/>
          <w:sz w:val="22"/>
          <w:szCs w:val="22"/>
          <w:shd w:val="clear" w:color="auto" w:fill="FFFFFF"/>
        </w:rPr>
        <w:t xml:space="preserve"> verificação da regularidade fiscal e trabalhista do fornecedor ofertante do menor valor perante a Justiça do Trabalho, a Receita Federal, o FGTS, e as receitas estadual e municipal;</w:t>
      </w:r>
    </w:p>
    <w:p w:rsidR="00AF114F" w:rsidRPr="009E41D4"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f.</w:t>
      </w:r>
      <w:r w:rsidRPr="009E41D4">
        <w:rPr>
          <w:rFonts w:ascii="Arial" w:hAnsi="Arial" w:cs="Arial"/>
          <w:color w:val="000000" w:themeColor="text1"/>
          <w:sz w:val="22"/>
          <w:szCs w:val="22"/>
          <w:shd w:val="clear" w:color="auto" w:fill="FFFFFF"/>
        </w:rPr>
        <w:t xml:space="preserve"> elaboração do processo de compra, contendo todas as informações do processo e providências adotadas, em especial, a pesquisa de preços.</w:t>
      </w:r>
    </w:p>
    <w:p w:rsidR="00AF114F" w:rsidRPr="009E41D4" w:rsidRDefault="00AF114F" w:rsidP="00AF114F">
      <w:pPr>
        <w:pStyle w:val="paragrafonumeradonivel1fundocinza"/>
        <w:shd w:val="clear" w:color="auto" w:fill="E6E6E6"/>
        <w:spacing w:before="0" w:beforeAutospacing="0" w:after="0" w:afterAutospacing="0" w:line="360" w:lineRule="auto"/>
        <w:contextualSpacing/>
        <w:jc w:val="both"/>
        <w:outlineLvl w:val="0"/>
        <w:rPr>
          <w:rFonts w:ascii="Arial" w:hAnsi="Arial" w:cs="Arial"/>
          <w:b/>
          <w:bCs/>
          <w:caps/>
          <w:color w:val="000000" w:themeColor="text1"/>
          <w:sz w:val="22"/>
          <w:szCs w:val="22"/>
        </w:rPr>
      </w:pPr>
      <w:bookmarkStart w:id="34" w:name="_Toc103073455"/>
      <w:r w:rsidRPr="009E41D4">
        <w:rPr>
          <w:rFonts w:ascii="Arial" w:hAnsi="Arial" w:cs="Arial"/>
          <w:b/>
          <w:bCs/>
          <w:caps/>
          <w:color w:val="000000" w:themeColor="text1"/>
          <w:sz w:val="22"/>
          <w:szCs w:val="22"/>
        </w:rPr>
        <w:t>5. MODELO DE EXECUÇÃO DO OBJETO</w:t>
      </w:r>
      <w:bookmarkEnd w:id="34"/>
    </w:p>
    <w:p w:rsidR="00AF114F" w:rsidRPr="009E41D4" w:rsidRDefault="00AF114F"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p>
    <w:p w:rsidR="00AF114F"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5.1</w:t>
      </w:r>
      <w:r w:rsidRPr="009E41D4">
        <w:rPr>
          <w:rFonts w:ascii="Arial" w:hAnsi="Arial" w:cs="Arial"/>
          <w:color w:val="000000" w:themeColor="text1"/>
          <w:sz w:val="22"/>
          <w:szCs w:val="22"/>
          <w:shd w:val="clear" w:color="auto" w:fill="FFFFFF"/>
        </w:rPr>
        <w:t xml:space="preserve"> Os materiais e equipamentos, objetos desta licitação, serão solicitados conforme a necessidade da Administração Pública, devendo ser entregues no prazo máximo de 10 (Dez) dias, contados a partir do recebimento da Nota de Autorização de Despesa (NAD).</w:t>
      </w:r>
    </w:p>
    <w:p w:rsidR="00AB46DE" w:rsidRPr="009E41D4" w:rsidRDefault="00AB46DE" w:rsidP="00AF114F">
      <w:pPr>
        <w:pStyle w:val="paragrafonumeradonivel2"/>
        <w:spacing w:line="360" w:lineRule="auto"/>
        <w:contextualSpacing/>
        <w:jc w:val="both"/>
        <w:rPr>
          <w:rFonts w:ascii="Arial" w:hAnsi="Arial" w:cs="Arial"/>
          <w:color w:val="000000" w:themeColor="text1"/>
          <w:sz w:val="22"/>
          <w:szCs w:val="22"/>
          <w:shd w:val="clear" w:color="auto" w:fill="FFFFFF"/>
        </w:rPr>
      </w:pPr>
    </w:p>
    <w:p w:rsidR="00AF114F"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5.2</w:t>
      </w:r>
      <w:r w:rsidRPr="009E41D4">
        <w:rPr>
          <w:rFonts w:ascii="Arial" w:hAnsi="Arial" w:cs="Arial"/>
          <w:color w:val="000000" w:themeColor="text1"/>
          <w:sz w:val="22"/>
          <w:szCs w:val="22"/>
          <w:shd w:val="clear" w:color="auto" w:fill="FFFFFF"/>
        </w:rPr>
        <w:t xml:space="preserve"> Caso não ocorra a entrega no prazo previsto ou esteja em desacordo com os termos deste Projeto Básico, o fiscal do Contrato iniciará procedimento administrativo para aplicação de penalidades ao fornecedor, excetuados os casos em que o motivo do descumprimento seja justificado e aceito pelo MUNICÍPIO DE ANDIRÁ/PR.</w:t>
      </w:r>
    </w:p>
    <w:p w:rsidR="00AB46DE" w:rsidRPr="009E41D4" w:rsidRDefault="00AB46DE" w:rsidP="00AF114F">
      <w:pPr>
        <w:pStyle w:val="paragrafonumeradonivel2"/>
        <w:spacing w:line="360" w:lineRule="auto"/>
        <w:contextualSpacing/>
        <w:jc w:val="both"/>
        <w:rPr>
          <w:rFonts w:ascii="Arial" w:hAnsi="Arial" w:cs="Arial"/>
          <w:color w:val="000000" w:themeColor="text1"/>
          <w:sz w:val="22"/>
          <w:szCs w:val="22"/>
          <w:shd w:val="clear" w:color="auto" w:fill="FFFFFF"/>
        </w:rPr>
      </w:pPr>
    </w:p>
    <w:p w:rsidR="00AF114F" w:rsidRPr="009E41D4"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5.3</w:t>
      </w:r>
      <w:r w:rsidRPr="009E41D4">
        <w:rPr>
          <w:rFonts w:ascii="Arial" w:hAnsi="Arial" w:cs="Arial"/>
          <w:color w:val="000000" w:themeColor="text1"/>
          <w:sz w:val="22"/>
          <w:szCs w:val="22"/>
          <w:shd w:val="clear" w:color="auto" w:fill="FFFFFF"/>
        </w:rPr>
        <w:t xml:space="preserve"> Em caso de insolvência ou dissolução da empresa adjudicatária, bem como em caso de transferência indireta dos serviços, no todo ou em parte, sem autorização expressa da Prefeitura, rescindir-se-á automaticamente o contrato, cabendo à Prefeitura, neste caso, adotar as medidas acauteladoras de seus interesses e do erário publico.</w:t>
      </w:r>
    </w:p>
    <w:p w:rsidR="00AF114F" w:rsidRPr="009E41D4" w:rsidRDefault="00AF114F"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p>
    <w:p w:rsidR="00AF114F" w:rsidRPr="009E41D4" w:rsidRDefault="00AF114F" w:rsidP="00AF114F">
      <w:pPr>
        <w:pStyle w:val="paragrafonumeradonivel1fundocinza"/>
        <w:shd w:val="clear" w:color="auto" w:fill="E6E6E6"/>
        <w:spacing w:before="0" w:beforeAutospacing="0" w:after="0" w:afterAutospacing="0" w:line="360" w:lineRule="auto"/>
        <w:contextualSpacing/>
        <w:jc w:val="both"/>
        <w:outlineLvl w:val="0"/>
        <w:rPr>
          <w:rFonts w:ascii="Arial" w:hAnsi="Arial" w:cs="Arial"/>
          <w:b/>
          <w:bCs/>
          <w:caps/>
          <w:color w:val="000000" w:themeColor="text1"/>
          <w:sz w:val="22"/>
          <w:szCs w:val="22"/>
        </w:rPr>
      </w:pPr>
      <w:bookmarkStart w:id="35" w:name="_Toc103073456"/>
      <w:r w:rsidRPr="009E41D4">
        <w:rPr>
          <w:rFonts w:ascii="Arial" w:hAnsi="Arial" w:cs="Arial"/>
          <w:b/>
          <w:bCs/>
          <w:caps/>
          <w:color w:val="000000" w:themeColor="text1"/>
          <w:sz w:val="22"/>
          <w:szCs w:val="22"/>
        </w:rPr>
        <w:t>6. ENTREGA E CRITÉRIOS DE ACEITAÇÃO DO OBJETO</w:t>
      </w:r>
      <w:bookmarkEnd w:id="35"/>
    </w:p>
    <w:p w:rsidR="00AF114F" w:rsidRPr="009E41D4" w:rsidRDefault="00AF114F"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p>
    <w:p w:rsidR="00AF114F" w:rsidRDefault="00AF114F"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6.1</w:t>
      </w:r>
      <w:r w:rsidRPr="009E41D4">
        <w:rPr>
          <w:rFonts w:ascii="Arial" w:hAnsi="Arial" w:cs="Arial"/>
          <w:color w:val="000000" w:themeColor="text1"/>
          <w:sz w:val="22"/>
          <w:szCs w:val="22"/>
          <w:shd w:val="clear" w:color="auto" w:fill="FFFFFF"/>
        </w:rPr>
        <w:t xml:space="preserve"> O prazo de entrega dos itens</w:t>
      </w:r>
      <w:r>
        <w:rPr>
          <w:rFonts w:ascii="Arial" w:hAnsi="Arial" w:cs="Arial"/>
          <w:color w:val="000000" w:themeColor="text1"/>
          <w:sz w:val="22"/>
          <w:szCs w:val="22"/>
          <w:shd w:val="clear" w:color="auto" w:fill="FFFFFF"/>
        </w:rPr>
        <w:t xml:space="preserve"> é de até 10</w:t>
      </w:r>
      <w:r w:rsidRPr="009E41D4">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Dez</w:t>
      </w:r>
      <w:r w:rsidRPr="009E41D4">
        <w:rPr>
          <w:rFonts w:ascii="Arial" w:hAnsi="Arial" w:cs="Arial"/>
          <w:color w:val="000000" w:themeColor="text1"/>
          <w:sz w:val="22"/>
          <w:szCs w:val="22"/>
          <w:shd w:val="clear" w:color="auto" w:fill="FFFFFF"/>
        </w:rPr>
        <w:t>) dias, contados a partir do recebimento da Nota de Autorização de Despesa (NAD), nos endereços e quantidades descritos na mesma, que poderá ocorrer de forma fracionada.</w:t>
      </w:r>
    </w:p>
    <w:p w:rsidR="00AB46DE" w:rsidRPr="009E41D4" w:rsidRDefault="00AB46DE"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p>
    <w:p w:rsidR="00AF114F" w:rsidRDefault="00AF114F"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6.2</w:t>
      </w:r>
      <w:r w:rsidRPr="009E41D4">
        <w:rPr>
          <w:rFonts w:ascii="Arial" w:hAnsi="Arial" w:cs="Arial"/>
          <w:color w:val="000000" w:themeColor="text1"/>
          <w:sz w:val="22"/>
          <w:szCs w:val="22"/>
          <w:shd w:val="clear" w:color="auto" w:fill="FFFFFF"/>
        </w:rPr>
        <w:t xml:space="preserve"> No caso de produtos perecíveis, o prazo de validade na data da entrega não poderá ser inferior a 180 (cento e oitenta) dias ou a dois terços do prazo total recomendado pelo fabricante.</w:t>
      </w:r>
    </w:p>
    <w:p w:rsidR="00AB46DE" w:rsidRPr="009E41D4" w:rsidRDefault="00AB46DE"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rPr>
      </w:pPr>
    </w:p>
    <w:p w:rsidR="00AF114F" w:rsidRDefault="00AF114F"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6.3</w:t>
      </w:r>
      <w:r w:rsidRPr="009E41D4">
        <w:rPr>
          <w:rFonts w:ascii="Arial" w:hAnsi="Arial" w:cs="Arial"/>
          <w:color w:val="000000" w:themeColor="text1"/>
          <w:sz w:val="22"/>
          <w:szCs w:val="22"/>
          <w:shd w:val="clear" w:color="auto" w:fill="FFFFFF"/>
        </w:rPr>
        <w:t xml:space="preserve"> Os materiais serão recebidos provisoriamente no prazo de 05 (Cinco) dias, pelo(a) responsável pelo acompanhamento e fiscalização do contrato, após devidos atestes que serão realizados pelos </w:t>
      </w:r>
      <w:r w:rsidRPr="009E41D4">
        <w:rPr>
          <w:rFonts w:ascii="Arial" w:hAnsi="Arial" w:cs="Arial"/>
          <w:color w:val="000000" w:themeColor="text1"/>
          <w:sz w:val="22"/>
          <w:szCs w:val="22"/>
          <w:shd w:val="clear" w:color="auto" w:fill="FFFFFF"/>
        </w:rPr>
        <w:lastRenderedPageBreak/>
        <w:t>fiscais designados, para efeito de posterior verificação de sua conformidade com as especificações constantes neste Projeto Básico e na proposta.</w:t>
      </w:r>
    </w:p>
    <w:p w:rsidR="00AB46DE" w:rsidRPr="009E41D4" w:rsidRDefault="00AB46DE"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p>
    <w:p w:rsidR="00AF114F" w:rsidRDefault="00AF114F"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6.4</w:t>
      </w:r>
      <w:r w:rsidRPr="009E41D4">
        <w:rPr>
          <w:rFonts w:ascii="Arial" w:hAnsi="Arial" w:cs="Arial"/>
          <w:color w:val="000000" w:themeColor="text1"/>
          <w:sz w:val="22"/>
          <w:szCs w:val="22"/>
          <w:shd w:val="clear" w:color="auto" w:fill="FFFFFF"/>
        </w:rPr>
        <w:t xml:space="preserve"> Os materiais poderão ser rejeitados, no todo ou em parte, quando em desacordo com as especificações constantes neste Projeto Básico e na proposta, devendo ser substituídos no prazo de 05 (Cinco) dias, a contar da notificação da contratada, às suas custas, sem prejuízo da aplicação das penalidades.</w:t>
      </w:r>
    </w:p>
    <w:p w:rsidR="00AB46DE" w:rsidRPr="009E41D4" w:rsidRDefault="00AB46DE"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rPr>
      </w:pPr>
    </w:p>
    <w:p w:rsidR="00AF114F" w:rsidRDefault="00AF114F"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6.5</w:t>
      </w:r>
      <w:r w:rsidRPr="009E41D4">
        <w:rPr>
          <w:rFonts w:ascii="Arial" w:hAnsi="Arial" w:cs="Arial"/>
          <w:color w:val="000000" w:themeColor="text1"/>
          <w:sz w:val="22"/>
          <w:szCs w:val="22"/>
          <w:shd w:val="clear" w:color="auto" w:fill="FFFFFF"/>
        </w:rPr>
        <w:t xml:space="preserve"> Os itens serão recebidos definitivamente no prazo de 05 (cinco) dias, contados do recebimento provisório, após a verificação da qualidade e quantidade do material e consequente aceitação mediante termo circunstanciado.</w:t>
      </w:r>
    </w:p>
    <w:p w:rsidR="00AB46DE" w:rsidRPr="009E41D4" w:rsidRDefault="00AB46DE"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rPr>
      </w:pPr>
    </w:p>
    <w:p w:rsidR="00AF114F" w:rsidRDefault="00AF114F" w:rsidP="00AF114F">
      <w:pPr>
        <w:pStyle w:val="paragrafonumeradonivel3"/>
        <w:spacing w:before="0" w:beforeAutospacing="0" w:after="0" w:afterAutospacing="0"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6.6</w:t>
      </w:r>
      <w:r w:rsidRPr="009E41D4">
        <w:rPr>
          <w:rFonts w:ascii="Arial" w:hAnsi="Arial" w:cs="Arial"/>
          <w:color w:val="000000" w:themeColor="text1"/>
          <w:sz w:val="22"/>
          <w:szCs w:val="22"/>
          <w:shd w:val="clear" w:color="auto" w:fill="FFFFFF"/>
        </w:rPr>
        <w:t xml:space="preserve"> Na hipótese de a verificação a que se refere o subitem anterior não ser procedida dentro do prazo fixado, reputar-se-á como realizada, consumando-se o recebimento definitivo no dia do esgotamento do prazo.</w:t>
      </w:r>
    </w:p>
    <w:p w:rsidR="00AB46DE" w:rsidRPr="009E41D4" w:rsidRDefault="00AB46DE" w:rsidP="00AF114F">
      <w:pPr>
        <w:pStyle w:val="paragrafonumeradonivel3"/>
        <w:spacing w:before="0" w:beforeAutospacing="0" w:after="0" w:afterAutospacing="0" w:line="360" w:lineRule="auto"/>
        <w:contextualSpacing/>
        <w:jc w:val="both"/>
        <w:rPr>
          <w:rFonts w:ascii="Arial" w:hAnsi="Arial" w:cs="Arial"/>
          <w:color w:val="000000" w:themeColor="text1"/>
          <w:sz w:val="22"/>
          <w:szCs w:val="22"/>
        </w:rPr>
      </w:pPr>
    </w:p>
    <w:p w:rsidR="00AF114F" w:rsidRPr="009E41D4" w:rsidRDefault="00AF114F"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6.7</w:t>
      </w:r>
      <w:r w:rsidRPr="009E41D4">
        <w:rPr>
          <w:rFonts w:ascii="Arial" w:hAnsi="Arial" w:cs="Arial"/>
          <w:color w:val="000000" w:themeColor="text1"/>
          <w:sz w:val="22"/>
          <w:szCs w:val="22"/>
          <w:shd w:val="clear" w:color="auto" w:fill="FFFFFF"/>
        </w:rPr>
        <w:t xml:space="preserve"> O recebimento provisório ou definitivo do objeto não exclui a responsabilidade da contratada pelos prejuízos resultantes da incorreta execução do contrato.</w:t>
      </w:r>
    </w:p>
    <w:p w:rsidR="00AF114F" w:rsidRPr="009E41D4" w:rsidRDefault="00AF114F"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p>
    <w:p w:rsidR="00AF114F" w:rsidRPr="009E41D4" w:rsidRDefault="00AF114F" w:rsidP="00AF114F">
      <w:pPr>
        <w:pStyle w:val="paragrafonumeradonivel1fundocinza"/>
        <w:shd w:val="clear" w:color="auto" w:fill="E6E6E6"/>
        <w:spacing w:before="0" w:beforeAutospacing="0" w:after="0" w:afterAutospacing="0" w:line="360" w:lineRule="auto"/>
        <w:contextualSpacing/>
        <w:jc w:val="both"/>
        <w:outlineLvl w:val="0"/>
        <w:rPr>
          <w:rFonts w:ascii="Arial" w:hAnsi="Arial" w:cs="Arial"/>
          <w:b/>
          <w:bCs/>
          <w:caps/>
          <w:color w:val="000000" w:themeColor="text1"/>
          <w:sz w:val="22"/>
          <w:szCs w:val="22"/>
        </w:rPr>
      </w:pPr>
      <w:bookmarkStart w:id="36" w:name="_Toc103073457"/>
      <w:r w:rsidRPr="009E41D4">
        <w:rPr>
          <w:rFonts w:ascii="Arial" w:hAnsi="Arial" w:cs="Arial"/>
          <w:b/>
          <w:bCs/>
          <w:caps/>
          <w:color w:val="000000" w:themeColor="text1"/>
          <w:sz w:val="22"/>
          <w:szCs w:val="22"/>
        </w:rPr>
        <w:t>7. OBRIGAÇÕES DA CONTRATANTE</w:t>
      </w:r>
      <w:bookmarkEnd w:id="36"/>
    </w:p>
    <w:p w:rsidR="00AF114F" w:rsidRPr="009E41D4" w:rsidRDefault="00AF114F"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p>
    <w:p w:rsidR="00AF114F" w:rsidRDefault="00AF114F"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7.1</w:t>
      </w:r>
      <w:r w:rsidRPr="009E41D4">
        <w:rPr>
          <w:rFonts w:ascii="Arial" w:hAnsi="Arial" w:cs="Arial"/>
          <w:color w:val="000000" w:themeColor="text1"/>
          <w:sz w:val="22"/>
          <w:szCs w:val="22"/>
          <w:shd w:val="clear" w:color="auto" w:fill="FFFFFF"/>
        </w:rPr>
        <w:t xml:space="preserve"> São obrigações da Contratante:</w:t>
      </w:r>
    </w:p>
    <w:p w:rsidR="00AB46DE" w:rsidRPr="009E41D4" w:rsidRDefault="00AB46DE"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rPr>
      </w:pPr>
    </w:p>
    <w:p w:rsidR="00AF114F" w:rsidRPr="009E41D4" w:rsidRDefault="00AF114F" w:rsidP="00AF114F">
      <w:pPr>
        <w:pStyle w:val="paragrafonumeradonivel3"/>
        <w:spacing w:before="0" w:beforeAutospacing="0" w:after="0" w:afterAutospacing="0" w:line="360" w:lineRule="auto"/>
        <w:contextualSpacing/>
        <w:jc w:val="both"/>
        <w:rPr>
          <w:rFonts w:ascii="Arial" w:hAnsi="Arial" w:cs="Arial"/>
          <w:color w:val="000000" w:themeColor="text1"/>
          <w:sz w:val="22"/>
          <w:szCs w:val="22"/>
        </w:rPr>
      </w:pPr>
      <w:r w:rsidRPr="00AB46DE">
        <w:rPr>
          <w:rFonts w:ascii="Arial" w:hAnsi="Arial" w:cs="Arial"/>
          <w:b/>
          <w:color w:val="000000" w:themeColor="text1"/>
          <w:sz w:val="22"/>
          <w:szCs w:val="22"/>
          <w:shd w:val="clear" w:color="auto" w:fill="FFFFFF"/>
        </w:rPr>
        <w:t>a)</w:t>
      </w:r>
      <w:r w:rsidRPr="009E41D4">
        <w:rPr>
          <w:rFonts w:ascii="Arial" w:hAnsi="Arial" w:cs="Arial"/>
          <w:color w:val="000000" w:themeColor="text1"/>
          <w:sz w:val="22"/>
          <w:szCs w:val="22"/>
          <w:shd w:val="clear" w:color="auto" w:fill="FFFFFF"/>
        </w:rPr>
        <w:t xml:space="preserve"> receber o objeto no prazo e condições estabelecidas no contrato;</w:t>
      </w:r>
    </w:p>
    <w:p w:rsidR="00AF114F" w:rsidRPr="009E41D4" w:rsidRDefault="00AF114F" w:rsidP="00AF114F">
      <w:pPr>
        <w:pStyle w:val="paragrafonumeradonivel3"/>
        <w:spacing w:before="0" w:beforeAutospacing="0" w:after="0" w:afterAutospacing="0" w:line="360" w:lineRule="auto"/>
        <w:contextualSpacing/>
        <w:jc w:val="both"/>
        <w:rPr>
          <w:rFonts w:ascii="Arial" w:hAnsi="Arial" w:cs="Arial"/>
          <w:color w:val="000000" w:themeColor="text1"/>
          <w:sz w:val="22"/>
          <w:szCs w:val="22"/>
        </w:rPr>
      </w:pPr>
      <w:r w:rsidRPr="00AB46DE">
        <w:rPr>
          <w:rFonts w:ascii="Arial" w:hAnsi="Arial" w:cs="Arial"/>
          <w:b/>
          <w:color w:val="000000" w:themeColor="text1"/>
          <w:sz w:val="22"/>
          <w:szCs w:val="22"/>
          <w:shd w:val="clear" w:color="auto" w:fill="FFFFFF"/>
        </w:rPr>
        <w:t>b)</w:t>
      </w:r>
      <w:r w:rsidRPr="009E41D4">
        <w:rPr>
          <w:rFonts w:ascii="Arial" w:hAnsi="Arial" w:cs="Arial"/>
          <w:color w:val="000000" w:themeColor="text1"/>
          <w:sz w:val="22"/>
          <w:szCs w:val="22"/>
          <w:shd w:val="clear" w:color="auto" w:fill="FFFFFF"/>
        </w:rPr>
        <w:t xml:space="preserve"> verificar minuciosamente, no prazo fixado, a conformidade dos bens recebidos provisoriamente com as especificações constantes do contrato e da proposta, para fins de aceitação e recebimento definitivo;</w:t>
      </w:r>
    </w:p>
    <w:p w:rsidR="00AF114F" w:rsidRPr="009E41D4" w:rsidRDefault="00AF114F" w:rsidP="00AF114F">
      <w:pPr>
        <w:pStyle w:val="paragrafonumeradonivel3"/>
        <w:spacing w:before="0" w:beforeAutospacing="0" w:after="0" w:afterAutospacing="0" w:line="360" w:lineRule="auto"/>
        <w:contextualSpacing/>
        <w:jc w:val="both"/>
        <w:rPr>
          <w:rFonts w:ascii="Arial" w:hAnsi="Arial" w:cs="Arial"/>
          <w:color w:val="000000" w:themeColor="text1"/>
          <w:sz w:val="22"/>
          <w:szCs w:val="22"/>
        </w:rPr>
      </w:pPr>
      <w:r w:rsidRPr="00AB46DE">
        <w:rPr>
          <w:rFonts w:ascii="Arial" w:hAnsi="Arial" w:cs="Arial"/>
          <w:b/>
          <w:color w:val="000000" w:themeColor="text1"/>
          <w:sz w:val="22"/>
          <w:szCs w:val="22"/>
          <w:shd w:val="clear" w:color="auto" w:fill="FFFFFF"/>
        </w:rPr>
        <w:t>c)</w:t>
      </w:r>
      <w:r w:rsidRPr="009E41D4">
        <w:rPr>
          <w:rFonts w:ascii="Arial" w:hAnsi="Arial" w:cs="Arial"/>
          <w:color w:val="000000" w:themeColor="text1"/>
          <w:sz w:val="22"/>
          <w:szCs w:val="22"/>
          <w:shd w:val="clear" w:color="auto" w:fill="FFFFFF"/>
        </w:rPr>
        <w:t xml:space="preserve"> comunicar à Contratada, por escrito, sobre imperfeições, falhas ou irregularidades verificadas no objeto fornecido, para que seja substituído, reparado ou corrigido;</w:t>
      </w:r>
    </w:p>
    <w:p w:rsidR="00AF114F" w:rsidRPr="009E41D4" w:rsidRDefault="00AF114F" w:rsidP="00AF114F">
      <w:pPr>
        <w:pStyle w:val="paragrafonumeradonivel3"/>
        <w:spacing w:before="0" w:beforeAutospacing="0" w:after="0" w:afterAutospacing="0" w:line="360" w:lineRule="auto"/>
        <w:contextualSpacing/>
        <w:jc w:val="both"/>
        <w:rPr>
          <w:rFonts w:ascii="Arial" w:hAnsi="Arial" w:cs="Arial"/>
          <w:color w:val="000000" w:themeColor="text1"/>
          <w:sz w:val="22"/>
          <w:szCs w:val="22"/>
        </w:rPr>
      </w:pPr>
      <w:r w:rsidRPr="00AB46DE">
        <w:rPr>
          <w:rFonts w:ascii="Arial" w:hAnsi="Arial" w:cs="Arial"/>
          <w:b/>
          <w:color w:val="000000" w:themeColor="text1"/>
          <w:sz w:val="22"/>
          <w:szCs w:val="22"/>
          <w:shd w:val="clear" w:color="auto" w:fill="FFFFFF"/>
        </w:rPr>
        <w:t>d)</w:t>
      </w:r>
      <w:r w:rsidRPr="009E41D4">
        <w:rPr>
          <w:rFonts w:ascii="Arial" w:hAnsi="Arial" w:cs="Arial"/>
          <w:color w:val="000000" w:themeColor="text1"/>
          <w:sz w:val="22"/>
          <w:szCs w:val="22"/>
          <w:shd w:val="clear" w:color="auto" w:fill="FFFFFF"/>
        </w:rPr>
        <w:t xml:space="preserve"> acompanhar e fiscalizar o cumprimento das obrigações da Contratada, através de comissão/servidor especialmente designado;</w:t>
      </w:r>
    </w:p>
    <w:p w:rsidR="00AF114F" w:rsidRPr="009E41D4" w:rsidRDefault="00AF114F" w:rsidP="00AF114F">
      <w:pPr>
        <w:pStyle w:val="paragrafonumeradonivel3"/>
        <w:spacing w:before="0" w:beforeAutospacing="0" w:after="0" w:afterAutospacing="0" w:line="360" w:lineRule="auto"/>
        <w:contextualSpacing/>
        <w:jc w:val="both"/>
        <w:rPr>
          <w:rFonts w:ascii="Arial" w:hAnsi="Arial" w:cs="Arial"/>
          <w:color w:val="000000" w:themeColor="text1"/>
          <w:sz w:val="22"/>
          <w:szCs w:val="22"/>
        </w:rPr>
      </w:pPr>
      <w:r w:rsidRPr="00AB46DE">
        <w:rPr>
          <w:rFonts w:ascii="Arial" w:hAnsi="Arial" w:cs="Arial"/>
          <w:b/>
          <w:color w:val="000000" w:themeColor="text1"/>
          <w:sz w:val="22"/>
          <w:szCs w:val="22"/>
          <w:shd w:val="clear" w:color="auto" w:fill="FFFFFF"/>
        </w:rPr>
        <w:t>e)</w:t>
      </w:r>
      <w:r w:rsidRPr="009E41D4">
        <w:rPr>
          <w:rFonts w:ascii="Arial" w:hAnsi="Arial" w:cs="Arial"/>
          <w:color w:val="000000" w:themeColor="text1"/>
          <w:sz w:val="22"/>
          <w:szCs w:val="22"/>
          <w:shd w:val="clear" w:color="auto" w:fill="FFFFFF"/>
        </w:rPr>
        <w:t xml:space="preserve"> efetuar o pagamento à Contratada no valor correspondente ao fornecimento do objeto, no prazo e forma estabelecidos neste projeto básico e seus anexos;</w:t>
      </w:r>
    </w:p>
    <w:p w:rsidR="00AF114F" w:rsidRPr="009E41D4" w:rsidRDefault="00AF114F"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lastRenderedPageBreak/>
        <w:t>7.2</w:t>
      </w:r>
      <w:r w:rsidRPr="009E41D4">
        <w:rPr>
          <w:rFonts w:ascii="Arial" w:hAnsi="Arial" w:cs="Arial"/>
          <w:color w:val="000000" w:themeColor="text1"/>
          <w:sz w:val="22"/>
          <w:szCs w:val="22"/>
          <w:shd w:val="clear" w:color="auto" w:fill="FFFFFF"/>
        </w:rPr>
        <w:t xml:space="preserve"> A Administração não responderá por quaisquer compromissos assumidos pela Contratada com terceiros, ainda que vinculados à execução do Termo de Contrato, bem como por qualquer dano causado a terceiros em decorrência de ato da Contratada, de seus empregados, prepostos ou subordinados.</w:t>
      </w:r>
    </w:p>
    <w:p w:rsidR="00AF114F" w:rsidRPr="009E41D4" w:rsidRDefault="00AF114F"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rPr>
      </w:pPr>
    </w:p>
    <w:p w:rsidR="00AF114F" w:rsidRPr="009E41D4" w:rsidRDefault="00AF114F" w:rsidP="00AF114F">
      <w:pPr>
        <w:pStyle w:val="paragrafonumeradonivel1fundocinza"/>
        <w:shd w:val="clear" w:color="auto" w:fill="E6E6E6"/>
        <w:spacing w:before="0" w:beforeAutospacing="0" w:after="0" w:afterAutospacing="0" w:line="360" w:lineRule="auto"/>
        <w:contextualSpacing/>
        <w:jc w:val="both"/>
        <w:outlineLvl w:val="0"/>
        <w:rPr>
          <w:rFonts w:ascii="Arial" w:hAnsi="Arial" w:cs="Arial"/>
          <w:b/>
          <w:bCs/>
          <w:caps/>
          <w:color w:val="000000" w:themeColor="text1"/>
          <w:sz w:val="22"/>
          <w:szCs w:val="22"/>
        </w:rPr>
      </w:pPr>
      <w:bookmarkStart w:id="37" w:name="_Toc103073458"/>
      <w:r w:rsidRPr="009E41D4">
        <w:rPr>
          <w:rFonts w:ascii="Arial" w:hAnsi="Arial" w:cs="Arial"/>
          <w:b/>
          <w:bCs/>
          <w:caps/>
          <w:color w:val="000000" w:themeColor="text1"/>
          <w:sz w:val="22"/>
          <w:szCs w:val="22"/>
        </w:rPr>
        <w:t>8. OBRIGAÇÕES DA CONTRATADA</w:t>
      </w:r>
      <w:bookmarkEnd w:id="37"/>
    </w:p>
    <w:p w:rsidR="00AF114F" w:rsidRPr="009E41D4" w:rsidRDefault="00AF114F"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p>
    <w:p w:rsidR="00AF114F" w:rsidRDefault="00AF114F"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8.1</w:t>
      </w:r>
      <w:r w:rsidRPr="009E41D4">
        <w:rPr>
          <w:rFonts w:ascii="Arial" w:hAnsi="Arial" w:cs="Arial"/>
          <w:color w:val="000000" w:themeColor="text1"/>
          <w:sz w:val="22"/>
          <w:szCs w:val="22"/>
          <w:shd w:val="clear" w:color="auto" w:fill="FFFFFF"/>
        </w:rPr>
        <w:t xml:space="preserve"> A Contratada deve cumprir todas as obrigações constantes deste Projeto Básico e sua proposta, assumindo como exclusivamente seus os riscos e as despesas decorrentes da boa e perfeita execução do objeto e, ainda:</w:t>
      </w:r>
    </w:p>
    <w:p w:rsidR="00AB46DE" w:rsidRPr="009E41D4" w:rsidRDefault="00AB46DE"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rPr>
      </w:pPr>
    </w:p>
    <w:p w:rsidR="00AF114F" w:rsidRPr="009E41D4" w:rsidRDefault="00AF114F" w:rsidP="00AF114F">
      <w:pPr>
        <w:pStyle w:val="paragrafonumeradonivel3"/>
        <w:spacing w:before="0" w:beforeAutospacing="0" w:after="0" w:afterAutospacing="0" w:line="360" w:lineRule="auto"/>
        <w:contextualSpacing/>
        <w:jc w:val="both"/>
        <w:rPr>
          <w:rFonts w:ascii="Arial" w:hAnsi="Arial" w:cs="Arial"/>
          <w:color w:val="000000" w:themeColor="text1"/>
          <w:sz w:val="22"/>
          <w:szCs w:val="22"/>
        </w:rPr>
      </w:pPr>
      <w:r w:rsidRPr="00AB46DE">
        <w:rPr>
          <w:rFonts w:ascii="Arial" w:hAnsi="Arial" w:cs="Arial"/>
          <w:b/>
          <w:color w:val="000000" w:themeColor="text1"/>
          <w:sz w:val="22"/>
          <w:szCs w:val="22"/>
          <w:shd w:val="clear" w:color="auto" w:fill="FFFFFF"/>
        </w:rPr>
        <w:t>a)</w:t>
      </w:r>
      <w:r w:rsidRPr="009E41D4">
        <w:rPr>
          <w:rFonts w:ascii="Arial" w:hAnsi="Arial" w:cs="Arial"/>
          <w:color w:val="000000" w:themeColor="text1"/>
          <w:sz w:val="22"/>
          <w:szCs w:val="22"/>
          <w:shd w:val="clear" w:color="auto" w:fill="FFFFFF"/>
        </w:rPr>
        <w:t xml:space="preserve"> efetuar a entrega do objeto em perfeitas condições, conforme especificações, prazo e local constantes no Projeto Básico e na proposta, acompanhado da respectiva nota fiscal, na qual constarão as indicações referentes a: unidade(s) administrativa(s) de destino(s), marca, fabricante, modelo, procedência e prazo de garantia ou validade;</w:t>
      </w:r>
    </w:p>
    <w:p w:rsidR="00AF114F" w:rsidRPr="009E41D4" w:rsidRDefault="00AF114F" w:rsidP="00AF114F">
      <w:pPr>
        <w:pStyle w:val="paragrafonumeradonivel3"/>
        <w:spacing w:before="0" w:beforeAutospacing="0" w:after="0" w:afterAutospacing="0" w:line="360" w:lineRule="auto"/>
        <w:contextualSpacing/>
        <w:jc w:val="both"/>
        <w:rPr>
          <w:rFonts w:ascii="Arial" w:hAnsi="Arial" w:cs="Arial"/>
          <w:color w:val="000000" w:themeColor="text1"/>
          <w:sz w:val="22"/>
          <w:szCs w:val="22"/>
        </w:rPr>
      </w:pPr>
      <w:r w:rsidRPr="00AB46DE">
        <w:rPr>
          <w:rFonts w:ascii="Arial" w:hAnsi="Arial" w:cs="Arial"/>
          <w:b/>
          <w:color w:val="000000" w:themeColor="text1"/>
          <w:sz w:val="22"/>
          <w:szCs w:val="22"/>
          <w:shd w:val="clear" w:color="auto" w:fill="FFFFFF"/>
        </w:rPr>
        <w:t>b)</w:t>
      </w:r>
      <w:r w:rsidRPr="009E41D4">
        <w:rPr>
          <w:rFonts w:ascii="Arial" w:hAnsi="Arial" w:cs="Arial"/>
          <w:color w:val="000000" w:themeColor="text1"/>
          <w:sz w:val="22"/>
          <w:szCs w:val="22"/>
          <w:shd w:val="clear" w:color="auto" w:fill="FFFFFF"/>
        </w:rPr>
        <w:t xml:space="preserve"> responsabilizar-se pelos vícios e danos decorrentes do objeto, de acordo com os artigos 12, 13 e 17 a 27, do Código de Defesa do Consumidor (Lei nº 8.078, de 1990);</w:t>
      </w:r>
    </w:p>
    <w:p w:rsidR="00AF114F" w:rsidRPr="009E41D4" w:rsidRDefault="00AF114F" w:rsidP="00AF114F">
      <w:pPr>
        <w:pStyle w:val="paragrafonumeradonivel3"/>
        <w:spacing w:before="0" w:beforeAutospacing="0" w:after="0" w:afterAutospacing="0" w:line="360" w:lineRule="auto"/>
        <w:contextualSpacing/>
        <w:jc w:val="both"/>
        <w:rPr>
          <w:rFonts w:ascii="Arial" w:hAnsi="Arial" w:cs="Arial"/>
          <w:color w:val="000000" w:themeColor="text1"/>
          <w:sz w:val="22"/>
          <w:szCs w:val="22"/>
        </w:rPr>
      </w:pPr>
      <w:r w:rsidRPr="00AB46DE">
        <w:rPr>
          <w:rFonts w:ascii="Arial" w:hAnsi="Arial" w:cs="Arial"/>
          <w:b/>
          <w:color w:val="000000" w:themeColor="text1"/>
          <w:sz w:val="22"/>
          <w:szCs w:val="22"/>
          <w:shd w:val="clear" w:color="auto" w:fill="FFFFFF"/>
        </w:rPr>
        <w:t>c)</w:t>
      </w:r>
      <w:r w:rsidRPr="009E41D4">
        <w:rPr>
          <w:rFonts w:ascii="Arial" w:hAnsi="Arial" w:cs="Arial"/>
          <w:color w:val="000000" w:themeColor="text1"/>
          <w:sz w:val="22"/>
          <w:szCs w:val="22"/>
          <w:shd w:val="clear" w:color="auto" w:fill="FFFFFF"/>
        </w:rPr>
        <w:t xml:space="preserve"> substituir, reparar ou corrigir, às suas expensas, no prazo fixado neste Projeto Básico, o objeto com avarias ou defeitos;</w:t>
      </w:r>
    </w:p>
    <w:p w:rsidR="00AF114F" w:rsidRPr="009E41D4" w:rsidRDefault="00AF114F" w:rsidP="00AF114F">
      <w:pPr>
        <w:pStyle w:val="paragrafonumeradonivel3"/>
        <w:spacing w:before="0" w:beforeAutospacing="0" w:after="0" w:afterAutospacing="0" w:line="360" w:lineRule="auto"/>
        <w:contextualSpacing/>
        <w:jc w:val="both"/>
        <w:rPr>
          <w:rFonts w:ascii="Arial" w:hAnsi="Arial" w:cs="Arial"/>
          <w:color w:val="000000" w:themeColor="text1"/>
          <w:sz w:val="22"/>
          <w:szCs w:val="22"/>
        </w:rPr>
      </w:pPr>
      <w:r w:rsidRPr="00AB46DE">
        <w:rPr>
          <w:rFonts w:ascii="Arial" w:hAnsi="Arial" w:cs="Arial"/>
          <w:b/>
          <w:color w:val="000000" w:themeColor="text1"/>
          <w:sz w:val="22"/>
          <w:szCs w:val="22"/>
          <w:shd w:val="clear" w:color="auto" w:fill="FFFFFF"/>
        </w:rPr>
        <w:t>d)</w:t>
      </w:r>
      <w:r w:rsidRPr="009E41D4">
        <w:rPr>
          <w:rFonts w:ascii="Arial" w:hAnsi="Arial" w:cs="Arial"/>
          <w:color w:val="000000" w:themeColor="text1"/>
          <w:sz w:val="22"/>
          <w:szCs w:val="22"/>
          <w:shd w:val="clear" w:color="auto" w:fill="FFFFFF"/>
        </w:rPr>
        <w:t xml:space="preserve"> comunicar à Contratante, no prazo máximo de 24 (vinte e quatro) horas que antecede a data da entrega, os motivos que impossibilitem o cumprimento do(s) prazo(s) previsto(s) neste Projeto Básico e na(s) proposta(s), com a devida comprovação;</w:t>
      </w:r>
    </w:p>
    <w:p w:rsidR="00AF114F" w:rsidRPr="009E41D4" w:rsidRDefault="00AF114F" w:rsidP="00AF114F">
      <w:pPr>
        <w:pStyle w:val="paragrafonumeradonivel3"/>
        <w:spacing w:before="0" w:beforeAutospacing="0" w:after="0" w:afterAutospacing="0" w:line="360" w:lineRule="auto"/>
        <w:contextualSpacing/>
        <w:jc w:val="both"/>
        <w:rPr>
          <w:rFonts w:ascii="Arial" w:hAnsi="Arial" w:cs="Arial"/>
          <w:color w:val="000000" w:themeColor="text1"/>
          <w:sz w:val="22"/>
          <w:szCs w:val="22"/>
        </w:rPr>
      </w:pPr>
      <w:r w:rsidRPr="00AB46DE">
        <w:rPr>
          <w:rFonts w:ascii="Arial" w:hAnsi="Arial" w:cs="Arial"/>
          <w:b/>
          <w:color w:val="000000" w:themeColor="text1"/>
          <w:sz w:val="22"/>
          <w:szCs w:val="22"/>
          <w:shd w:val="clear" w:color="auto" w:fill="FFFFFF"/>
        </w:rPr>
        <w:t>e)</w:t>
      </w:r>
      <w:r w:rsidRPr="009E41D4">
        <w:rPr>
          <w:rFonts w:ascii="Arial" w:hAnsi="Arial" w:cs="Arial"/>
          <w:color w:val="000000" w:themeColor="text1"/>
          <w:sz w:val="22"/>
          <w:szCs w:val="22"/>
          <w:shd w:val="clear" w:color="auto" w:fill="FFFFFF"/>
        </w:rPr>
        <w:t xml:space="preserve"> manter, durante toda a execução do contrato, em compatibilidade com as obrigações assumidas, todas as condições de habilitação e qualificação exigidas para a contratação.</w:t>
      </w:r>
    </w:p>
    <w:p w:rsidR="00AF114F" w:rsidRPr="009E41D4" w:rsidRDefault="00AF114F" w:rsidP="00AF114F">
      <w:pPr>
        <w:pStyle w:val="paragrafonumeradonivel3"/>
        <w:spacing w:before="0" w:beforeAutospacing="0" w:after="0" w:afterAutospacing="0"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f)</w:t>
      </w:r>
      <w:r w:rsidRPr="009E41D4">
        <w:rPr>
          <w:rFonts w:ascii="Arial" w:hAnsi="Arial" w:cs="Arial"/>
          <w:color w:val="000000" w:themeColor="text1"/>
          <w:sz w:val="22"/>
          <w:szCs w:val="22"/>
          <w:shd w:val="clear" w:color="auto" w:fill="FFFFFF"/>
        </w:rPr>
        <w:t xml:space="preserve"> indicar preposto para representá-la durante a execução do contrato.</w:t>
      </w:r>
    </w:p>
    <w:p w:rsidR="00AF114F" w:rsidRPr="009E41D4" w:rsidRDefault="00AF114F" w:rsidP="00AF114F">
      <w:pPr>
        <w:pStyle w:val="paragrafonumeradonivel3"/>
        <w:spacing w:before="0" w:beforeAutospacing="0" w:after="0" w:afterAutospacing="0" w:line="360" w:lineRule="auto"/>
        <w:contextualSpacing/>
        <w:jc w:val="both"/>
        <w:rPr>
          <w:rFonts w:ascii="Arial" w:hAnsi="Arial" w:cs="Arial"/>
          <w:color w:val="000000" w:themeColor="text1"/>
          <w:sz w:val="22"/>
          <w:szCs w:val="22"/>
        </w:rPr>
      </w:pPr>
    </w:p>
    <w:p w:rsidR="00AF114F" w:rsidRPr="009E41D4" w:rsidRDefault="00AF114F" w:rsidP="00AF114F">
      <w:pPr>
        <w:pStyle w:val="paragrafonumeradonivel1fundocinza"/>
        <w:shd w:val="clear" w:color="auto" w:fill="E6E6E6"/>
        <w:spacing w:before="0" w:beforeAutospacing="0" w:after="0" w:afterAutospacing="0" w:line="360" w:lineRule="auto"/>
        <w:contextualSpacing/>
        <w:jc w:val="both"/>
        <w:outlineLvl w:val="0"/>
        <w:rPr>
          <w:rFonts w:ascii="Arial" w:hAnsi="Arial" w:cs="Arial"/>
          <w:b/>
          <w:bCs/>
          <w:caps/>
          <w:color w:val="000000" w:themeColor="text1"/>
          <w:sz w:val="22"/>
          <w:szCs w:val="22"/>
        </w:rPr>
      </w:pPr>
      <w:bookmarkStart w:id="38" w:name="_Toc103073459"/>
      <w:r w:rsidRPr="009E41D4">
        <w:rPr>
          <w:rFonts w:ascii="Arial" w:hAnsi="Arial" w:cs="Arial"/>
          <w:b/>
          <w:bCs/>
          <w:caps/>
          <w:color w:val="000000" w:themeColor="text1"/>
          <w:sz w:val="22"/>
          <w:szCs w:val="22"/>
        </w:rPr>
        <w:t>9. DA SUBCONTRATAÇÃO</w:t>
      </w:r>
      <w:bookmarkEnd w:id="38"/>
    </w:p>
    <w:p w:rsidR="00AF114F" w:rsidRPr="009E41D4" w:rsidRDefault="00AF114F"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p>
    <w:p w:rsidR="00AF114F" w:rsidRPr="009E41D4" w:rsidRDefault="00AF114F"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9.1</w:t>
      </w:r>
      <w:r w:rsidRPr="009E41D4">
        <w:rPr>
          <w:rFonts w:ascii="Arial" w:hAnsi="Arial" w:cs="Arial"/>
          <w:color w:val="000000" w:themeColor="text1"/>
          <w:sz w:val="22"/>
          <w:szCs w:val="22"/>
          <w:shd w:val="clear" w:color="auto" w:fill="FFFFFF"/>
        </w:rPr>
        <w:t xml:space="preserve"> Não será admitida a subcontratação do objeto.</w:t>
      </w:r>
    </w:p>
    <w:p w:rsidR="00AF114F" w:rsidRPr="009E41D4" w:rsidRDefault="00AF114F"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rPr>
      </w:pPr>
    </w:p>
    <w:p w:rsidR="00AF114F" w:rsidRPr="009E41D4" w:rsidRDefault="00AF114F" w:rsidP="00AF114F">
      <w:pPr>
        <w:pStyle w:val="paragrafonumeradonivel1fundocinza"/>
        <w:shd w:val="clear" w:color="auto" w:fill="E6E6E6"/>
        <w:spacing w:before="0" w:beforeAutospacing="0" w:after="0" w:afterAutospacing="0" w:line="360" w:lineRule="auto"/>
        <w:contextualSpacing/>
        <w:jc w:val="both"/>
        <w:outlineLvl w:val="0"/>
        <w:rPr>
          <w:rFonts w:ascii="Arial" w:hAnsi="Arial" w:cs="Arial"/>
          <w:b/>
          <w:bCs/>
          <w:caps/>
          <w:color w:val="000000" w:themeColor="text1"/>
          <w:sz w:val="22"/>
          <w:szCs w:val="22"/>
        </w:rPr>
      </w:pPr>
      <w:bookmarkStart w:id="39" w:name="_Toc103073460"/>
      <w:r w:rsidRPr="009E41D4">
        <w:rPr>
          <w:rFonts w:ascii="Arial" w:hAnsi="Arial" w:cs="Arial"/>
          <w:b/>
          <w:bCs/>
          <w:caps/>
          <w:color w:val="000000" w:themeColor="text1"/>
          <w:sz w:val="22"/>
          <w:szCs w:val="22"/>
        </w:rPr>
        <w:t>10. ALTERAÇÃO SUBJETIVA</w:t>
      </w:r>
      <w:bookmarkEnd w:id="39"/>
    </w:p>
    <w:p w:rsidR="00AF114F" w:rsidRPr="009E41D4" w:rsidRDefault="00AF114F"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p>
    <w:p w:rsidR="00AF114F" w:rsidRPr="009E41D4" w:rsidRDefault="00AF114F"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lastRenderedPageBreak/>
        <w:t>10.1</w:t>
      </w:r>
      <w:r w:rsidRPr="009E41D4">
        <w:rPr>
          <w:rFonts w:ascii="Arial" w:hAnsi="Arial" w:cs="Arial"/>
          <w:color w:val="000000" w:themeColor="text1"/>
          <w:sz w:val="22"/>
          <w:szCs w:val="22"/>
          <w:shd w:val="clear" w:color="auto" w:fill="FFFFFF"/>
        </w:rPr>
        <w:t xml:space="preserve">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AF114F" w:rsidRPr="009E41D4" w:rsidRDefault="00AF114F"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p>
    <w:p w:rsidR="00AF114F" w:rsidRPr="009E41D4" w:rsidRDefault="00AF114F" w:rsidP="00AF114F">
      <w:pPr>
        <w:pStyle w:val="paragrafonumeradonivel1fundocinza"/>
        <w:shd w:val="clear" w:color="auto" w:fill="E6E6E6"/>
        <w:spacing w:before="0" w:beforeAutospacing="0" w:after="0" w:afterAutospacing="0" w:line="360" w:lineRule="auto"/>
        <w:contextualSpacing/>
        <w:jc w:val="both"/>
        <w:outlineLvl w:val="0"/>
        <w:rPr>
          <w:rFonts w:ascii="Arial" w:hAnsi="Arial" w:cs="Arial"/>
          <w:b/>
          <w:bCs/>
          <w:caps/>
          <w:color w:val="000000" w:themeColor="text1"/>
          <w:sz w:val="22"/>
          <w:szCs w:val="22"/>
        </w:rPr>
      </w:pPr>
      <w:bookmarkStart w:id="40" w:name="_Toc103073461"/>
      <w:r w:rsidRPr="009E41D4">
        <w:rPr>
          <w:rFonts w:ascii="Arial" w:hAnsi="Arial" w:cs="Arial"/>
          <w:b/>
          <w:bCs/>
          <w:caps/>
          <w:color w:val="000000" w:themeColor="text1"/>
          <w:sz w:val="22"/>
          <w:szCs w:val="22"/>
        </w:rPr>
        <w:t>11. DO CONTROLE E FISCALIZAÇÃO DA EXECUÇÃO</w:t>
      </w:r>
      <w:bookmarkEnd w:id="40"/>
    </w:p>
    <w:p w:rsidR="00AB46DE" w:rsidRDefault="00AB46DE"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p>
    <w:p w:rsidR="00AF114F" w:rsidRDefault="00AF114F"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11.1</w:t>
      </w:r>
      <w:r w:rsidRPr="009E41D4">
        <w:rPr>
          <w:rFonts w:ascii="Arial" w:hAnsi="Arial" w:cs="Arial"/>
          <w:color w:val="000000" w:themeColor="text1"/>
          <w:sz w:val="22"/>
          <w:szCs w:val="22"/>
          <w:shd w:val="clear" w:color="auto" w:fill="FFFFFF"/>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AB46DE" w:rsidRPr="009E41D4" w:rsidRDefault="00AB46DE"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rPr>
      </w:pPr>
    </w:p>
    <w:p w:rsidR="00AF114F" w:rsidRDefault="00AF114F"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11.2</w:t>
      </w:r>
      <w:r w:rsidRPr="009E41D4">
        <w:rPr>
          <w:rFonts w:ascii="Arial" w:hAnsi="Arial" w:cs="Arial"/>
          <w:color w:val="000000" w:themeColor="text1"/>
          <w:sz w:val="22"/>
          <w:szCs w:val="22"/>
          <w:shd w:val="clear" w:color="auto" w:fill="FFFFFF"/>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rsidR="00AB46DE" w:rsidRPr="009E41D4" w:rsidRDefault="00AB46DE"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p>
    <w:p w:rsidR="00AF114F" w:rsidRPr="009E41D4" w:rsidRDefault="00AF114F"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11.3</w:t>
      </w:r>
      <w:r w:rsidRPr="009E41D4">
        <w:rPr>
          <w:rFonts w:ascii="Arial" w:hAnsi="Arial" w:cs="Arial"/>
          <w:color w:val="000000" w:themeColor="text1"/>
          <w:sz w:val="22"/>
          <w:szCs w:val="22"/>
          <w:shd w:val="clear" w:color="auto" w:fill="FFFFFF"/>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ao Gestor do Contrato para as providências cabíveis.</w:t>
      </w:r>
    </w:p>
    <w:p w:rsidR="00AF114F" w:rsidRPr="009E41D4" w:rsidRDefault="00AF114F"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rPr>
      </w:pPr>
    </w:p>
    <w:p w:rsidR="00AF114F" w:rsidRPr="009E41D4" w:rsidRDefault="00AF114F" w:rsidP="00AF114F">
      <w:pPr>
        <w:pStyle w:val="paragrafonumeradonivel1fundocinza"/>
        <w:shd w:val="clear" w:color="auto" w:fill="E6E6E6"/>
        <w:spacing w:before="0" w:beforeAutospacing="0" w:after="0" w:afterAutospacing="0" w:line="360" w:lineRule="auto"/>
        <w:contextualSpacing/>
        <w:jc w:val="both"/>
        <w:outlineLvl w:val="0"/>
        <w:rPr>
          <w:rFonts w:ascii="Arial" w:hAnsi="Arial" w:cs="Arial"/>
          <w:b/>
          <w:bCs/>
          <w:caps/>
          <w:color w:val="000000" w:themeColor="text1"/>
          <w:sz w:val="22"/>
          <w:szCs w:val="22"/>
        </w:rPr>
      </w:pPr>
      <w:bookmarkStart w:id="41" w:name="_Toc103073462"/>
      <w:r w:rsidRPr="009E41D4">
        <w:rPr>
          <w:rFonts w:ascii="Arial" w:hAnsi="Arial" w:cs="Arial"/>
          <w:b/>
          <w:bCs/>
          <w:caps/>
          <w:color w:val="000000" w:themeColor="text1"/>
          <w:sz w:val="22"/>
          <w:szCs w:val="22"/>
        </w:rPr>
        <w:t>12. DO PAGAMENTO</w:t>
      </w:r>
      <w:bookmarkEnd w:id="41"/>
    </w:p>
    <w:p w:rsidR="00AF114F" w:rsidRPr="009E41D4"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12.1.</w:t>
      </w:r>
      <w:r w:rsidRPr="009E41D4">
        <w:rPr>
          <w:rFonts w:ascii="Arial" w:hAnsi="Arial" w:cs="Arial"/>
          <w:color w:val="000000" w:themeColor="text1"/>
          <w:sz w:val="22"/>
          <w:szCs w:val="22"/>
          <w:shd w:val="clear" w:color="auto" w:fill="FFFFFF"/>
        </w:rPr>
        <w:t xml:space="preserve"> O pagamento será efetuado em até 30 (Trinta) dias após a entrega dos produtos e da apresentação da Nota Fiscal emitida em nome da Prefeitura Municipal de Andirá - PR, desde que o objeto tenha sido entregue na totalidade em que foi solicitado e de acordo com as determinações e especificações constantes do presente Edital e Proposta da Contratada, após terem sido aprovados pelo setor competente.</w:t>
      </w:r>
    </w:p>
    <w:p w:rsidR="00AF114F"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lastRenderedPageBreak/>
        <w:t>12.2.</w:t>
      </w:r>
      <w:r w:rsidRPr="009E41D4">
        <w:rPr>
          <w:rFonts w:ascii="Arial" w:hAnsi="Arial" w:cs="Arial"/>
          <w:color w:val="000000" w:themeColor="text1"/>
          <w:sz w:val="22"/>
          <w:szCs w:val="22"/>
          <w:shd w:val="clear" w:color="auto" w:fill="FFFFFF"/>
        </w:rPr>
        <w:t xml:space="preserve"> A nota fiscal/fatura deverá ser emitida pela própria Contratada, obrigatoriamente com o número de inscrição no CNPJ apresentado nos documentos de habilitação e das propostas de preços, bem como o número da Nota de Empenho, não se admitindo notas fiscais/faturas emitidas com outros CNPJ. No documento fiscal deverá ser discriminando o objeto licitado, o número do processo licitatório e o número do contrato que a originou.</w:t>
      </w:r>
    </w:p>
    <w:p w:rsidR="00AB46DE" w:rsidRPr="009E41D4" w:rsidRDefault="00AB46DE" w:rsidP="00AF114F">
      <w:pPr>
        <w:pStyle w:val="paragrafonumeradonivel2"/>
        <w:spacing w:line="360" w:lineRule="auto"/>
        <w:contextualSpacing/>
        <w:jc w:val="both"/>
        <w:rPr>
          <w:rFonts w:ascii="Arial" w:hAnsi="Arial" w:cs="Arial"/>
          <w:color w:val="000000" w:themeColor="text1"/>
          <w:sz w:val="22"/>
          <w:szCs w:val="22"/>
          <w:shd w:val="clear" w:color="auto" w:fill="FFFFFF"/>
        </w:rPr>
      </w:pPr>
    </w:p>
    <w:p w:rsidR="00AF114F" w:rsidRDefault="00AB46DE" w:rsidP="00AB46DE">
      <w:pPr>
        <w:pStyle w:val="paragrafonumeradonivel2"/>
        <w:spacing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12.3.</w:t>
      </w:r>
      <w:r>
        <w:rPr>
          <w:rFonts w:ascii="Arial" w:hAnsi="Arial" w:cs="Arial"/>
          <w:color w:val="000000" w:themeColor="text1"/>
          <w:sz w:val="22"/>
          <w:szCs w:val="22"/>
          <w:shd w:val="clear" w:color="auto" w:fill="FFFFFF"/>
        </w:rPr>
        <w:t xml:space="preserve"> </w:t>
      </w:r>
      <w:r w:rsidR="00AF114F" w:rsidRPr="009E41D4">
        <w:rPr>
          <w:rFonts w:ascii="Arial" w:hAnsi="Arial" w:cs="Arial"/>
          <w:color w:val="000000" w:themeColor="text1"/>
          <w:sz w:val="22"/>
          <w:szCs w:val="22"/>
          <w:shd w:val="clear" w:color="auto" w:fill="FFFFFF"/>
        </w:rPr>
        <w:t>Após a aprovação expressa das Notas Fiscais pelo setor competente da Prefeitura Municipal de Andirá, os pagamentos serão liberados.</w:t>
      </w:r>
    </w:p>
    <w:p w:rsidR="00AB46DE" w:rsidRPr="009E41D4" w:rsidRDefault="00AB46DE" w:rsidP="00AB46DE">
      <w:pPr>
        <w:pStyle w:val="paragrafonumeradonivel2"/>
        <w:spacing w:line="360" w:lineRule="auto"/>
        <w:contextualSpacing/>
        <w:jc w:val="both"/>
        <w:rPr>
          <w:rFonts w:ascii="Arial" w:hAnsi="Arial" w:cs="Arial"/>
          <w:color w:val="000000" w:themeColor="text1"/>
          <w:sz w:val="22"/>
          <w:szCs w:val="22"/>
          <w:shd w:val="clear" w:color="auto" w:fill="FFFFFF"/>
        </w:rPr>
      </w:pPr>
    </w:p>
    <w:p w:rsidR="00AF114F"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12.4.</w:t>
      </w:r>
      <w:r w:rsidRPr="009E41D4">
        <w:rPr>
          <w:rFonts w:ascii="Arial" w:hAnsi="Arial" w:cs="Arial"/>
          <w:color w:val="000000" w:themeColor="text1"/>
          <w:sz w:val="22"/>
          <w:szCs w:val="22"/>
          <w:shd w:val="clear" w:color="auto" w:fill="FFFFFF"/>
        </w:rPr>
        <w:t xml:space="preserve"> Os pagamentos serão creditados em favor da beneficiária por meio de depósito Bancário em conta corrente indicada na proposta, contendo o nome do banco, agência, localidade e número da conta corrente em que deverá ser efetivado o crédito.</w:t>
      </w:r>
    </w:p>
    <w:p w:rsidR="00AB46DE" w:rsidRPr="009E41D4" w:rsidRDefault="00AB46DE" w:rsidP="00AF114F">
      <w:pPr>
        <w:pStyle w:val="paragrafonumeradonivel2"/>
        <w:spacing w:line="360" w:lineRule="auto"/>
        <w:contextualSpacing/>
        <w:jc w:val="both"/>
        <w:rPr>
          <w:rFonts w:ascii="Arial" w:hAnsi="Arial" w:cs="Arial"/>
          <w:color w:val="000000" w:themeColor="text1"/>
          <w:sz w:val="22"/>
          <w:szCs w:val="22"/>
          <w:shd w:val="clear" w:color="auto" w:fill="FFFFFF"/>
        </w:rPr>
      </w:pPr>
    </w:p>
    <w:p w:rsidR="00AF114F"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12.5.</w:t>
      </w:r>
      <w:r w:rsidRPr="009E41D4">
        <w:rPr>
          <w:rFonts w:ascii="Arial" w:hAnsi="Arial" w:cs="Arial"/>
          <w:color w:val="000000" w:themeColor="text1"/>
          <w:sz w:val="22"/>
          <w:szCs w:val="22"/>
          <w:shd w:val="clear" w:color="auto" w:fill="FFFFFF"/>
        </w:rPr>
        <w:t xml:space="preserve"> As notas fiscais que apresentarem incorreções serão devolvidas à contratada e seu vencimento ocorrerá em 30 (trinta) dias após a data de sua apresentação válida.</w:t>
      </w:r>
    </w:p>
    <w:p w:rsidR="00AB46DE" w:rsidRPr="009E41D4" w:rsidRDefault="00AB46DE" w:rsidP="00AF114F">
      <w:pPr>
        <w:pStyle w:val="paragrafonumeradonivel2"/>
        <w:spacing w:line="360" w:lineRule="auto"/>
        <w:contextualSpacing/>
        <w:jc w:val="both"/>
        <w:rPr>
          <w:rFonts w:ascii="Arial" w:hAnsi="Arial" w:cs="Arial"/>
          <w:color w:val="000000" w:themeColor="text1"/>
          <w:sz w:val="22"/>
          <w:szCs w:val="22"/>
          <w:shd w:val="clear" w:color="auto" w:fill="FFFFFF"/>
        </w:rPr>
      </w:pPr>
    </w:p>
    <w:p w:rsidR="00AF114F"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12.6.</w:t>
      </w:r>
      <w:r w:rsidRPr="009E41D4">
        <w:rPr>
          <w:rFonts w:ascii="Arial" w:hAnsi="Arial" w:cs="Arial"/>
          <w:color w:val="000000" w:themeColor="text1"/>
          <w:sz w:val="22"/>
          <w:szCs w:val="22"/>
          <w:shd w:val="clear" w:color="auto" w:fill="FFFFFF"/>
        </w:rPr>
        <w:t xml:space="preserve"> Nenhum pagamento será efetuado à Contratada enquanto pendente de liquidação em qualquer obrigação que lhe tenha sido imposta, em decorrência de penalidade ou inadimplemento, sem que isso gere direito a qualquer compensação.</w:t>
      </w:r>
    </w:p>
    <w:p w:rsidR="00AB46DE" w:rsidRPr="009E41D4" w:rsidRDefault="00AB46DE" w:rsidP="00AF114F">
      <w:pPr>
        <w:pStyle w:val="paragrafonumeradonivel2"/>
        <w:spacing w:line="360" w:lineRule="auto"/>
        <w:contextualSpacing/>
        <w:jc w:val="both"/>
        <w:rPr>
          <w:rFonts w:ascii="Arial" w:hAnsi="Arial" w:cs="Arial"/>
          <w:color w:val="000000" w:themeColor="text1"/>
          <w:sz w:val="22"/>
          <w:szCs w:val="22"/>
          <w:shd w:val="clear" w:color="auto" w:fill="FFFFFF"/>
        </w:rPr>
      </w:pPr>
    </w:p>
    <w:p w:rsidR="00AF114F"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12.7.</w:t>
      </w:r>
      <w:r w:rsidRPr="009E41D4">
        <w:rPr>
          <w:rFonts w:ascii="Arial" w:hAnsi="Arial" w:cs="Arial"/>
          <w:color w:val="000000" w:themeColor="text1"/>
          <w:sz w:val="22"/>
          <w:szCs w:val="22"/>
          <w:shd w:val="clear" w:color="auto" w:fill="FFFFFF"/>
        </w:rPr>
        <w:t xml:space="preserve"> Em caso de atraso de pagamento motivado exclusivamente pela PREFEITURA MUNICIPAL DE ANDIRÁ/PR, o valor devido deverá ser acrescido de atualização financeira, e sua apuração se fará desde a data de seu vencimento até a data do efetivo pagamento, conforme preceitua a alínea “c”, inciso XIV, Artigo 40 da Lei 8.666/93, correção monetária e em que os juros de mora serão calculados à taxa de 0,5% (meio por cento) ao mês, ou 6% (seis por cento) ao ano, mediante a aplicação das seguintes fórmulas:</w:t>
      </w:r>
    </w:p>
    <w:p w:rsidR="00AB46DE" w:rsidRPr="009E41D4" w:rsidRDefault="00AB46DE" w:rsidP="00AF114F">
      <w:pPr>
        <w:pStyle w:val="paragrafonumeradonivel2"/>
        <w:spacing w:line="360" w:lineRule="auto"/>
        <w:contextualSpacing/>
        <w:jc w:val="both"/>
        <w:rPr>
          <w:rFonts w:ascii="Arial" w:hAnsi="Arial" w:cs="Arial"/>
          <w:color w:val="000000" w:themeColor="text1"/>
          <w:sz w:val="22"/>
          <w:szCs w:val="22"/>
          <w:shd w:val="clear" w:color="auto" w:fill="FFFFFF"/>
        </w:rPr>
      </w:pPr>
    </w:p>
    <w:p w:rsidR="00AF114F" w:rsidRPr="009E41D4" w:rsidRDefault="00AF114F" w:rsidP="00AF114F">
      <w:pPr>
        <w:pStyle w:val="paragrafonumeradonivel2"/>
        <w:spacing w:line="360" w:lineRule="auto"/>
        <w:contextualSpacing/>
        <w:jc w:val="both"/>
        <w:outlineLvl w:val="0"/>
        <w:rPr>
          <w:rFonts w:ascii="Arial" w:hAnsi="Arial" w:cs="Arial"/>
          <w:color w:val="000000" w:themeColor="text1"/>
          <w:sz w:val="22"/>
          <w:szCs w:val="22"/>
          <w:shd w:val="clear" w:color="auto" w:fill="FFFFFF"/>
        </w:rPr>
      </w:pPr>
      <w:bookmarkStart w:id="42" w:name="_Toc103073463"/>
      <w:r w:rsidRPr="009E41D4">
        <w:rPr>
          <w:rFonts w:ascii="Arial" w:hAnsi="Arial" w:cs="Arial"/>
          <w:color w:val="000000" w:themeColor="text1"/>
          <w:sz w:val="22"/>
          <w:szCs w:val="22"/>
          <w:shd w:val="clear" w:color="auto" w:fill="FFFFFF"/>
        </w:rPr>
        <w:t>I = (TX / 100) / 365</w:t>
      </w:r>
      <w:bookmarkEnd w:id="42"/>
    </w:p>
    <w:p w:rsidR="00AF114F" w:rsidRPr="009E41D4"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9E41D4">
        <w:rPr>
          <w:rFonts w:ascii="Arial" w:hAnsi="Arial" w:cs="Arial"/>
          <w:color w:val="000000" w:themeColor="text1"/>
          <w:sz w:val="22"/>
          <w:szCs w:val="22"/>
          <w:shd w:val="clear" w:color="auto" w:fill="FFFFFF"/>
        </w:rPr>
        <w:t>EM = I x N x VP, onde:</w:t>
      </w:r>
    </w:p>
    <w:p w:rsidR="00AF114F" w:rsidRPr="009E41D4"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9E41D4">
        <w:rPr>
          <w:rFonts w:ascii="Arial" w:hAnsi="Arial" w:cs="Arial"/>
          <w:color w:val="000000" w:themeColor="text1"/>
          <w:sz w:val="22"/>
          <w:szCs w:val="22"/>
          <w:shd w:val="clear" w:color="auto" w:fill="FFFFFF"/>
        </w:rPr>
        <w:t>I = Índice de atualização financeira;</w:t>
      </w:r>
    </w:p>
    <w:p w:rsidR="00AF114F" w:rsidRPr="009E41D4"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9E41D4">
        <w:rPr>
          <w:rFonts w:ascii="Arial" w:hAnsi="Arial" w:cs="Arial"/>
          <w:color w:val="000000" w:themeColor="text1"/>
          <w:sz w:val="22"/>
          <w:szCs w:val="22"/>
          <w:shd w:val="clear" w:color="auto" w:fill="FFFFFF"/>
        </w:rPr>
        <w:t>TX = Percentual da taxa de juros de mora anual;</w:t>
      </w:r>
    </w:p>
    <w:p w:rsidR="00AF114F" w:rsidRPr="009E41D4"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9E41D4">
        <w:rPr>
          <w:rFonts w:ascii="Arial" w:hAnsi="Arial" w:cs="Arial"/>
          <w:color w:val="000000" w:themeColor="text1"/>
          <w:sz w:val="22"/>
          <w:szCs w:val="22"/>
          <w:shd w:val="clear" w:color="auto" w:fill="FFFFFF"/>
        </w:rPr>
        <w:t>EM = Encargos moratórios;</w:t>
      </w:r>
    </w:p>
    <w:p w:rsidR="00AF114F" w:rsidRPr="009E41D4"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9E41D4">
        <w:rPr>
          <w:rFonts w:ascii="Arial" w:hAnsi="Arial" w:cs="Arial"/>
          <w:color w:val="000000" w:themeColor="text1"/>
          <w:sz w:val="22"/>
          <w:szCs w:val="22"/>
          <w:shd w:val="clear" w:color="auto" w:fill="FFFFFF"/>
        </w:rPr>
        <w:t>N = Nº de dias entre a data prevista para pagamento e a do efetivo pagamento;</w:t>
      </w:r>
    </w:p>
    <w:p w:rsidR="00AF114F"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9E41D4">
        <w:rPr>
          <w:rFonts w:ascii="Arial" w:hAnsi="Arial" w:cs="Arial"/>
          <w:color w:val="000000" w:themeColor="text1"/>
          <w:sz w:val="22"/>
          <w:szCs w:val="22"/>
          <w:shd w:val="clear" w:color="auto" w:fill="FFFFFF"/>
        </w:rPr>
        <w:lastRenderedPageBreak/>
        <w:t>VP = Valor da parcela em atraso.</w:t>
      </w:r>
    </w:p>
    <w:p w:rsidR="00AB46DE" w:rsidRPr="009E41D4" w:rsidRDefault="00AB46DE" w:rsidP="00AF114F">
      <w:pPr>
        <w:pStyle w:val="paragrafonumeradonivel2"/>
        <w:spacing w:line="360" w:lineRule="auto"/>
        <w:contextualSpacing/>
        <w:jc w:val="both"/>
        <w:rPr>
          <w:rFonts w:ascii="Arial" w:hAnsi="Arial" w:cs="Arial"/>
          <w:color w:val="000000" w:themeColor="text1"/>
          <w:sz w:val="22"/>
          <w:szCs w:val="22"/>
          <w:shd w:val="clear" w:color="auto" w:fill="FFFFFF"/>
        </w:rPr>
      </w:pPr>
    </w:p>
    <w:p w:rsidR="00AF114F"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12.8.</w:t>
      </w:r>
      <w:r w:rsidRPr="009E41D4">
        <w:rPr>
          <w:rFonts w:ascii="Arial" w:hAnsi="Arial" w:cs="Arial"/>
          <w:color w:val="000000" w:themeColor="text1"/>
          <w:sz w:val="22"/>
          <w:szCs w:val="22"/>
          <w:shd w:val="clear" w:color="auto" w:fill="FFFFFF"/>
        </w:rPr>
        <w:t xml:space="preserve"> A Prefeitura Municipal de Andirá/PR fará as retenções de acordo com a legislação vigente e/ou exigirá a comprovação dos recolhimentos exigidos em lei.</w:t>
      </w:r>
    </w:p>
    <w:p w:rsidR="00AB46DE" w:rsidRPr="009E41D4" w:rsidRDefault="00AB46DE" w:rsidP="00AF114F">
      <w:pPr>
        <w:pStyle w:val="paragrafonumeradonivel2"/>
        <w:spacing w:line="360" w:lineRule="auto"/>
        <w:contextualSpacing/>
        <w:jc w:val="both"/>
        <w:rPr>
          <w:rFonts w:ascii="Arial" w:hAnsi="Arial" w:cs="Arial"/>
          <w:color w:val="000000" w:themeColor="text1"/>
          <w:sz w:val="22"/>
          <w:szCs w:val="22"/>
          <w:shd w:val="clear" w:color="auto" w:fill="FFFFFF"/>
        </w:rPr>
      </w:pPr>
    </w:p>
    <w:p w:rsidR="00AF114F" w:rsidRPr="009E41D4" w:rsidRDefault="00AF114F" w:rsidP="00AF114F">
      <w:pPr>
        <w:pStyle w:val="paragrafonumeradonivel2"/>
        <w:spacing w:line="360" w:lineRule="auto"/>
        <w:contextualSpacing/>
        <w:jc w:val="both"/>
        <w:rPr>
          <w:rFonts w:ascii="Arial" w:hAnsi="Arial" w:cs="Arial"/>
          <w:color w:val="000000" w:themeColor="text1"/>
          <w:sz w:val="22"/>
          <w:szCs w:val="22"/>
        </w:rPr>
      </w:pPr>
      <w:r w:rsidRPr="00AB46DE">
        <w:rPr>
          <w:rFonts w:ascii="Arial" w:hAnsi="Arial" w:cs="Arial"/>
          <w:b/>
          <w:color w:val="000000" w:themeColor="text1"/>
          <w:sz w:val="22"/>
          <w:szCs w:val="22"/>
          <w:shd w:val="clear" w:color="auto" w:fill="FFFFFF"/>
        </w:rPr>
        <w:t>12.9</w:t>
      </w:r>
      <w:r w:rsidRPr="009E41D4">
        <w:rPr>
          <w:rFonts w:ascii="Arial" w:hAnsi="Arial" w:cs="Arial"/>
          <w:color w:val="000000" w:themeColor="text1"/>
          <w:sz w:val="22"/>
          <w:szCs w:val="22"/>
          <w:shd w:val="clear" w:color="auto" w:fill="FFFFFF"/>
        </w:rPr>
        <w:t xml:space="preserve"> 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rsidR="00AF114F" w:rsidRPr="009E41D4" w:rsidRDefault="00AF114F" w:rsidP="00AF114F">
      <w:pPr>
        <w:pStyle w:val="paragrafonumeradonivel1fundocinza"/>
        <w:shd w:val="clear" w:color="auto" w:fill="E6E6E6"/>
        <w:spacing w:before="0" w:beforeAutospacing="0" w:after="0" w:afterAutospacing="0" w:line="360" w:lineRule="auto"/>
        <w:contextualSpacing/>
        <w:jc w:val="both"/>
        <w:outlineLvl w:val="0"/>
        <w:rPr>
          <w:rFonts w:ascii="Arial" w:hAnsi="Arial" w:cs="Arial"/>
          <w:b/>
          <w:bCs/>
          <w:caps/>
          <w:color w:val="000000" w:themeColor="text1"/>
          <w:sz w:val="22"/>
          <w:szCs w:val="22"/>
        </w:rPr>
      </w:pPr>
      <w:bookmarkStart w:id="43" w:name="_Toc103073464"/>
      <w:r w:rsidRPr="009E41D4">
        <w:rPr>
          <w:rFonts w:ascii="Arial" w:hAnsi="Arial" w:cs="Arial"/>
          <w:b/>
          <w:bCs/>
          <w:caps/>
          <w:color w:val="000000" w:themeColor="text1"/>
          <w:sz w:val="22"/>
          <w:szCs w:val="22"/>
        </w:rPr>
        <w:t>13. DO REAJUSTE</w:t>
      </w:r>
      <w:bookmarkEnd w:id="43"/>
    </w:p>
    <w:p w:rsidR="00AF114F" w:rsidRPr="009E41D4" w:rsidRDefault="00AF114F"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p>
    <w:p w:rsidR="00AF114F" w:rsidRDefault="00AF114F"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13.1</w:t>
      </w:r>
      <w:r w:rsidRPr="009E41D4">
        <w:rPr>
          <w:rFonts w:ascii="Arial" w:hAnsi="Arial" w:cs="Arial"/>
          <w:color w:val="000000" w:themeColor="text1"/>
          <w:sz w:val="22"/>
          <w:szCs w:val="22"/>
          <w:shd w:val="clear" w:color="auto" w:fill="FFFFFF"/>
        </w:rPr>
        <w:t xml:space="preserve"> Os preços são fixos e irreajustáveis no prazo 01 (Um) Ano, contado da data de assinatura do contrato.</w:t>
      </w:r>
    </w:p>
    <w:p w:rsidR="00AB46DE" w:rsidRPr="009E41D4" w:rsidRDefault="00AB46DE"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rPr>
      </w:pPr>
    </w:p>
    <w:p w:rsidR="00AF114F" w:rsidRPr="009E41D4" w:rsidRDefault="00AF114F" w:rsidP="00AF114F">
      <w:pPr>
        <w:pStyle w:val="paragrafonumeradonivel3"/>
        <w:spacing w:before="0" w:beforeAutospacing="0" w:after="0" w:afterAutospacing="0" w:line="360" w:lineRule="auto"/>
        <w:contextualSpacing/>
        <w:jc w:val="both"/>
        <w:rPr>
          <w:rFonts w:ascii="Arial" w:hAnsi="Arial" w:cs="Arial"/>
          <w:color w:val="000000" w:themeColor="text1"/>
          <w:sz w:val="22"/>
          <w:szCs w:val="22"/>
        </w:rPr>
      </w:pPr>
      <w:r w:rsidRPr="00AB46DE">
        <w:rPr>
          <w:rFonts w:ascii="Arial" w:hAnsi="Arial" w:cs="Arial"/>
          <w:b/>
          <w:color w:val="000000" w:themeColor="text1"/>
          <w:sz w:val="22"/>
          <w:szCs w:val="22"/>
        </w:rPr>
        <w:t>13.2</w:t>
      </w:r>
      <w:r w:rsidRPr="009E41D4">
        <w:rPr>
          <w:rFonts w:ascii="Arial" w:hAnsi="Arial" w:cs="Arial"/>
          <w:color w:val="000000" w:themeColor="text1"/>
          <w:sz w:val="22"/>
          <w:szCs w:val="22"/>
        </w:rPr>
        <w:t xml:space="preserve"> Excepcionalmente, os preços dos produtos poderão ser revistos para restabelecer a relação que as partes pactuaram inicialmente entre os encargos do contratado e a retribuição da administração para a justa remuneração do fornecimento, objetivando a manutenção do equilíbrio econômico-financeiro inicial do contrato, na hipótese de sobrevirem fatos imprevisíveis, ou previsíveis porém de conseqüências incalculáveis, retardadores ou impeditivos da execução do ajustado, ou, ainda, em caso de força maior, caso fortuito ou fato do príncipe, configurando álea econômica extraordinária e extracontratual.</w:t>
      </w:r>
    </w:p>
    <w:p w:rsidR="00AF114F" w:rsidRPr="009E41D4" w:rsidRDefault="00AF114F" w:rsidP="00AF114F">
      <w:pPr>
        <w:pStyle w:val="paragrafonumeradonivel3"/>
        <w:spacing w:before="0" w:beforeAutospacing="0" w:after="0" w:afterAutospacing="0" w:line="360" w:lineRule="auto"/>
        <w:contextualSpacing/>
        <w:jc w:val="both"/>
        <w:rPr>
          <w:rFonts w:ascii="Arial" w:hAnsi="Arial" w:cs="Arial"/>
          <w:color w:val="000000" w:themeColor="text1"/>
          <w:sz w:val="22"/>
          <w:szCs w:val="22"/>
        </w:rPr>
      </w:pPr>
    </w:p>
    <w:p w:rsidR="00AF114F" w:rsidRPr="009E41D4" w:rsidRDefault="00AF114F" w:rsidP="00AF114F">
      <w:pPr>
        <w:pStyle w:val="paragrafonumeradonivel1fundocinza"/>
        <w:shd w:val="clear" w:color="auto" w:fill="E6E6E6"/>
        <w:spacing w:before="0" w:beforeAutospacing="0" w:after="0" w:afterAutospacing="0" w:line="360" w:lineRule="auto"/>
        <w:contextualSpacing/>
        <w:jc w:val="both"/>
        <w:outlineLvl w:val="0"/>
        <w:rPr>
          <w:rFonts w:ascii="Arial" w:hAnsi="Arial" w:cs="Arial"/>
          <w:b/>
          <w:bCs/>
          <w:caps/>
          <w:color w:val="000000" w:themeColor="text1"/>
          <w:sz w:val="22"/>
          <w:szCs w:val="22"/>
        </w:rPr>
      </w:pPr>
      <w:bookmarkStart w:id="44" w:name="_Toc103073465"/>
      <w:r w:rsidRPr="009E41D4">
        <w:rPr>
          <w:rFonts w:ascii="Arial" w:hAnsi="Arial" w:cs="Arial"/>
          <w:b/>
          <w:bCs/>
          <w:caps/>
          <w:color w:val="000000" w:themeColor="text1"/>
          <w:sz w:val="22"/>
          <w:szCs w:val="22"/>
        </w:rPr>
        <w:t>14. DAS SANÇÕES ADMINISTRATIVAS</w:t>
      </w:r>
      <w:bookmarkEnd w:id="44"/>
    </w:p>
    <w:p w:rsidR="00AF114F"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14.1</w:t>
      </w:r>
      <w:r w:rsidRPr="009E41D4">
        <w:rPr>
          <w:rFonts w:ascii="Arial" w:hAnsi="Arial" w:cs="Arial"/>
          <w:color w:val="000000" w:themeColor="text1"/>
          <w:sz w:val="22"/>
          <w:szCs w:val="22"/>
          <w:shd w:val="clear" w:color="auto" w:fill="FFFFFF"/>
        </w:rPr>
        <w:t xml:space="preserve"> Pelo não cumprimento das obrigações assumidas, a CONTRATADA sujeitar-se-á às seguintes sanções, além das responsabilidades por perdas e danos:</w:t>
      </w:r>
    </w:p>
    <w:p w:rsidR="00AB46DE" w:rsidRPr="009E41D4" w:rsidRDefault="00AB46DE" w:rsidP="00AF114F">
      <w:pPr>
        <w:pStyle w:val="paragrafonumeradonivel2"/>
        <w:spacing w:line="360" w:lineRule="auto"/>
        <w:contextualSpacing/>
        <w:jc w:val="both"/>
        <w:rPr>
          <w:rFonts w:ascii="Arial" w:hAnsi="Arial" w:cs="Arial"/>
          <w:color w:val="000000" w:themeColor="text1"/>
          <w:sz w:val="22"/>
          <w:szCs w:val="22"/>
          <w:shd w:val="clear" w:color="auto" w:fill="FFFFFF"/>
        </w:rPr>
      </w:pPr>
    </w:p>
    <w:p w:rsidR="00AF114F" w:rsidRPr="009E41D4"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9E41D4">
        <w:rPr>
          <w:rFonts w:ascii="Arial" w:hAnsi="Arial" w:cs="Arial"/>
          <w:color w:val="000000" w:themeColor="text1"/>
          <w:sz w:val="22"/>
          <w:szCs w:val="22"/>
          <w:shd w:val="clear" w:color="auto" w:fill="FFFFFF"/>
        </w:rPr>
        <w:t xml:space="preserve">I – </w:t>
      </w:r>
      <w:r w:rsidRPr="009E41D4">
        <w:rPr>
          <w:rFonts w:ascii="Arial" w:hAnsi="Arial" w:cs="Arial"/>
          <w:color w:val="000000" w:themeColor="text1"/>
          <w:sz w:val="22"/>
          <w:szCs w:val="22"/>
          <w:u w:val="single"/>
          <w:shd w:val="clear" w:color="auto" w:fill="FFFFFF"/>
        </w:rPr>
        <w:t>Advertência</w:t>
      </w:r>
      <w:r w:rsidRPr="009E41D4">
        <w:rPr>
          <w:rFonts w:ascii="Arial" w:hAnsi="Arial" w:cs="Arial"/>
          <w:color w:val="000000" w:themeColor="text1"/>
          <w:sz w:val="22"/>
          <w:szCs w:val="22"/>
          <w:shd w:val="clear" w:color="auto" w:fill="FFFFFF"/>
        </w:rPr>
        <w:t>, nos casos de:</w:t>
      </w:r>
    </w:p>
    <w:p w:rsidR="00AF114F" w:rsidRPr="009E41D4"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9E41D4">
        <w:rPr>
          <w:rFonts w:ascii="Arial" w:hAnsi="Arial" w:cs="Arial"/>
          <w:color w:val="000000" w:themeColor="text1"/>
          <w:sz w:val="22"/>
          <w:szCs w:val="22"/>
          <w:shd w:val="clear" w:color="auto" w:fill="FFFFFF"/>
        </w:rPr>
        <w:t>a) Desistência parcial da proposta, sem justificativa;</w:t>
      </w:r>
    </w:p>
    <w:p w:rsidR="00AF114F" w:rsidRPr="009E41D4"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9E41D4">
        <w:rPr>
          <w:rFonts w:ascii="Arial" w:hAnsi="Arial" w:cs="Arial"/>
          <w:color w:val="000000" w:themeColor="text1"/>
          <w:sz w:val="22"/>
          <w:szCs w:val="22"/>
          <w:shd w:val="clear" w:color="auto" w:fill="FFFFFF"/>
        </w:rPr>
        <w:t>b) Cotação errônea parcial ou total da proposta, sem justificativa.</w:t>
      </w:r>
    </w:p>
    <w:p w:rsidR="00AF114F" w:rsidRPr="009E41D4"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9E41D4">
        <w:rPr>
          <w:rFonts w:ascii="Arial" w:hAnsi="Arial" w:cs="Arial"/>
          <w:color w:val="000000" w:themeColor="text1"/>
          <w:sz w:val="22"/>
          <w:szCs w:val="22"/>
          <w:shd w:val="clear" w:color="auto" w:fill="FFFFFF"/>
        </w:rPr>
        <w:t xml:space="preserve">II – </w:t>
      </w:r>
      <w:r w:rsidRPr="009E41D4">
        <w:rPr>
          <w:rFonts w:ascii="Arial" w:hAnsi="Arial" w:cs="Arial"/>
          <w:color w:val="000000" w:themeColor="text1"/>
          <w:sz w:val="22"/>
          <w:szCs w:val="22"/>
          <w:u w:val="single"/>
          <w:shd w:val="clear" w:color="auto" w:fill="FFFFFF"/>
        </w:rPr>
        <w:t>Multas administrativas</w:t>
      </w:r>
      <w:r w:rsidRPr="009E41D4">
        <w:rPr>
          <w:rFonts w:ascii="Arial" w:hAnsi="Arial" w:cs="Arial"/>
          <w:color w:val="000000" w:themeColor="text1"/>
          <w:sz w:val="22"/>
          <w:szCs w:val="22"/>
          <w:shd w:val="clear" w:color="auto" w:fill="FFFFFF"/>
        </w:rPr>
        <w:t>, após regular processo administrativo:</w:t>
      </w:r>
    </w:p>
    <w:p w:rsidR="00AF114F" w:rsidRPr="009E41D4"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lastRenderedPageBreak/>
        <w:t>a)</w:t>
      </w:r>
      <w:r w:rsidRPr="009E41D4">
        <w:rPr>
          <w:rFonts w:ascii="Arial" w:hAnsi="Arial" w:cs="Arial"/>
          <w:color w:val="000000" w:themeColor="text1"/>
          <w:sz w:val="22"/>
          <w:szCs w:val="22"/>
          <w:shd w:val="clear" w:color="auto" w:fill="FFFFFF"/>
        </w:rPr>
        <w:t xml:space="preserve"> Por atraso injustificado na execução do Contrato/Ordem de Serviço/Autorização de Fornecimento até 15 (quinze) dias: 0,5% (cinco décimos por cento) ao dia sobre o valor total do produto e/ou parcela mensal do contrato; </w:t>
      </w:r>
    </w:p>
    <w:p w:rsidR="00AF114F" w:rsidRPr="009E41D4"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b)</w:t>
      </w:r>
      <w:r w:rsidRPr="009E41D4">
        <w:rPr>
          <w:rFonts w:ascii="Arial" w:hAnsi="Arial" w:cs="Arial"/>
          <w:color w:val="000000" w:themeColor="text1"/>
          <w:sz w:val="22"/>
          <w:szCs w:val="22"/>
          <w:shd w:val="clear" w:color="auto" w:fill="FFFFFF"/>
        </w:rPr>
        <w:t xml:space="preserve"> Por atraso injustificado na execução do Contrato/Ordem de Serviço/Autorização de Fornecimento superior a 15 (quinze) dias: 10% (dez por cento) ao dia sobre o valor total do produto e/ou parcela mensal do contrato;</w:t>
      </w:r>
    </w:p>
    <w:p w:rsidR="00AF114F" w:rsidRPr="009E41D4"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c)</w:t>
      </w:r>
      <w:r w:rsidRPr="009E41D4">
        <w:rPr>
          <w:rFonts w:ascii="Arial" w:hAnsi="Arial" w:cs="Arial"/>
          <w:color w:val="000000" w:themeColor="text1"/>
          <w:sz w:val="22"/>
          <w:szCs w:val="22"/>
          <w:shd w:val="clear" w:color="auto" w:fill="FFFFFF"/>
        </w:rPr>
        <w:t xml:space="preserve"> Por desistência da proposta, após ser declarado vencedor, sem motivo justo sobre o valor do produto e/ou da proposta global de 5% (cinco por cento) a 10% (dez por cento), conforme o caso e as razões;</w:t>
      </w:r>
    </w:p>
    <w:p w:rsidR="00AF114F" w:rsidRPr="009E41D4"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d)</w:t>
      </w:r>
      <w:r w:rsidRPr="009E41D4">
        <w:rPr>
          <w:rFonts w:ascii="Arial" w:hAnsi="Arial" w:cs="Arial"/>
          <w:color w:val="000000" w:themeColor="text1"/>
          <w:sz w:val="22"/>
          <w:szCs w:val="22"/>
          <w:shd w:val="clear" w:color="auto" w:fill="FFFFFF"/>
        </w:rPr>
        <w:t xml:space="preserve"> Recusa do adjudicatário em assinar o contrato, a Ordem de Serviço/Autorização de Fornecimento, dentro de 5 (cinco) dias úteis, contados da data da convocação sem justo motivo, aplica-se as penas o disposto no art. 81 da Lei nº 8.666/93 e multa de 5% (cinco por cento);</w:t>
      </w:r>
    </w:p>
    <w:p w:rsidR="00AF114F"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e)</w:t>
      </w:r>
      <w:r w:rsidRPr="009E41D4">
        <w:rPr>
          <w:rFonts w:ascii="Arial" w:hAnsi="Arial" w:cs="Arial"/>
          <w:color w:val="000000" w:themeColor="text1"/>
          <w:sz w:val="22"/>
          <w:szCs w:val="22"/>
          <w:shd w:val="clear" w:color="auto" w:fill="FFFFFF"/>
        </w:rPr>
        <w:t xml:space="preserve"> Por inexecução total ou parcial injustificada do Contrato/Ordem de Serviços/Autorização de Fornecimento: 20% (vinte por cento) sobre o valor da proposta ou sobre a parcela não executada, respectivamente.</w:t>
      </w:r>
    </w:p>
    <w:p w:rsidR="00AB46DE" w:rsidRPr="009E41D4" w:rsidRDefault="00AB46DE" w:rsidP="00AF114F">
      <w:pPr>
        <w:pStyle w:val="paragrafonumeradonivel2"/>
        <w:spacing w:line="360" w:lineRule="auto"/>
        <w:contextualSpacing/>
        <w:jc w:val="both"/>
        <w:rPr>
          <w:rFonts w:ascii="Arial" w:hAnsi="Arial" w:cs="Arial"/>
          <w:color w:val="000000" w:themeColor="text1"/>
          <w:sz w:val="22"/>
          <w:szCs w:val="22"/>
          <w:shd w:val="clear" w:color="auto" w:fill="FFFFFF"/>
        </w:rPr>
      </w:pPr>
    </w:p>
    <w:p w:rsidR="00AF114F"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9E41D4">
        <w:rPr>
          <w:rFonts w:ascii="Arial" w:hAnsi="Arial" w:cs="Arial"/>
          <w:color w:val="000000" w:themeColor="text1"/>
          <w:sz w:val="22"/>
          <w:szCs w:val="22"/>
          <w:shd w:val="clear" w:color="auto" w:fill="FFFFFF"/>
        </w:rPr>
        <w:t xml:space="preserve">III – </w:t>
      </w:r>
      <w:r w:rsidRPr="009E41D4">
        <w:rPr>
          <w:rFonts w:ascii="Arial" w:hAnsi="Arial" w:cs="Arial"/>
          <w:color w:val="000000" w:themeColor="text1"/>
          <w:sz w:val="22"/>
          <w:szCs w:val="22"/>
          <w:u w:val="single"/>
          <w:shd w:val="clear" w:color="auto" w:fill="FFFFFF"/>
        </w:rPr>
        <w:t>Suspensão temporária de participação em licitação e impedimento de licitar e contratar com a Administração</w:t>
      </w:r>
      <w:r w:rsidRPr="009E41D4">
        <w:rPr>
          <w:rFonts w:ascii="Arial" w:hAnsi="Arial" w:cs="Arial"/>
          <w:color w:val="000000" w:themeColor="text1"/>
          <w:sz w:val="22"/>
          <w:szCs w:val="22"/>
          <w:shd w:val="clear" w:color="auto" w:fill="FFFFFF"/>
        </w:rPr>
        <w:t>, após regular processo administrativo:</w:t>
      </w:r>
    </w:p>
    <w:p w:rsidR="00AB46DE" w:rsidRPr="009E41D4" w:rsidRDefault="00AB46DE" w:rsidP="00AF114F">
      <w:pPr>
        <w:pStyle w:val="paragrafonumeradonivel2"/>
        <w:spacing w:line="360" w:lineRule="auto"/>
        <w:contextualSpacing/>
        <w:jc w:val="both"/>
        <w:rPr>
          <w:rFonts w:ascii="Arial" w:hAnsi="Arial" w:cs="Arial"/>
          <w:color w:val="000000" w:themeColor="text1"/>
          <w:sz w:val="22"/>
          <w:szCs w:val="22"/>
          <w:shd w:val="clear" w:color="auto" w:fill="FFFFFF"/>
        </w:rPr>
      </w:pPr>
    </w:p>
    <w:p w:rsidR="00AF114F" w:rsidRPr="009E41D4"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a)</w:t>
      </w:r>
      <w:r w:rsidRPr="009E41D4">
        <w:rPr>
          <w:rFonts w:ascii="Arial" w:hAnsi="Arial" w:cs="Arial"/>
          <w:color w:val="000000" w:themeColor="text1"/>
          <w:sz w:val="22"/>
          <w:szCs w:val="22"/>
          <w:shd w:val="clear" w:color="auto" w:fill="FFFFFF"/>
        </w:rPr>
        <w:t xml:space="preserve"> Por atraso injustificado na execução do Contrato/Ordem de Serviços/Autorização de Fornecimento, superior a 31 (trinta e um) dias: até 3 (três) meses;</w:t>
      </w:r>
    </w:p>
    <w:p w:rsidR="00AF114F"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b)</w:t>
      </w:r>
      <w:r w:rsidRPr="009E41D4">
        <w:rPr>
          <w:rFonts w:ascii="Arial" w:hAnsi="Arial" w:cs="Arial"/>
          <w:color w:val="000000" w:themeColor="text1"/>
          <w:sz w:val="22"/>
          <w:szCs w:val="22"/>
          <w:shd w:val="clear" w:color="auto" w:fill="FFFFFF"/>
        </w:rPr>
        <w:t xml:space="preserve"> Por inexecução total ou parcial injustificada do Contrato/Ordem de Serviços/Autorização de Fornecimento: até 2 (dois) anos.</w:t>
      </w:r>
    </w:p>
    <w:p w:rsidR="00AB46DE" w:rsidRPr="009E41D4" w:rsidRDefault="00AB46DE" w:rsidP="00AF114F">
      <w:pPr>
        <w:pStyle w:val="paragrafonumeradonivel2"/>
        <w:spacing w:line="360" w:lineRule="auto"/>
        <w:contextualSpacing/>
        <w:jc w:val="both"/>
        <w:rPr>
          <w:rFonts w:ascii="Arial" w:hAnsi="Arial" w:cs="Arial"/>
          <w:color w:val="000000" w:themeColor="text1"/>
          <w:sz w:val="22"/>
          <w:szCs w:val="22"/>
          <w:shd w:val="clear" w:color="auto" w:fill="FFFFFF"/>
        </w:rPr>
      </w:pPr>
    </w:p>
    <w:p w:rsidR="00AB46DE" w:rsidRPr="009E41D4"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9E41D4">
        <w:rPr>
          <w:rFonts w:ascii="Arial" w:hAnsi="Arial" w:cs="Arial"/>
          <w:color w:val="000000" w:themeColor="text1"/>
          <w:sz w:val="22"/>
          <w:szCs w:val="22"/>
          <w:shd w:val="clear" w:color="auto" w:fill="FFFFFF"/>
        </w:rPr>
        <w:t xml:space="preserve">IV – </w:t>
      </w:r>
      <w:r w:rsidRPr="009E41D4">
        <w:rPr>
          <w:rFonts w:ascii="Arial" w:hAnsi="Arial" w:cs="Arial"/>
          <w:color w:val="000000" w:themeColor="text1"/>
          <w:sz w:val="22"/>
          <w:szCs w:val="22"/>
          <w:u w:val="single"/>
          <w:shd w:val="clear" w:color="auto" w:fill="FFFFFF"/>
        </w:rPr>
        <w:t>Declaração de inidoneidade para licitar o contratar com a Administração Pública enquanto perdurarem os motivos determinantes da punição ou até que seja promovida a reabilitação perante a própria autoridade que aplicou a penalidade</w:t>
      </w:r>
      <w:r w:rsidRPr="009E41D4">
        <w:rPr>
          <w:rFonts w:ascii="Arial" w:hAnsi="Arial" w:cs="Arial"/>
          <w:color w:val="000000" w:themeColor="text1"/>
          <w:sz w:val="22"/>
          <w:szCs w:val="22"/>
          <w:shd w:val="clear" w:color="auto" w:fill="FFFFFF"/>
        </w:rPr>
        <w:t>, que poderá ser concedida sempre que o Licitante ressarcir a Administração pelos prejuízos resultantes.</w:t>
      </w:r>
    </w:p>
    <w:p w:rsidR="00AF114F" w:rsidRPr="009E41D4"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9E41D4">
        <w:rPr>
          <w:rFonts w:ascii="Arial" w:hAnsi="Arial" w:cs="Arial"/>
          <w:color w:val="000000" w:themeColor="text1"/>
          <w:sz w:val="22"/>
          <w:szCs w:val="22"/>
          <w:shd w:val="clear" w:color="auto" w:fill="FFFFFF"/>
        </w:rPr>
        <w:t>V – As multas poderão ser cumulativas, reiteradas e aplicadas em dobro, sempre que se repetir o motivo.</w:t>
      </w:r>
    </w:p>
    <w:p w:rsidR="00AF114F" w:rsidRPr="009E41D4"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9E41D4">
        <w:rPr>
          <w:rFonts w:ascii="Arial" w:hAnsi="Arial" w:cs="Arial"/>
          <w:color w:val="000000" w:themeColor="text1"/>
          <w:sz w:val="22"/>
          <w:szCs w:val="22"/>
          <w:shd w:val="clear" w:color="auto" w:fill="FFFFFF"/>
        </w:rPr>
        <w:t>VI – Ocorrendo atraso na execução do objeto contratado será aplicada multa moratória de 0,3% (zero vírgula três por cento) por dia de atraso, até o limite de 20% (vinte por cento) sobre o valor total do contrato.</w:t>
      </w:r>
    </w:p>
    <w:p w:rsidR="00AF114F" w:rsidRPr="009E41D4"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9E41D4">
        <w:rPr>
          <w:rFonts w:ascii="Arial" w:hAnsi="Arial" w:cs="Arial"/>
          <w:color w:val="000000" w:themeColor="text1"/>
          <w:sz w:val="22"/>
          <w:szCs w:val="22"/>
          <w:shd w:val="clear" w:color="auto" w:fill="FFFFFF"/>
        </w:rPr>
        <w:lastRenderedPageBreak/>
        <w:t xml:space="preserve">VII - Da abertura de processo administrativo para aplicação de quaisquer das penalidades previstas, será concedido prazo para defesa prévia de 05 (cinco) dias úteis a contar da notificação. </w:t>
      </w:r>
    </w:p>
    <w:p w:rsidR="00AF114F" w:rsidRPr="009E41D4"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9E41D4">
        <w:rPr>
          <w:rFonts w:ascii="Arial" w:hAnsi="Arial" w:cs="Arial"/>
          <w:color w:val="000000" w:themeColor="text1"/>
          <w:sz w:val="22"/>
          <w:szCs w:val="22"/>
          <w:shd w:val="clear" w:color="auto" w:fill="FFFFFF"/>
        </w:rPr>
        <w:t>VIII - Da aplicação da sanção caberá recurso no prazo de 05 (cinco) dias úteis a contar da publicação no Diário Oficial do Município.</w:t>
      </w:r>
    </w:p>
    <w:p w:rsidR="00AF114F" w:rsidRPr="009E41D4" w:rsidRDefault="00AF114F" w:rsidP="00AF114F">
      <w:pPr>
        <w:pStyle w:val="paragrafonumeradonivel2"/>
        <w:spacing w:line="360" w:lineRule="auto"/>
        <w:contextualSpacing/>
        <w:jc w:val="both"/>
        <w:rPr>
          <w:rFonts w:ascii="Arial" w:hAnsi="Arial" w:cs="Arial"/>
          <w:color w:val="000000" w:themeColor="text1"/>
          <w:sz w:val="22"/>
          <w:szCs w:val="22"/>
          <w:shd w:val="clear" w:color="auto" w:fill="FFFFFF"/>
        </w:rPr>
      </w:pPr>
      <w:r w:rsidRPr="009E41D4">
        <w:rPr>
          <w:rFonts w:ascii="Arial" w:hAnsi="Arial" w:cs="Arial"/>
          <w:color w:val="000000" w:themeColor="text1"/>
          <w:sz w:val="22"/>
          <w:szCs w:val="22"/>
          <w:shd w:val="clear" w:color="auto" w:fill="FFFFFF"/>
        </w:rPr>
        <w:t>IX - As penalidades serão obrigatoriamente registradas, esgotada a fase recursal, no Cadastro de Fornecedores.</w:t>
      </w:r>
    </w:p>
    <w:p w:rsidR="00AF114F" w:rsidRPr="009E41D4" w:rsidRDefault="00AF114F"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r w:rsidRPr="009E41D4">
        <w:rPr>
          <w:rFonts w:ascii="Arial" w:hAnsi="Arial" w:cs="Arial"/>
          <w:color w:val="000000" w:themeColor="text1"/>
          <w:sz w:val="22"/>
          <w:szCs w:val="22"/>
          <w:shd w:val="clear" w:color="auto" w:fill="FFFFFF"/>
        </w:rPr>
        <w:t>X - As multas aplicadas não impedem o Município de rescindir unilateralmente o Contrato, e, ainda, quando for o caso, aplicar outras sanções previstas na Lei.</w:t>
      </w:r>
    </w:p>
    <w:p w:rsidR="00AF114F" w:rsidRPr="009E41D4" w:rsidRDefault="00AF114F"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p>
    <w:p w:rsidR="00AF114F" w:rsidRPr="009E41D4" w:rsidRDefault="00AF114F" w:rsidP="00AF114F">
      <w:pPr>
        <w:pStyle w:val="paragrafonumeradonivel1fundocinza"/>
        <w:shd w:val="clear" w:color="auto" w:fill="E6E6E6"/>
        <w:spacing w:before="0" w:beforeAutospacing="0" w:after="0" w:afterAutospacing="0" w:line="360" w:lineRule="auto"/>
        <w:contextualSpacing/>
        <w:jc w:val="both"/>
        <w:outlineLvl w:val="0"/>
        <w:rPr>
          <w:rFonts w:ascii="Arial" w:hAnsi="Arial" w:cs="Arial"/>
          <w:b/>
          <w:bCs/>
          <w:caps/>
          <w:color w:val="000000" w:themeColor="text1"/>
          <w:sz w:val="22"/>
          <w:szCs w:val="22"/>
        </w:rPr>
      </w:pPr>
      <w:bookmarkStart w:id="45" w:name="_Toc103073466"/>
      <w:r w:rsidRPr="009E41D4">
        <w:rPr>
          <w:rFonts w:ascii="Arial" w:hAnsi="Arial" w:cs="Arial"/>
          <w:b/>
          <w:bCs/>
          <w:caps/>
          <w:color w:val="000000" w:themeColor="text1"/>
          <w:sz w:val="22"/>
          <w:szCs w:val="22"/>
        </w:rPr>
        <w:t>15. REQUISITOS DE CONTRATAÇÃO E HABILITAÇÃO DO FORNECEDOR</w:t>
      </w:r>
      <w:bookmarkEnd w:id="45"/>
    </w:p>
    <w:p w:rsidR="00AF114F" w:rsidRPr="009E41D4" w:rsidRDefault="00AF114F"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p>
    <w:p w:rsidR="00AF114F" w:rsidRDefault="00AF114F"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15.1</w:t>
      </w:r>
      <w:r w:rsidRPr="009E41D4">
        <w:rPr>
          <w:rFonts w:ascii="Arial" w:hAnsi="Arial" w:cs="Arial"/>
          <w:color w:val="000000" w:themeColor="text1"/>
          <w:sz w:val="22"/>
          <w:szCs w:val="22"/>
          <w:shd w:val="clear" w:color="auto" w:fill="FFFFFF"/>
        </w:rPr>
        <w:t xml:space="preserve"> A Administração verificará o eventual descumprimento das condições para contratação, especialmente quanto à existência de sanção que impeça a contratação, mediante a consulta aos seguintes cadastros: </w:t>
      </w:r>
    </w:p>
    <w:p w:rsidR="00AB46DE" w:rsidRPr="009E41D4" w:rsidRDefault="00AB46DE"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rPr>
      </w:pPr>
    </w:p>
    <w:p w:rsidR="00AF114F" w:rsidRPr="009E41D4" w:rsidRDefault="00AF114F" w:rsidP="00AF114F">
      <w:pPr>
        <w:pStyle w:val="itemalinealetra"/>
        <w:spacing w:before="0" w:beforeAutospacing="0" w:after="0" w:afterAutospacing="0" w:line="360" w:lineRule="auto"/>
        <w:contextualSpacing/>
        <w:jc w:val="both"/>
        <w:rPr>
          <w:rFonts w:ascii="Arial" w:hAnsi="Arial" w:cs="Arial"/>
          <w:color w:val="000000" w:themeColor="text1"/>
          <w:sz w:val="22"/>
          <w:szCs w:val="22"/>
        </w:rPr>
      </w:pPr>
      <w:r w:rsidRPr="00AB46DE">
        <w:rPr>
          <w:rFonts w:ascii="Arial" w:hAnsi="Arial" w:cs="Arial"/>
          <w:b/>
          <w:color w:val="000000" w:themeColor="text1"/>
          <w:sz w:val="22"/>
          <w:szCs w:val="22"/>
          <w:shd w:val="clear" w:color="auto" w:fill="FFFFFF"/>
        </w:rPr>
        <w:t>a)</w:t>
      </w:r>
      <w:r w:rsidRPr="009E41D4">
        <w:rPr>
          <w:rFonts w:ascii="Arial" w:hAnsi="Arial" w:cs="Arial"/>
          <w:color w:val="000000" w:themeColor="text1"/>
          <w:sz w:val="22"/>
          <w:szCs w:val="22"/>
          <w:shd w:val="clear" w:color="auto" w:fill="FFFFFF"/>
        </w:rPr>
        <w:t xml:space="preserve"> Cadastro Nacional de Empresas Inidôneas e Suspensas - CEIS, mantido pela Controladoria-Geral da União (</w:t>
      </w:r>
      <w:hyperlink r:id="rId31" w:history="1">
        <w:r w:rsidRPr="009E41D4">
          <w:rPr>
            <w:rStyle w:val="Hyperlink"/>
            <w:rFonts w:ascii="Arial" w:hAnsi="Arial" w:cs="Arial"/>
            <w:color w:val="000000" w:themeColor="text1"/>
            <w:sz w:val="22"/>
            <w:szCs w:val="22"/>
            <w:shd w:val="clear" w:color="auto" w:fill="FFFFFF"/>
          </w:rPr>
          <w:t>http://www.portaltransparencia.gov.br/pagina-interna/603245-ceis</w:t>
        </w:r>
      </w:hyperlink>
      <w:r w:rsidRPr="009E41D4">
        <w:rPr>
          <w:rFonts w:ascii="Arial" w:hAnsi="Arial" w:cs="Arial"/>
          <w:color w:val="000000" w:themeColor="text1"/>
          <w:sz w:val="22"/>
          <w:szCs w:val="22"/>
          <w:shd w:val="clear" w:color="auto" w:fill="FFFFFF"/>
        </w:rPr>
        <w:t>); </w:t>
      </w:r>
    </w:p>
    <w:p w:rsidR="00AF114F" w:rsidRPr="009E41D4" w:rsidRDefault="00AF114F" w:rsidP="00AF114F">
      <w:pPr>
        <w:pStyle w:val="itemalinealetra"/>
        <w:spacing w:before="0" w:beforeAutospacing="0" w:after="0" w:afterAutospacing="0" w:line="360" w:lineRule="auto"/>
        <w:contextualSpacing/>
        <w:jc w:val="both"/>
        <w:rPr>
          <w:rFonts w:ascii="Arial" w:hAnsi="Arial" w:cs="Arial"/>
          <w:color w:val="000000" w:themeColor="text1"/>
          <w:sz w:val="22"/>
          <w:szCs w:val="22"/>
        </w:rPr>
      </w:pPr>
      <w:r w:rsidRPr="00AB46DE">
        <w:rPr>
          <w:rFonts w:ascii="Arial" w:hAnsi="Arial" w:cs="Arial"/>
          <w:b/>
          <w:color w:val="000000" w:themeColor="text1"/>
          <w:sz w:val="22"/>
          <w:szCs w:val="22"/>
          <w:shd w:val="clear" w:color="auto" w:fill="FFFFFF"/>
        </w:rPr>
        <w:t>b)</w:t>
      </w:r>
      <w:r w:rsidRPr="009E41D4">
        <w:rPr>
          <w:rFonts w:ascii="Arial" w:hAnsi="Arial" w:cs="Arial"/>
          <w:color w:val="000000" w:themeColor="text1"/>
          <w:sz w:val="22"/>
          <w:szCs w:val="22"/>
          <w:shd w:val="clear" w:color="auto" w:fill="FFFFFF"/>
        </w:rPr>
        <w:t xml:space="preserve"> Cadastro Nacional de Condenações Cíveis por Atos de Improbidade Administrativa, mantido pelo Conselho Nacional de Justiça (</w:t>
      </w:r>
      <w:hyperlink r:id="rId32" w:tgtFrame="_blank" w:history="1">
        <w:r w:rsidRPr="009E41D4">
          <w:rPr>
            <w:rStyle w:val="Hyperlink"/>
            <w:rFonts w:ascii="Arial" w:hAnsi="Arial" w:cs="Arial"/>
            <w:color w:val="000000" w:themeColor="text1"/>
            <w:sz w:val="22"/>
            <w:szCs w:val="22"/>
            <w:shd w:val="clear" w:color="auto" w:fill="FFFFFF"/>
          </w:rPr>
          <w:t>www.cnj.jus.br/improbidade_adm/consultar_requerido.php</w:t>
        </w:r>
      </w:hyperlink>
      <w:r w:rsidRPr="009E41D4">
        <w:rPr>
          <w:rFonts w:ascii="Arial" w:hAnsi="Arial" w:cs="Arial"/>
          <w:color w:val="000000" w:themeColor="text1"/>
          <w:sz w:val="22"/>
          <w:szCs w:val="22"/>
          <w:shd w:val="clear" w:color="auto" w:fill="FFFFFF"/>
        </w:rPr>
        <w:t>). </w:t>
      </w:r>
    </w:p>
    <w:p w:rsidR="00AF114F" w:rsidRPr="009E41D4" w:rsidRDefault="00AF114F" w:rsidP="00AF114F">
      <w:pPr>
        <w:pStyle w:val="itemalinealetra"/>
        <w:spacing w:before="0" w:beforeAutospacing="0" w:after="0" w:afterAutospacing="0"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c)</w:t>
      </w:r>
      <w:r w:rsidRPr="009E41D4">
        <w:rPr>
          <w:rFonts w:ascii="Arial" w:hAnsi="Arial" w:cs="Arial"/>
          <w:color w:val="000000" w:themeColor="text1"/>
          <w:sz w:val="22"/>
          <w:szCs w:val="22"/>
          <w:shd w:val="clear" w:color="auto" w:fill="FFFFFF"/>
        </w:rPr>
        <w:t xml:space="preserve"> Lista de Inidôneos e o Cadastro Integrado de Condenações por Ilícitos Administrativos - CADICON, mantidos pelo Tribunal de Contas da União - TCU;</w:t>
      </w:r>
    </w:p>
    <w:p w:rsidR="00AF114F" w:rsidRDefault="00AF114F" w:rsidP="00AF114F">
      <w:pPr>
        <w:pStyle w:val="itemalinealetra"/>
        <w:spacing w:before="0" w:beforeAutospacing="0" w:after="0" w:afterAutospacing="0" w:line="360" w:lineRule="auto"/>
        <w:contextualSpacing/>
        <w:jc w:val="both"/>
        <w:rPr>
          <w:rFonts w:ascii="Arial" w:hAnsi="Arial" w:cs="Arial"/>
          <w:color w:val="000000" w:themeColor="text1"/>
          <w:sz w:val="22"/>
          <w:szCs w:val="22"/>
        </w:rPr>
      </w:pPr>
      <w:r w:rsidRPr="00AB46DE">
        <w:rPr>
          <w:rFonts w:ascii="Arial" w:hAnsi="Arial" w:cs="Arial"/>
          <w:b/>
          <w:color w:val="000000" w:themeColor="text1"/>
          <w:sz w:val="22"/>
          <w:szCs w:val="22"/>
        </w:rPr>
        <w:t>d)</w:t>
      </w:r>
      <w:r w:rsidRPr="009E41D4">
        <w:rPr>
          <w:rFonts w:ascii="Arial" w:hAnsi="Arial" w:cs="Arial"/>
          <w:color w:val="000000" w:themeColor="text1"/>
          <w:sz w:val="22"/>
          <w:szCs w:val="22"/>
        </w:rPr>
        <w:t xml:space="preserve"> Cadastro de Restrições ao Direito de Contratar/Exercer Cargo em Comissão (</w:t>
      </w:r>
      <w:hyperlink r:id="rId33" w:history="1">
        <w:r w:rsidRPr="009E41D4">
          <w:rPr>
            <w:rStyle w:val="Hyperlink"/>
            <w:rFonts w:ascii="Arial" w:hAnsi="Arial" w:cs="Arial"/>
            <w:color w:val="000000" w:themeColor="text1"/>
            <w:sz w:val="22"/>
            <w:szCs w:val="22"/>
          </w:rPr>
          <w:t>https://www1.tce.pr.gov.br/conteudo/cadastro-de-restricoes-ao-direito-de-contratarexercer-cargo-em-comissao/229098/area/251</w:t>
        </w:r>
      </w:hyperlink>
      <w:r w:rsidRPr="009E41D4">
        <w:rPr>
          <w:rFonts w:ascii="Arial" w:hAnsi="Arial" w:cs="Arial"/>
          <w:color w:val="000000" w:themeColor="text1"/>
          <w:sz w:val="22"/>
          <w:szCs w:val="22"/>
        </w:rPr>
        <w:t>)</w:t>
      </w:r>
    </w:p>
    <w:p w:rsidR="00AB46DE" w:rsidRPr="009E41D4" w:rsidRDefault="00AB46DE" w:rsidP="00AF114F">
      <w:pPr>
        <w:pStyle w:val="itemalinealetra"/>
        <w:spacing w:before="0" w:beforeAutospacing="0" w:after="0" w:afterAutospacing="0" w:line="360" w:lineRule="auto"/>
        <w:contextualSpacing/>
        <w:jc w:val="both"/>
        <w:rPr>
          <w:rFonts w:ascii="Arial" w:hAnsi="Arial" w:cs="Arial"/>
          <w:color w:val="000000" w:themeColor="text1"/>
          <w:sz w:val="22"/>
          <w:szCs w:val="22"/>
        </w:rPr>
      </w:pPr>
    </w:p>
    <w:p w:rsidR="00AF114F" w:rsidRDefault="00AF114F" w:rsidP="00AF114F">
      <w:pPr>
        <w:pStyle w:val="paragrafonumeradonivel3"/>
        <w:spacing w:before="0" w:beforeAutospacing="0" w:after="0" w:afterAutospacing="0"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15.2</w:t>
      </w:r>
      <w:r w:rsidRPr="009E41D4">
        <w:rPr>
          <w:rFonts w:ascii="Arial" w:hAnsi="Arial" w:cs="Arial"/>
          <w:color w:val="000000" w:themeColor="text1"/>
          <w:sz w:val="22"/>
          <w:szCs w:val="22"/>
          <w:shd w:val="clear" w:color="auto" w:fill="FFFFFF"/>
        </w:rPr>
        <w:t xml:space="preserve"> A consulta aos cadastros será realizada em nome da empresa proponente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AB46DE" w:rsidRPr="009E41D4" w:rsidRDefault="00AB46DE" w:rsidP="00AF114F">
      <w:pPr>
        <w:pStyle w:val="paragrafonumeradonivel3"/>
        <w:spacing w:before="0" w:beforeAutospacing="0" w:after="0" w:afterAutospacing="0" w:line="360" w:lineRule="auto"/>
        <w:contextualSpacing/>
        <w:jc w:val="both"/>
        <w:rPr>
          <w:rFonts w:ascii="Arial" w:hAnsi="Arial" w:cs="Arial"/>
          <w:color w:val="000000" w:themeColor="text1"/>
          <w:sz w:val="22"/>
          <w:szCs w:val="22"/>
        </w:rPr>
      </w:pPr>
    </w:p>
    <w:p w:rsidR="00AF114F" w:rsidRDefault="00AF114F" w:rsidP="00AF114F">
      <w:pPr>
        <w:pStyle w:val="paragrafonumeradonivel4"/>
        <w:spacing w:before="0" w:beforeAutospacing="0" w:after="0" w:afterAutospacing="0"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lastRenderedPageBreak/>
        <w:t>15.3</w:t>
      </w:r>
      <w:r w:rsidRPr="009E41D4">
        <w:rPr>
          <w:rFonts w:ascii="Arial" w:hAnsi="Arial" w:cs="Arial"/>
          <w:color w:val="000000" w:themeColor="text1"/>
          <w:sz w:val="22"/>
          <w:szCs w:val="22"/>
          <w:shd w:val="clear" w:color="auto" w:fill="FFFFFF"/>
        </w:rPr>
        <w:t xml:space="preserve"> Caso conste na Consulta de Situação do Fornecedor a existência de Ocorrências Impeditivas Indiretas, o gestor diligenciará para verificar se houve fraude por parte das empresas apontadas no Relatório de Ocorrências Impeditivas Indiretas.</w:t>
      </w:r>
    </w:p>
    <w:p w:rsidR="00AB46DE" w:rsidRPr="009E41D4" w:rsidRDefault="00AB46DE" w:rsidP="00AF114F">
      <w:pPr>
        <w:pStyle w:val="paragrafonumeradonivel4"/>
        <w:spacing w:before="0" w:beforeAutospacing="0" w:after="0" w:afterAutospacing="0" w:line="360" w:lineRule="auto"/>
        <w:contextualSpacing/>
        <w:jc w:val="both"/>
        <w:rPr>
          <w:rFonts w:ascii="Arial" w:hAnsi="Arial" w:cs="Arial"/>
          <w:color w:val="000000" w:themeColor="text1"/>
          <w:sz w:val="22"/>
          <w:szCs w:val="22"/>
        </w:rPr>
      </w:pPr>
    </w:p>
    <w:p w:rsidR="00AF114F" w:rsidRDefault="00AF114F" w:rsidP="00AF114F">
      <w:pPr>
        <w:pStyle w:val="textojustificado"/>
        <w:spacing w:before="0" w:beforeAutospacing="0" w:after="0" w:afterAutospacing="0"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15.3.1</w:t>
      </w:r>
      <w:r w:rsidRPr="009E41D4">
        <w:rPr>
          <w:rFonts w:ascii="Arial" w:hAnsi="Arial" w:cs="Arial"/>
          <w:color w:val="000000" w:themeColor="text1"/>
          <w:sz w:val="22"/>
          <w:szCs w:val="22"/>
          <w:shd w:val="clear" w:color="auto" w:fill="FFFFFF"/>
        </w:rPr>
        <w:t xml:space="preserve"> A tentativa de burla será verificada por meio dos vínculos societários, linhas de fornecimento similares, dentre outros.</w:t>
      </w:r>
    </w:p>
    <w:p w:rsidR="00AB46DE" w:rsidRPr="009E41D4" w:rsidRDefault="00AB46DE" w:rsidP="00AF114F">
      <w:pPr>
        <w:pStyle w:val="textojustificado"/>
        <w:spacing w:before="0" w:beforeAutospacing="0" w:after="0" w:afterAutospacing="0" w:line="360" w:lineRule="auto"/>
        <w:contextualSpacing/>
        <w:jc w:val="both"/>
        <w:rPr>
          <w:rFonts w:ascii="Arial" w:hAnsi="Arial" w:cs="Arial"/>
          <w:color w:val="000000" w:themeColor="text1"/>
          <w:sz w:val="22"/>
          <w:szCs w:val="22"/>
        </w:rPr>
      </w:pPr>
    </w:p>
    <w:p w:rsidR="00AF114F" w:rsidRDefault="00AF114F" w:rsidP="00AF114F">
      <w:pPr>
        <w:pStyle w:val="textojustificado"/>
        <w:spacing w:before="0" w:beforeAutospacing="0" w:after="0" w:afterAutospacing="0"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15.3.2</w:t>
      </w:r>
      <w:r w:rsidRPr="009E41D4">
        <w:rPr>
          <w:rFonts w:ascii="Arial" w:hAnsi="Arial" w:cs="Arial"/>
          <w:color w:val="000000" w:themeColor="text1"/>
          <w:sz w:val="22"/>
          <w:szCs w:val="22"/>
          <w:shd w:val="clear" w:color="auto" w:fill="FFFFFF"/>
        </w:rPr>
        <w:t xml:space="preserve"> O proponente será convocado para manifestação previamente à uma eventual negativa de contratação.</w:t>
      </w:r>
    </w:p>
    <w:p w:rsidR="00AB46DE" w:rsidRPr="009E41D4" w:rsidRDefault="00AB46DE" w:rsidP="00AF114F">
      <w:pPr>
        <w:pStyle w:val="textojustificado"/>
        <w:spacing w:before="0" w:beforeAutospacing="0" w:after="0" w:afterAutospacing="0" w:line="360" w:lineRule="auto"/>
        <w:contextualSpacing/>
        <w:jc w:val="both"/>
        <w:rPr>
          <w:rFonts w:ascii="Arial" w:hAnsi="Arial" w:cs="Arial"/>
          <w:color w:val="000000" w:themeColor="text1"/>
          <w:sz w:val="22"/>
          <w:szCs w:val="22"/>
          <w:shd w:val="clear" w:color="auto" w:fill="FFFFFF"/>
        </w:rPr>
      </w:pPr>
    </w:p>
    <w:p w:rsidR="00AF114F" w:rsidRDefault="00AF114F"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15.4</w:t>
      </w:r>
      <w:r w:rsidRPr="009E41D4">
        <w:rPr>
          <w:rFonts w:ascii="Arial" w:hAnsi="Arial" w:cs="Arial"/>
          <w:color w:val="000000" w:themeColor="text1"/>
          <w:sz w:val="22"/>
          <w:szCs w:val="22"/>
          <w:shd w:val="clear" w:color="auto" w:fill="FFFFFF"/>
        </w:rPr>
        <w:t xml:space="preserve"> Como pré-requisito à contratação e decorrer da execução contratual, deverá a contratada comprovar o preenchimento dos seguintes requisitos de habilitação:</w:t>
      </w:r>
    </w:p>
    <w:p w:rsidR="00AB46DE" w:rsidRPr="009E41D4" w:rsidRDefault="00AB46DE" w:rsidP="00AF114F">
      <w:pPr>
        <w:pStyle w:val="paragrafonumeradonivel2"/>
        <w:spacing w:before="0" w:beforeAutospacing="0" w:after="0" w:afterAutospacing="0" w:line="360" w:lineRule="auto"/>
        <w:contextualSpacing/>
        <w:jc w:val="both"/>
        <w:rPr>
          <w:rFonts w:ascii="Arial" w:hAnsi="Arial" w:cs="Arial"/>
          <w:color w:val="000000" w:themeColor="text1"/>
          <w:sz w:val="22"/>
          <w:szCs w:val="22"/>
          <w:shd w:val="clear" w:color="auto" w:fill="FFFFFF"/>
        </w:rPr>
      </w:pPr>
    </w:p>
    <w:p w:rsidR="00AF114F" w:rsidRPr="009E41D4" w:rsidRDefault="00AF114F" w:rsidP="00AF114F">
      <w:pPr>
        <w:pStyle w:val="paragrafonumeradonivel3"/>
        <w:spacing w:before="0" w:beforeAutospacing="0" w:after="0" w:afterAutospacing="0" w:line="360" w:lineRule="auto"/>
        <w:contextualSpacing/>
        <w:jc w:val="both"/>
        <w:rPr>
          <w:rFonts w:ascii="Arial" w:hAnsi="Arial" w:cs="Arial"/>
          <w:color w:val="000000" w:themeColor="text1"/>
          <w:sz w:val="22"/>
          <w:szCs w:val="22"/>
        </w:rPr>
      </w:pPr>
      <w:r w:rsidRPr="00AB46DE">
        <w:rPr>
          <w:rFonts w:ascii="Arial" w:hAnsi="Arial" w:cs="Arial"/>
          <w:b/>
          <w:color w:val="000000" w:themeColor="text1"/>
          <w:sz w:val="22"/>
          <w:szCs w:val="22"/>
          <w:shd w:val="clear" w:color="auto" w:fill="FFFFFF"/>
        </w:rPr>
        <w:t>a)</w:t>
      </w:r>
      <w:r w:rsidRPr="009E41D4">
        <w:rPr>
          <w:rFonts w:ascii="Arial" w:hAnsi="Arial" w:cs="Arial"/>
          <w:color w:val="000000" w:themeColor="text1"/>
          <w:sz w:val="22"/>
          <w:szCs w:val="22"/>
          <w:shd w:val="clear" w:color="auto" w:fill="FFFFFF"/>
        </w:rPr>
        <w:t xml:space="preserve"> prova de inscrição no Cadastro Nacional de Pessoas Jurídicas ou no Cadastro de Pessoas Físicas, conforme o caso;</w:t>
      </w:r>
    </w:p>
    <w:p w:rsidR="00AF114F" w:rsidRPr="009E41D4" w:rsidRDefault="00AF114F" w:rsidP="00AF114F">
      <w:pPr>
        <w:pStyle w:val="paragrafonumeradonivel3"/>
        <w:spacing w:before="0" w:beforeAutospacing="0" w:after="0" w:afterAutospacing="0" w:line="360" w:lineRule="auto"/>
        <w:contextualSpacing/>
        <w:jc w:val="both"/>
        <w:rPr>
          <w:rFonts w:ascii="Arial" w:hAnsi="Arial" w:cs="Arial"/>
          <w:color w:val="000000" w:themeColor="text1"/>
          <w:sz w:val="22"/>
          <w:szCs w:val="22"/>
        </w:rPr>
      </w:pPr>
      <w:r w:rsidRPr="00AB46DE">
        <w:rPr>
          <w:rFonts w:ascii="Arial" w:hAnsi="Arial" w:cs="Arial"/>
          <w:b/>
          <w:color w:val="000000" w:themeColor="text1"/>
          <w:sz w:val="22"/>
          <w:szCs w:val="22"/>
          <w:shd w:val="clear" w:color="auto" w:fill="FFFFFF"/>
        </w:rPr>
        <w:t>b)</w:t>
      </w:r>
      <w:r w:rsidRPr="009E41D4">
        <w:rPr>
          <w:rFonts w:ascii="Arial" w:hAnsi="Arial" w:cs="Arial"/>
          <w:color w:val="000000" w:themeColor="text1"/>
          <w:sz w:val="22"/>
          <w:szCs w:val="22"/>
          <w:shd w:val="clear" w:color="auto" w:fill="FFFFFF"/>
        </w:rP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w:t>
      </w:r>
    </w:p>
    <w:p w:rsidR="00AF114F" w:rsidRPr="009E41D4" w:rsidRDefault="00AF114F" w:rsidP="00AF114F">
      <w:pPr>
        <w:pStyle w:val="paragrafonumeradonivel3"/>
        <w:spacing w:before="0" w:beforeAutospacing="0" w:after="0" w:afterAutospacing="0" w:line="360" w:lineRule="auto"/>
        <w:contextualSpacing/>
        <w:jc w:val="both"/>
        <w:rPr>
          <w:rFonts w:ascii="Arial" w:hAnsi="Arial" w:cs="Arial"/>
          <w:color w:val="000000" w:themeColor="text1"/>
          <w:sz w:val="22"/>
          <w:szCs w:val="22"/>
        </w:rPr>
      </w:pPr>
      <w:r w:rsidRPr="00AB46DE">
        <w:rPr>
          <w:rFonts w:ascii="Arial" w:hAnsi="Arial" w:cs="Arial"/>
          <w:b/>
          <w:color w:val="000000" w:themeColor="text1"/>
          <w:sz w:val="22"/>
          <w:szCs w:val="22"/>
          <w:shd w:val="clear" w:color="auto" w:fill="FFFFFF"/>
        </w:rPr>
        <w:t>c)</w:t>
      </w:r>
      <w:r w:rsidRPr="009E41D4">
        <w:rPr>
          <w:rFonts w:ascii="Arial" w:hAnsi="Arial" w:cs="Arial"/>
          <w:color w:val="000000" w:themeColor="text1"/>
          <w:sz w:val="22"/>
          <w:szCs w:val="22"/>
          <w:shd w:val="clear" w:color="auto" w:fill="FFFFFF"/>
        </w:rPr>
        <w:t xml:space="preserve"> prova de regularidade com o Fundo de Garantia do Tempo de Serviço (FGTS);</w:t>
      </w:r>
    </w:p>
    <w:p w:rsidR="00AF114F" w:rsidRPr="009E41D4" w:rsidRDefault="00AF114F" w:rsidP="00AF114F">
      <w:pPr>
        <w:pStyle w:val="paragrafonumeradonivel3"/>
        <w:spacing w:before="0" w:beforeAutospacing="0" w:after="0" w:afterAutospacing="0"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d)</w:t>
      </w:r>
      <w:r w:rsidRPr="009E41D4">
        <w:rPr>
          <w:rFonts w:ascii="Arial" w:hAnsi="Arial" w:cs="Arial"/>
          <w:color w:val="000000" w:themeColor="text1"/>
          <w:sz w:val="22"/>
          <w:szCs w:val="22"/>
          <w:shd w:val="clear" w:color="auto" w:fill="FFFFFF"/>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rsidR="00AF114F" w:rsidRPr="009E41D4" w:rsidRDefault="00AF114F" w:rsidP="00AF114F">
      <w:pPr>
        <w:pStyle w:val="paragrafonumeradonivel3"/>
        <w:spacing w:before="0" w:beforeAutospacing="0" w:after="0" w:afterAutospacing="0"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e)</w:t>
      </w:r>
      <w:r w:rsidRPr="009E41D4">
        <w:rPr>
          <w:rFonts w:ascii="Arial" w:hAnsi="Arial" w:cs="Arial"/>
          <w:color w:val="000000" w:themeColor="text1"/>
          <w:sz w:val="22"/>
          <w:szCs w:val="22"/>
          <w:shd w:val="clear" w:color="auto" w:fill="FFFFFF"/>
        </w:rPr>
        <w:t xml:space="preserve"> prova de regularidade fiscal com a Fazenda Estadual do domicílio ou sede do contratado, relativa à atividade em cujo exercício contrata;</w:t>
      </w:r>
    </w:p>
    <w:p w:rsidR="00AF114F" w:rsidRPr="009E41D4" w:rsidRDefault="00AF114F" w:rsidP="00AF114F">
      <w:pPr>
        <w:pStyle w:val="paragrafonumeradonivel3"/>
        <w:spacing w:before="0" w:beforeAutospacing="0" w:after="0" w:afterAutospacing="0" w:line="360" w:lineRule="auto"/>
        <w:contextualSpacing/>
        <w:jc w:val="both"/>
        <w:rPr>
          <w:rFonts w:ascii="Arial" w:hAnsi="Arial" w:cs="Arial"/>
          <w:color w:val="000000" w:themeColor="text1"/>
          <w:sz w:val="22"/>
          <w:szCs w:val="22"/>
        </w:rPr>
      </w:pPr>
      <w:r w:rsidRPr="00AB46DE">
        <w:rPr>
          <w:rFonts w:ascii="Arial" w:hAnsi="Arial" w:cs="Arial"/>
          <w:b/>
          <w:color w:val="000000" w:themeColor="text1"/>
          <w:sz w:val="22"/>
          <w:szCs w:val="22"/>
          <w:shd w:val="clear" w:color="auto" w:fill="FFFFFF"/>
        </w:rPr>
        <w:t>f)</w:t>
      </w:r>
      <w:r w:rsidRPr="009E41D4">
        <w:rPr>
          <w:rFonts w:ascii="Arial" w:hAnsi="Arial" w:cs="Arial"/>
          <w:color w:val="000000" w:themeColor="text1"/>
          <w:sz w:val="22"/>
          <w:szCs w:val="22"/>
          <w:shd w:val="clear" w:color="auto" w:fill="FFFFFF"/>
        </w:rPr>
        <w:t xml:space="preserve"> prova de regularidade fiscal com a Fazenda Municipal do domicílio ou sede do contratado, relativa à atividade em cujo exercício contrata;</w:t>
      </w:r>
    </w:p>
    <w:p w:rsidR="00AF114F" w:rsidRPr="009E41D4" w:rsidRDefault="00AF114F" w:rsidP="00AF114F">
      <w:pPr>
        <w:pStyle w:val="paragrafonumeradonivel3"/>
        <w:spacing w:before="0" w:beforeAutospacing="0" w:after="0" w:afterAutospacing="0" w:line="360" w:lineRule="auto"/>
        <w:contextualSpacing/>
        <w:jc w:val="both"/>
        <w:rPr>
          <w:rFonts w:ascii="Arial" w:hAnsi="Arial" w:cs="Arial"/>
          <w:color w:val="000000" w:themeColor="text1"/>
          <w:sz w:val="22"/>
          <w:szCs w:val="22"/>
          <w:shd w:val="clear" w:color="auto" w:fill="FFFFFF"/>
        </w:rPr>
      </w:pPr>
      <w:r w:rsidRPr="00AB46DE">
        <w:rPr>
          <w:rFonts w:ascii="Arial" w:hAnsi="Arial" w:cs="Arial"/>
          <w:b/>
          <w:color w:val="000000" w:themeColor="text1"/>
          <w:sz w:val="22"/>
          <w:szCs w:val="22"/>
          <w:shd w:val="clear" w:color="auto" w:fill="FFFFFF"/>
        </w:rPr>
        <w:t>g)</w:t>
      </w:r>
      <w:r w:rsidRPr="009E41D4">
        <w:rPr>
          <w:rFonts w:ascii="Arial" w:hAnsi="Arial" w:cs="Arial"/>
          <w:color w:val="000000" w:themeColor="text1"/>
          <w:sz w:val="22"/>
          <w:szCs w:val="22"/>
          <w:shd w:val="clear" w:color="auto" w:fill="FFFFFF"/>
        </w:rPr>
        <w:t xml:space="preserve"> caso o contratado seja considerado isento dos tributos municipais relacionados ao objeto contratual, deverá comprovar tal condição mediante a apresentação de declaração da Fazenda Municipal do seu domicílio ou sede, ou outra equivalente, na forma da lei;</w:t>
      </w:r>
    </w:p>
    <w:p w:rsidR="00AF114F" w:rsidRPr="009E41D4" w:rsidRDefault="00AF114F" w:rsidP="00AF114F">
      <w:pPr>
        <w:pStyle w:val="paragrafonumeradonivel3"/>
        <w:spacing w:before="0" w:beforeAutospacing="0" w:after="0" w:afterAutospacing="0" w:line="360" w:lineRule="auto"/>
        <w:contextualSpacing/>
        <w:jc w:val="both"/>
        <w:rPr>
          <w:rFonts w:ascii="Arial" w:hAnsi="Arial" w:cs="Arial"/>
          <w:color w:val="000000"/>
          <w:sz w:val="22"/>
          <w:szCs w:val="22"/>
        </w:rPr>
      </w:pPr>
      <w:r w:rsidRPr="00AB46DE">
        <w:rPr>
          <w:rFonts w:ascii="Arial" w:hAnsi="Arial" w:cs="Arial"/>
          <w:b/>
          <w:color w:val="000000" w:themeColor="text1"/>
          <w:sz w:val="22"/>
          <w:szCs w:val="22"/>
          <w:shd w:val="clear" w:color="auto" w:fill="FFFFFF"/>
        </w:rPr>
        <w:t>h)</w:t>
      </w:r>
      <w:r w:rsidRPr="009E41D4">
        <w:rPr>
          <w:rFonts w:ascii="Arial" w:hAnsi="Arial" w:cs="Arial"/>
          <w:color w:val="000000" w:themeColor="text1"/>
          <w:sz w:val="22"/>
          <w:szCs w:val="22"/>
          <w:shd w:val="clear" w:color="auto" w:fill="FFFFFF"/>
        </w:rPr>
        <w:t xml:space="preserve"> </w:t>
      </w:r>
      <w:r w:rsidRPr="009E41D4">
        <w:rPr>
          <w:rFonts w:ascii="Arial" w:hAnsi="Arial" w:cs="Arial"/>
          <w:sz w:val="22"/>
          <w:szCs w:val="22"/>
          <w:shd w:val="clear" w:color="auto" w:fill="FFFFFF"/>
        </w:rPr>
        <w:t xml:space="preserve">certidão negativa de falência e concordata emitida pelo foro em que o contratado tem </w:t>
      </w:r>
      <w:r w:rsidR="00AB46DE" w:rsidRPr="009E41D4">
        <w:rPr>
          <w:rFonts w:ascii="Arial" w:hAnsi="Arial" w:cs="Arial"/>
          <w:sz w:val="22"/>
          <w:szCs w:val="22"/>
          <w:shd w:val="clear" w:color="auto" w:fill="FFFFFF"/>
        </w:rPr>
        <w:t>domicílio,</w:t>
      </w:r>
      <w:r w:rsidR="00AB46DE" w:rsidRPr="009E41D4">
        <w:rPr>
          <w:rFonts w:ascii="Arial" w:hAnsi="Arial" w:cs="Arial"/>
          <w:color w:val="000000"/>
          <w:sz w:val="22"/>
          <w:szCs w:val="22"/>
        </w:rPr>
        <w:t xml:space="preserve"> com</w:t>
      </w:r>
      <w:r w:rsidRPr="009E41D4">
        <w:rPr>
          <w:rFonts w:ascii="Arial" w:hAnsi="Arial" w:cs="Arial"/>
          <w:color w:val="000000"/>
          <w:sz w:val="22"/>
          <w:szCs w:val="22"/>
        </w:rPr>
        <w:t xml:space="preserve"> prazo máximo de 90 (noventa) dias, a contar da data de emissão.</w:t>
      </w:r>
    </w:p>
    <w:p w:rsidR="00AF114F" w:rsidRPr="009E41D4" w:rsidRDefault="00AF114F" w:rsidP="00AF114F">
      <w:pPr>
        <w:pStyle w:val="paragrafonumeradonivel1fundocinza"/>
        <w:shd w:val="clear" w:color="auto" w:fill="E6E6E6"/>
        <w:spacing w:before="0" w:beforeAutospacing="0" w:after="0" w:afterAutospacing="0" w:line="360" w:lineRule="auto"/>
        <w:contextualSpacing/>
        <w:jc w:val="both"/>
        <w:outlineLvl w:val="0"/>
        <w:rPr>
          <w:rFonts w:ascii="Arial" w:hAnsi="Arial" w:cs="Arial"/>
          <w:b/>
          <w:bCs/>
          <w:caps/>
          <w:color w:val="000000" w:themeColor="text1"/>
          <w:sz w:val="22"/>
          <w:szCs w:val="22"/>
        </w:rPr>
      </w:pPr>
      <w:bookmarkStart w:id="46" w:name="_Toc103073467"/>
      <w:r w:rsidRPr="009E41D4">
        <w:rPr>
          <w:rFonts w:ascii="Arial" w:hAnsi="Arial" w:cs="Arial"/>
          <w:b/>
          <w:bCs/>
          <w:caps/>
          <w:color w:val="000000" w:themeColor="text1"/>
          <w:sz w:val="22"/>
          <w:szCs w:val="22"/>
        </w:rPr>
        <w:lastRenderedPageBreak/>
        <w:t>16. DOS RECURSOS ORÇAMENTÁRIOS</w:t>
      </w:r>
      <w:bookmarkEnd w:id="46"/>
    </w:p>
    <w:p w:rsidR="00AF114F" w:rsidRPr="009E41D4" w:rsidRDefault="00AF114F" w:rsidP="00AF114F">
      <w:pPr>
        <w:spacing w:line="360" w:lineRule="auto"/>
        <w:contextualSpacing/>
        <w:jc w:val="both"/>
        <w:rPr>
          <w:rFonts w:ascii="Arial" w:hAnsi="Arial" w:cs="Arial"/>
          <w:color w:val="000000" w:themeColor="text1"/>
        </w:rPr>
      </w:pPr>
    </w:p>
    <w:p w:rsidR="00AF114F" w:rsidRDefault="00AF114F" w:rsidP="00AF114F">
      <w:pPr>
        <w:spacing w:line="360" w:lineRule="auto"/>
        <w:contextualSpacing/>
        <w:jc w:val="both"/>
        <w:rPr>
          <w:rFonts w:ascii="Arial" w:hAnsi="Arial" w:cs="Arial"/>
          <w:color w:val="000000" w:themeColor="text1"/>
          <w:sz w:val="22"/>
          <w:szCs w:val="22"/>
        </w:rPr>
      </w:pPr>
      <w:r w:rsidRPr="00AB46DE">
        <w:rPr>
          <w:rFonts w:ascii="Arial" w:hAnsi="Arial" w:cs="Arial"/>
          <w:b/>
          <w:color w:val="000000" w:themeColor="text1"/>
          <w:sz w:val="22"/>
          <w:szCs w:val="22"/>
        </w:rPr>
        <w:t>16.1</w:t>
      </w:r>
      <w:r w:rsidRPr="00AF114F">
        <w:rPr>
          <w:rFonts w:ascii="Arial" w:hAnsi="Arial" w:cs="Arial"/>
          <w:color w:val="000000" w:themeColor="text1"/>
          <w:sz w:val="22"/>
          <w:szCs w:val="22"/>
        </w:rPr>
        <w:t xml:space="preserve"> As dotações orçamentárias serão aquelas apontadas no Parecer Contábil anexado aos autos, as quais deverão constar no posterior instrumento de contrato.</w:t>
      </w:r>
    </w:p>
    <w:p w:rsidR="00AB46DE" w:rsidRPr="00AF114F" w:rsidRDefault="00AB46DE" w:rsidP="00AF114F">
      <w:pPr>
        <w:spacing w:line="360" w:lineRule="auto"/>
        <w:contextualSpacing/>
        <w:jc w:val="both"/>
        <w:rPr>
          <w:rFonts w:ascii="Arial" w:hAnsi="Arial" w:cs="Arial"/>
          <w:color w:val="000000" w:themeColor="text1"/>
          <w:sz w:val="22"/>
          <w:szCs w:val="22"/>
        </w:rPr>
      </w:pPr>
    </w:p>
    <w:p w:rsidR="00AF114F" w:rsidRDefault="00AF114F" w:rsidP="00AF114F">
      <w:pPr>
        <w:spacing w:line="360" w:lineRule="auto"/>
        <w:contextualSpacing/>
        <w:jc w:val="both"/>
        <w:rPr>
          <w:rFonts w:ascii="Arial" w:hAnsi="Arial" w:cs="Arial"/>
          <w:color w:val="000000" w:themeColor="text1"/>
          <w:sz w:val="22"/>
          <w:szCs w:val="22"/>
        </w:rPr>
      </w:pPr>
      <w:r w:rsidRPr="00AB46DE">
        <w:rPr>
          <w:rFonts w:ascii="Arial" w:hAnsi="Arial" w:cs="Arial"/>
          <w:b/>
          <w:color w:val="000000" w:themeColor="text1"/>
          <w:sz w:val="22"/>
          <w:szCs w:val="22"/>
        </w:rPr>
        <w:t>16.2</w:t>
      </w:r>
      <w:r w:rsidRPr="00AF114F">
        <w:rPr>
          <w:rFonts w:ascii="Arial" w:hAnsi="Arial" w:cs="Arial"/>
          <w:color w:val="000000" w:themeColor="text1"/>
          <w:sz w:val="22"/>
          <w:szCs w:val="22"/>
        </w:rPr>
        <w:t xml:space="preserve"> As despesas decorrentes da aquisição serão reconhecidas contabilmente com dotação(ões) orçamentária(s) a ser(em) indicada(s) na AF – Autorização de Fornecimento, na ocasião da solicitação de entrega da mercadoria.</w:t>
      </w:r>
    </w:p>
    <w:p w:rsidR="00AB46DE" w:rsidRPr="00AF114F" w:rsidRDefault="00AB46DE" w:rsidP="00AF114F">
      <w:pPr>
        <w:spacing w:line="360" w:lineRule="auto"/>
        <w:contextualSpacing/>
        <w:jc w:val="both"/>
        <w:rPr>
          <w:rFonts w:ascii="Arial" w:hAnsi="Arial" w:cs="Arial"/>
          <w:color w:val="000000" w:themeColor="text1"/>
          <w:sz w:val="22"/>
          <w:szCs w:val="22"/>
        </w:rPr>
      </w:pPr>
    </w:p>
    <w:p w:rsidR="00AF114F" w:rsidRDefault="00AF114F" w:rsidP="00AF114F">
      <w:pPr>
        <w:spacing w:line="360" w:lineRule="auto"/>
        <w:contextualSpacing/>
        <w:jc w:val="both"/>
        <w:rPr>
          <w:rFonts w:ascii="Arial" w:hAnsi="Arial" w:cs="Arial"/>
          <w:color w:val="000000" w:themeColor="text1"/>
          <w:sz w:val="22"/>
          <w:szCs w:val="22"/>
        </w:rPr>
      </w:pPr>
      <w:r w:rsidRPr="00AB46DE">
        <w:rPr>
          <w:rFonts w:ascii="Arial" w:hAnsi="Arial" w:cs="Arial"/>
          <w:b/>
          <w:color w:val="000000" w:themeColor="text1"/>
          <w:sz w:val="22"/>
          <w:szCs w:val="22"/>
        </w:rPr>
        <w:t>16.3</w:t>
      </w:r>
      <w:r w:rsidRPr="00AF114F">
        <w:rPr>
          <w:rFonts w:ascii="Arial" w:hAnsi="Arial" w:cs="Arial"/>
          <w:color w:val="000000" w:themeColor="text1"/>
          <w:sz w:val="22"/>
          <w:szCs w:val="22"/>
        </w:rPr>
        <w:t xml:space="preserve"> As despesas de outros órgãos ou entidades da Administração que utilizem desta Ata correrão por sua conta.</w:t>
      </w:r>
    </w:p>
    <w:p w:rsidR="00AB46DE" w:rsidRPr="00AF114F" w:rsidRDefault="00AB46DE" w:rsidP="00AF114F">
      <w:pPr>
        <w:spacing w:line="360" w:lineRule="auto"/>
        <w:contextualSpacing/>
        <w:jc w:val="both"/>
        <w:rPr>
          <w:rFonts w:ascii="Arial" w:hAnsi="Arial" w:cs="Arial"/>
          <w:color w:val="000000" w:themeColor="text1"/>
          <w:sz w:val="22"/>
          <w:szCs w:val="22"/>
        </w:rPr>
      </w:pPr>
    </w:p>
    <w:p w:rsidR="00AF114F" w:rsidRPr="009E41D4" w:rsidRDefault="00AF114F" w:rsidP="00AF114F">
      <w:pPr>
        <w:spacing w:line="360" w:lineRule="auto"/>
        <w:contextualSpacing/>
        <w:jc w:val="both"/>
        <w:rPr>
          <w:rFonts w:ascii="Arial" w:hAnsi="Arial" w:cs="Arial"/>
          <w:color w:val="000000" w:themeColor="text1"/>
        </w:rPr>
      </w:pPr>
      <w:r w:rsidRPr="00AB46DE">
        <w:rPr>
          <w:rFonts w:ascii="Arial" w:hAnsi="Arial" w:cs="Arial"/>
          <w:b/>
          <w:color w:val="000000" w:themeColor="text1"/>
          <w:sz w:val="22"/>
          <w:szCs w:val="22"/>
        </w:rPr>
        <w:t>16.4</w:t>
      </w:r>
      <w:r w:rsidRPr="00AF114F">
        <w:rPr>
          <w:rFonts w:ascii="Arial" w:hAnsi="Arial" w:cs="Arial"/>
          <w:color w:val="000000" w:themeColor="text1"/>
          <w:sz w:val="22"/>
          <w:szCs w:val="22"/>
        </w:rPr>
        <w:t xml:space="preserve"> O ORGÃO CONTRATANTE se reserva o direito de, a seu critério, utilizar ou não a totalidade da verba prevista.</w:t>
      </w:r>
      <w:r w:rsidRPr="00AF114F">
        <w:rPr>
          <w:rFonts w:ascii="Arial" w:hAnsi="Arial" w:cs="Arial"/>
          <w:color w:val="000000" w:themeColor="text1"/>
          <w:sz w:val="22"/>
          <w:szCs w:val="22"/>
        </w:rPr>
        <w:cr/>
      </w:r>
    </w:p>
    <w:p w:rsidR="00E6732E" w:rsidRPr="001F30E1" w:rsidRDefault="00E6732E" w:rsidP="001F30E1">
      <w:pPr>
        <w:spacing w:after="160" w:line="360" w:lineRule="auto"/>
        <w:rPr>
          <w:rFonts w:ascii="Arial" w:hAnsi="Arial" w:cs="Arial"/>
          <w:b/>
          <w:sz w:val="22"/>
          <w:szCs w:val="22"/>
        </w:rPr>
      </w:pPr>
      <w:r w:rsidRPr="001F30E1">
        <w:rPr>
          <w:rFonts w:ascii="Arial" w:hAnsi="Arial" w:cs="Arial"/>
          <w:sz w:val="22"/>
          <w:szCs w:val="22"/>
        </w:rPr>
        <w:br w:type="page"/>
      </w:r>
    </w:p>
    <w:p w:rsidR="000A7221" w:rsidRPr="001F30E1" w:rsidRDefault="000A7221" w:rsidP="00B344A1">
      <w:pPr>
        <w:pStyle w:val="Ttulo1"/>
        <w:jc w:val="center"/>
        <w:rPr>
          <w:rFonts w:cs="Arial"/>
          <w:sz w:val="22"/>
          <w:szCs w:val="22"/>
        </w:rPr>
      </w:pPr>
      <w:bookmarkStart w:id="47" w:name="_Toc103073468"/>
      <w:r w:rsidRPr="001F30E1">
        <w:rPr>
          <w:rFonts w:cs="Arial"/>
          <w:sz w:val="22"/>
          <w:szCs w:val="22"/>
        </w:rPr>
        <w:lastRenderedPageBreak/>
        <w:t>ANEXO 02 - MODELO DE DECLARAÇÃO UNIFICADA</w:t>
      </w:r>
      <w:bookmarkEnd w:id="30"/>
      <w:bookmarkEnd w:id="47"/>
    </w:p>
    <w:p w:rsidR="000A7221" w:rsidRPr="001F30E1" w:rsidRDefault="000A7221" w:rsidP="00890A2F">
      <w:pPr>
        <w:autoSpaceDE w:val="0"/>
        <w:autoSpaceDN w:val="0"/>
        <w:adjustRightInd w:val="0"/>
        <w:spacing w:line="360" w:lineRule="auto"/>
        <w:ind w:right="-35"/>
        <w:jc w:val="both"/>
        <w:rPr>
          <w:rFonts w:ascii="Arial" w:eastAsia="Calibri" w:hAnsi="Arial" w:cs="Arial"/>
          <w:color w:val="000000"/>
          <w:sz w:val="22"/>
          <w:szCs w:val="22"/>
          <w:lang w:eastAsia="en-US"/>
        </w:rPr>
      </w:pPr>
    </w:p>
    <w:p w:rsidR="00890A2F" w:rsidRPr="001F30E1" w:rsidRDefault="00890A2F" w:rsidP="00890A2F">
      <w:pPr>
        <w:autoSpaceDE w:val="0"/>
        <w:autoSpaceDN w:val="0"/>
        <w:adjustRightInd w:val="0"/>
        <w:spacing w:line="360" w:lineRule="auto"/>
        <w:ind w:right="-35"/>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 xml:space="preserve">DECLARAMOS, sob as penas da Lei, para os fins de habilitação, na Licitação </w:t>
      </w:r>
      <w:r w:rsidR="00B8385F">
        <w:rPr>
          <w:rFonts w:ascii="Arial" w:eastAsia="Calibri" w:hAnsi="Arial" w:cs="Arial"/>
          <w:color w:val="000000"/>
          <w:sz w:val="22"/>
          <w:szCs w:val="22"/>
          <w:lang w:eastAsia="en-US"/>
        </w:rPr>
        <w:t>PREGÃO ELETRÔNICO Nº 057/2023</w:t>
      </w:r>
      <w:r w:rsidR="0046599C">
        <w:rPr>
          <w:rFonts w:ascii="Arial" w:eastAsia="Calibri" w:hAnsi="Arial" w:cs="Arial"/>
          <w:color w:val="000000"/>
          <w:sz w:val="22"/>
          <w:szCs w:val="22"/>
          <w:lang w:eastAsia="en-US"/>
        </w:rPr>
        <w:t xml:space="preserve"> </w:t>
      </w:r>
      <w:r w:rsidRPr="001F30E1">
        <w:rPr>
          <w:rFonts w:ascii="Arial" w:eastAsia="Calibri" w:hAnsi="Arial" w:cs="Arial"/>
          <w:color w:val="000000"/>
          <w:sz w:val="22"/>
          <w:szCs w:val="22"/>
          <w:lang w:eastAsia="en-US"/>
        </w:rPr>
        <w:t xml:space="preserve">– </w:t>
      </w:r>
      <w:r w:rsidR="00B8385F">
        <w:rPr>
          <w:rFonts w:ascii="Arial" w:eastAsia="Calibri" w:hAnsi="Arial" w:cs="Arial"/>
          <w:color w:val="000000"/>
          <w:sz w:val="22"/>
          <w:szCs w:val="22"/>
          <w:lang w:eastAsia="en-US"/>
        </w:rPr>
        <w:t>PROCESSO LICITATÓRIO Nº 091/2023</w:t>
      </w:r>
      <w:r w:rsidRPr="001F30E1">
        <w:rPr>
          <w:rFonts w:ascii="Arial" w:eastAsia="Calibri" w:hAnsi="Arial" w:cs="Arial"/>
          <w:color w:val="000000"/>
          <w:sz w:val="22"/>
          <w:szCs w:val="22"/>
          <w:lang w:eastAsia="en-US"/>
        </w:rPr>
        <w:t xml:space="preserve">, instaurada pelo Município de Andirá – PR, que a empresa: </w:t>
      </w:r>
    </w:p>
    <w:p w:rsidR="00890A2F" w:rsidRPr="001F30E1" w:rsidRDefault="00890A2F" w:rsidP="00890A2F">
      <w:pPr>
        <w:autoSpaceDE w:val="0"/>
        <w:autoSpaceDN w:val="0"/>
        <w:adjustRightInd w:val="0"/>
        <w:spacing w:line="360" w:lineRule="auto"/>
        <w:ind w:right="-35"/>
        <w:jc w:val="both"/>
        <w:rPr>
          <w:rFonts w:ascii="Arial" w:eastAsia="Calibri" w:hAnsi="Arial" w:cs="Arial"/>
          <w:color w:val="000000"/>
          <w:sz w:val="22"/>
          <w:szCs w:val="22"/>
          <w:lang w:eastAsia="en-US"/>
        </w:rPr>
      </w:pPr>
    </w:p>
    <w:p w:rsidR="00890A2F" w:rsidRPr="001F30E1" w:rsidRDefault="00890A2F" w:rsidP="006D1DFE">
      <w:pPr>
        <w:numPr>
          <w:ilvl w:val="0"/>
          <w:numId w:val="113"/>
        </w:numPr>
        <w:autoSpaceDE w:val="0"/>
        <w:autoSpaceDN w:val="0"/>
        <w:adjustRightInd w:val="0"/>
        <w:spacing w:after="240" w:line="360" w:lineRule="auto"/>
        <w:ind w:left="284" w:right="-2" w:hanging="284"/>
        <w:jc w:val="both"/>
        <w:rPr>
          <w:rFonts w:ascii="Arial" w:hAnsi="Arial" w:cs="Arial"/>
          <w:sz w:val="22"/>
          <w:szCs w:val="22"/>
        </w:rPr>
      </w:pPr>
      <w:r w:rsidRPr="001F30E1">
        <w:rPr>
          <w:rFonts w:ascii="Arial" w:hAnsi="Arial" w:cs="Arial"/>
          <w:sz w:val="22"/>
          <w:szCs w:val="22"/>
        </w:rPr>
        <w:t>Examinou cuidadosamente o edital e seus anexos, e nos inteiramos de todos os seus detalhes e com eles concordamos, bem como todas as dúvidas e/ou questionamentos formulados foram devidamente esclarecidos. Estamos cientes e aceitamos todas as condições do Edital de Licitação e a elas desde já nos submetemos;</w:t>
      </w:r>
    </w:p>
    <w:p w:rsidR="00890A2F" w:rsidRPr="001F30E1" w:rsidRDefault="00890A2F" w:rsidP="006D1DFE">
      <w:pPr>
        <w:numPr>
          <w:ilvl w:val="0"/>
          <w:numId w:val="113"/>
        </w:numPr>
        <w:autoSpaceDE w:val="0"/>
        <w:autoSpaceDN w:val="0"/>
        <w:adjustRightInd w:val="0"/>
        <w:spacing w:after="240" w:line="360" w:lineRule="auto"/>
        <w:ind w:left="284" w:right="-2" w:hanging="284"/>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 xml:space="preserve">Cumpre ao disposto nos incisos XXXIII do art. 7º da Constituição Federal e inciso V do art. 27 da Lei Federal nº 8.666/93, de que não emprega menor de 18 anos em trabalho noturno, perigoso e insalubre e não emprega menor de 16 anos, ressalvado, quando for o caso, o menor, a partir de 14 anos, na condição de aprendiz, nos termos do modelo anexo ao Decreto Federal nº 4.358, de 05 de Setembro de 2002, que regulamenta a Lei nº 9.584, de 27 de outubro de 2002; </w:t>
      </w:r>
    </w:p>
    <w:p w:rsidR="00890A2F" w:rsidRPr="001F30E1" w:rsidRDefault="00890A2F" w:rsidP="006D1DFE">
      <w:pPr>
        <w:numPr>
          <w:ilvl w:val="0"/>
          <w:numId w:val="113"/>
        </w:numPr>
        <w:autoSpaceDE w:val="0"/>
        <w:autoSpaceDN w:val="0"/>
        <w:adjustRightInd w:val="0"/>
        <w:spacing w:after="240" w:line="360" w:lineRule="auto"/>
        <w:ind w:left="284" w:right="-2" w:hanging="284"/>
        <w:jc w:val="both"/>
        <w:rPr>
          <w:rFonts w:ascii="Arial" w:hAnsi="Arial" w:cs="Arial"/>
          <w:sz w:val="22"/>
          <w:szCs w:val="22"/>
        </w:rPr>
      </w:pPr>
      <w:r w:rsidRPr="001F30E1">
        <w:rPr>
          <w:rFonts w:ascii="Arial" w:eastAsia="Calibri" w:hAnsi="Arial" w:cs="Arial"/>
          <w:color w:val="000000"/>
          <w:sz w:val="22"/>
          <w:szCs w:val="22"/>
          <w:lang w:eastAsia="en-US"/>
        </w:rPr>
        <w:t>A</w:t>
      </w:r>
      <w:r w:rsidRPr="001F30E1">
        <w:rPr>
          <w:rFonts w:ascii="Arial" w:hAnsi="Arial" w:cs="Arial"/>
          <w:sz w:val="22"/>
          <w:szCs w:val="22"/>
        </w:rPr>
        <w:t>té a presente data, inexistem fatos impeditivos para a habilitação no presente Processo Licitatório, e que estamos cientes da obrigatoriedade de declarar ocorrências posteriores.</w:t>
      </w:r>
    </w:p>
    <w:p w:rsidR="00890A2F" w:rsidRPr="001F30E1" w:rsidRDefault="00890A2F" w:rsidP="006D1DFE">
      <w:pPr>
        <w:numPr>
          <w:ilvl w:val="0"/>
          <w:numId w:val="113"/>
        </w:numPr>
        <w:autoSpaceDE w:val="0"/>
        <w:autoSpaceDN w:val="0"/>
        <w:adjustRightInd w:val="0"/>
        <w:spacing w:after="240" w:line="360" w:lineRule="auto"/>
        <w:ind w:left="284" w:right="-2" w:hanging="284"/>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 xml:space="preserve">Não foi </w:t>
      </w:r>
      <w:r w:rsidRPr="001F30E1">
        <w:rPr>
          <w:rFonts w:ascii="Arial" w:hAnsi="Arial" w:cs="Arial"/>
          <w:sz w:val="22"/>
          <w:szCs w:val="22"/>
        </w:rPr>
        <w:t>declarada INIDÔNEA para licitar ou contratar com a Administração Pública, nos termos do inciso IV, do artigo 87 da Lei Federal n o 8.666/93 e alterações posteriores, bem como que comunicarei qualquer fato ou evento superveniente à entrega dos documentos de habilitação que venha alterar a atual situação quanto à capacidade jurídica, técnica, regularidade fiscal e idoneidade econômico-financeira.</w:t>
      </w:r>
    </w:p>
    <w:p w:rsidR="00890A2F" w:rsidRPr="001F30E1" w:rsidRDefault="00890A2F" w:rsidP="006D1DFE">
      <w:pPr>
        <w:numPr>
          <w:ilvl w:val="0"/>
          <w:numId w:val="113"/>
        </w:numPr>
        <w:autoSpaceDE w:val="0"/>
        <w:autoSpaceDN w:val="0"/>
        <w:adjustRightInd w:val="0"/>
        <w:spacing w:after="240" w:line="360" w:lineRule="auto"/>
        <w:ind w:left="284" w:right="-2" w:hanging="284"/>
        <w:jc w:val="both"/>
        <w:rPr>
          <w:rFonts w:ascii="Arial" w:hAnsi="Arial" w:cs="Arial"/>
          <w:sz w:val="22"/>
          <w:szCs w:val="22"/>
        </w:rPr>
      </w:pPr>
      <w:r w:rsidRPr="001F30E1">
        <w:rPr>
          <w:rFonts w:ascii="Arial" w:hAnsi="Arial" w:cs="Arial"/>
          <w:sz w:val="22"/>
          <w:szCs w:val="22"/>
        </w:rPr>
        <w:t>Não possui em seu quadro societário cônjuge, companheiro (a) ou parente em linha reta ou colateral, por consanguinidade ou afinidade, até o terceiro grau, de servidor público da Prefeitura Municipal de Andirá – PR que esteja no exercício de suas funções, que impossibilite a participação no referido processo licitatório;</w:t>
      </w:r>
    </w:p>
    <w:p w:rsidR="00890A2F" w:rsidRPr="001F30E1" w:rsidRDefault="00890A2F" w:rsidP="006D1DFE">
      <w:pPr>
        <w:pStyle w:val="Corpodetexto"/>
        <w:widowControl/>
        <w:numPr>
          <w:ilvl w:val="0"/>
          <w:numId w:val="113"/>
        </w:numPr>
        <w:spacing w:after="240" w:line="360" w:lineRule="auto"/>
        <w:ind w:left="284" w:hanging="284"/>
        <w:rPr>
          <w:rFonts w:cs="Arial"/>
          <w:b w:val="0"/>
          <w:sz w:val="22"/>
          <w:szCs w:val="22"/>
        </w:rPr>
      </w:pPr>
      <w:r w:rsidRPr="001F30E1">
        <w:rPr>
          <w:rFonts w:cs="Arial"/>
          <w:b w:val="0"/>
          <w:sz w:val="22"/>
          <w:szCs w:val="22"/>
        </w:rPr>
        <w:t>Assume inteira responsabilidade pela autenticidade de todos os documentos apresentados, sujeitando-nos a eventuais averiguações que se façam necessárias;</w:t>
      </w:r>
    </w:p>
    <w:p w:rsidR="00890A2F" w:rsidRPr="001F30E1" w:rsidRDefault="00890A2F" w:rsidP="006D1DFE">
      <w:pPr>
        <w:pStyle w:val="Corpodetexto"/>
        <w:widowControl/>
        <w:numPr>
          <w:ilvl w:val="0"/>
          <w:numId w:val="113"/>
        </w:numPr>
        <w:spacing w:after="240" w:line="360" w:lineRule="auto"/>
        <w:ind w:left="284" w:hanging="284"/>
        <w:rPr>
          <w:rFonts w:cs="Arial"/>
          <w:b w:val="0"/>
          <w:sz w:val="22"/>
          <w:szCs w:val="22"/>
        </w:rPr>
      </w:pPr>
      <w:r w:rsidRPr="001F30E1">
        <w:rPr>
          <w:rFonts w:cs="Arial"/>
          <w:b w:val="0"/>
          <w:sz w:val="22"/>
          <w:szCs w:val="22"/>
        </w:rPr>
        <w:lastRenderedPageBreak/>
        <w:t>Compromete-se a manter, durante todo o período de vigência do presente contrato, em compatibilidade com as obrigações assumidas, todas as condições de habilitação e qualificação exigidas na licitação;</w:t>
      </w:r>
    </w:p>
    <w:p w:rsidR="00890A2F" w:rsidRPr="001F30E1" w:rsidRDefault="00890A2F" w:rsidP="006D1DFE">
      <w:pPr>
        <w:pStyle w:val="Corpodetexto"/>
        <w:widowControl/>
        <w:numPr>
          <w:ilvl w:val="0"/>
          <w:numId w:val="113"/>
        </w:numPr>
        <w:spacing w:after="240" w:line="360" w:lineRule="auto"/>
        <w:ind w:left="284" w:hanging="284"/>
        <w:rPr>
          <w:rFonts w:cs="Arial"/>
          <w:b w:val="0"/>
          <w:sz w:val="22"/>
          <w:szCs w:val="22"/>
        </w:rPr>
      </w:pPr>
      <w:r w:rsidRPr="001F30E1">
        <w:rPr>
          <w:rFonts w:cs="Arial"/>
          <w:b w:val="0"/>
          <w:sz w:val="22"/>
          <w:szCs w:val="22"/>
        </w:rPr>
        <w:t>Compromete-se a repassar na proporção correspondente, eventuais reduções de preços decorrentes de mudanças de alíquotas de impostos incidentes sobre o fornecimento do objeto, em função de alterações de legislação pertinente, publicadas durante a vigência do contrato;</w:t>
      </w:r>
    </w:p>
    <w:p w:rsidR="00890A2F" w:rsidRPr="001F30E1" w:rsidRDefault="00890A2F" w:rsidP="006D1DFE">
      <w:pPr>
        <w:pStyle w:val="Corpodetexto"/>
        <w:widowControl/>
        <w:numPr>
          <w:ilvl w:val="0"/>
          <w:numId w:val="113"/>
        </w:numPr>
        <w:spacing w:after="240" w:line="360" w:lineRule="auto"/>
        <w:ind w:left="284" w:hanging="284"/>
        <w:rPr>
          <w:rFonts w:cs="Arial"/>
          <w:b w:val="0"/>
          <w:sz w:val="22"/>
          <w:szCs w:val="22"/>
        </w:rPr>
      </w:pPr>
      <w:r w:rsidRPr="001F30E1">
        <w:rPr>
          <w:rFonts w:cs="Arial"/>
          <w:b w:val="0"/>
          <w:sz w:val="22"/>
          <w:szCs w:val="22"/>
        </w:rPr>
        <w:t xml:space="preserve">Tem conhecimento e se submete ao disposto na Lei nº 8.078 – Código de Defesa do Consumidor, bem como, ao Edital e Anexos do </w:t>
      </w:r>
      <w:r w:rsidR="00B8385F">
        <w:rPr>
          <w:rFonts w:cs="Arial"/>
          <w:b w:val="0"/>
          <w:sz w:val="22"/>
          <w:szCs w:val="22"/>
        </w:rPr>
        <w:t>PREGÃO ELETRÔNICO Nº 057/2023</w:t>
      </w:r>
      <w:r w:rsidRPr="001F30E1">
        <w:rPr>
          <w:rFonts w:cs="Arial"/>
          <w:b w:val="0"/>
          <w:sz w:val="22"/>
          <w:szCs w:val="22"/>
        </w:rPr>
        <w:t>, realizado pela Prefeitura do Município de Andirá.</w:t>
      </w:r>
    </w:p>
    <w:p w:rsidR="00890A2F" w:rsidRPr="001F30E1" w:rsidRDefault="00890A2F" w:rsidP="00890A2F">
      <w:pPr>
        <w:pStyle w:val="PargrafodaLista"/>
        <w:rPr>
          <w:rFonts w:ascii="Arial" w:hAnsi="Arial" w:cs="Arial"/>
          <w:sz w:val="22"/>
          <w:szCs w:val="22"/>
        </w:rPr>
      </w:pPr>
    </w:p>
    <w:p w:rsidR="00890A2F" w:rsidRPr="001F30E1" w:rsidRDefault="00890A2F" w:rsidP="00890A2F">
      <w:pPr>
        <w:autoSpaceDE w:val="0"/>
        <w:autoSpaceDN w:val="0"/>
        <w:adjustRightInd w:val="0"/>
        <w:spacing w:line="360" w:lineRule="auto"/>
        <w:ind w:right="-35"/>
        <w:jc w:val="both"/>
        <w:rPr>
          <w:rFonts w:ascii="Arial" w:hAnsi="Arial" w:cs="Arial"/>
          <w:sz w:val="22"/>
          <w:szCs w:val="22"/>
        </w:rPr>
      </w:pPr>
    </w:p>
    <w:p w:rsidR="00890A2F" w:rsidRPr="001F30E1" w:rsidRDefault="00890A2F" w:rsidP="00890A2F">
      <w:pPr>
        <w:pStyle w:val="PargrafodaLista"/>
        <w:autoSpaceDE w:val="0"/>
        <w:autoSpaceDN w:val="0"/>
        <w:adjustRightInd w:val="0"/>
        <w:spacing w:line="360" w:lineRule="auto"/>
        <w:ind w:left="360" w:right="-35"/>
        <w:jc w:val="both"/>
        <w:rPr>
          <w:rFonts w:ascii="Arial" w:hAnsi="Arial" w:cs="Arial"/>
          <w:sz w:val="22"/>
          <w:szCs w:val="22"/>
        </w:rPr>
      </w:pPr>
    </w:p>
    <w:p w:rsidR="00890A2F" w:rsidRPr="001F30E1" w:rsidRDefault="00890A2F" w:rsidP="00890A2F">
      <w:pPr>
        <w:autoSpaceDE w:val="0"/>
        <w:autoSpaceDN w:val="0"/>
        <w:adjustRightInd w:val="0"/>
        <w:spacing w:line="360" w:lineRule="auto"/>
        <w:ind w:right="-35"/>
        <w:jc w:val="right"/>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__________,</w:t>
      </w:r>
      <w:r w:rsidR="00B71FE0" w:rsidRPr="001F30E1">
        <w:rPr>
          <w:rFonts w:ascii="Arial" w:eastAsia="Calibri" w:hAnsi="Arial" w:cs="Arial"/>
          <w:color w:val="000000"/>
          <w:sz w:val="22"/>
          <w:szCs w:val="22"/>
          <w:lang w:eastAsia="en-US"/>
        </w:rPr>
        <w:t xml:space="preserve"> __ de _________________ de </w:t>
      </w:r>
      <w:r w:rsidR="006129E3">
        <w:rPr>
          <w:rFonts w:ascii="Arial" w:eastAsia="Calibri" w:hAnsi="Arial" w:cs="Arial"/>
          <w:color w:val="000000"/>
          <w:sz w:val="22"/>
          <w:szCs w:val="22"/>
          <w:lang w:eastAsia="en-US"/>
        </w:rPr>
        <w:t>2023</w:t>
      </w:r>
      <w:r w:rsidRPr="001F30E1">
        <w:rPr>
          <w:rFonts w:ascii="Arial" w:eastAsia="Calibri" w:hAnsi="Arial" w:cs="Arial"/>
          <w:color w:val="000000"/>
          <w:sz w:val="22"/>
          <w:szCs w:val="22"/>
          <w:lang w:eastAsia="en-US"/>
        </w:rPr>
        <w:t>.</w:t>
      </w:r>
    </w:p>
    <w:p w:rsidR="00890A2F" w:rsidRPr="001F30E1" w:rsidRDefault="00890A2F" w:rsidP="00890A2F">
      <w:pPr>
        <w:autoSpaceDE w:val="0"/>
        <w:autoSpaceDN w:val="0"/>
        <w:adjustRightInd w:val="0"/>
        <w:spacing w:line="360" w:lineRule="auto"/>
        <w:ind w:right="-35"/>
        <w:jc w:val="both"/>
        <w:rPr>
          <w:rFonts w:ascii="Arial" w:eastAsia="Calibri" w:hAnsi="Arial" w:cs="Arial"/>
          <w:color w:val="000000"/>
          <w:sz w:val="22"/>
          <w:szCs w:val="22"/>
          <w:lang w:eastAsia="en-US"/>
        </w:rPr>
      </w:pPr>
    </w:p>
    <w:p w:rsidR="00890A2F" w:rsidRPr="001F30E1" w:rsidRDefault="00890A2F" w:rsidP="00890A2F">
      <w:pPr>
        <w:autoSpaceDE w:val="0"/>
        <w:autoSpaceDN w:val="0"/>
        <w:adjustRightInd w:val="0"/>
        <w:spacing w:line="360" w:lineRule="auto"/>
        <w:ind w:right="-35"/>
        <w:jc w:val="both"/>
        <w:rPr>
          <w:rFonts w:ascii="Arial" w:eastAsia="Calibri" w:hAnsi="Arial" w:cs="Arial"/>
          <w:color w:val="000000"/>
          <w:sz w:val="22"/>
          <w:szCs w:val="22"/>
          <w:lang w:eastAsia="en-US"/>
        </w:rPr>
      </w:pPr>
    </w:p>
    <w:p w:rsidR="00890A2F" w:rsidRPr="001F30E1" w:rsidRDefault="00890A2F" w:rsidP="00890A2F">
      <w:pPr>
        <w:autoSpaceDE w:val="0"/>
        <w:autoSpaceDN w:val="0"/>
        <w:adjustRightInd w:val="0"/>
        <w:spacing w:line="360" w:lineRule="auto"/>
        <w:ind w:right="-35"/>
        <w:jc w:val="both"/>
        <w:rPr>
          <w:rFonts w:ascii="Arial" w:eastAsia="Calibri" w:hAnsi="Arial" w:cs="Arial"/>
          <w:color w:val="000000"/>
          <w:sz w:val="22"/>
          <w:szCs w:val="22"/>
          <w:lang w:eastAsia="en-US"/>
        </w:rPr>
      </w:pPr>
    </w:p>
    <w:p w:rsidR="00890A2F" w:rsidRPr="001F30E1" w:rsidRDefault="00890A2F" w:rsidP="00890A2F">
      <w:pPr>
        <w:autoSpaceDE w:val="0"/>
        <w:autoSpaceDN w:val="0"/>
        <w:adjustRightInd w:val="0"/>
        <w:spacing w:line="360" w:lineRule="auto"/>
        <w:ind w:right="-35"/>
        <w:jc w:val="both"/>
        <w:rPr>
          <w:rFonts w:ascii="Arial" w:eastAsia="Calibri" w:hAnsi="Arial" w:cs="Arial"/>
          <w:color w:val="000000"/>
          <w:sz w:val="22"/>
          <w:szCs w:val="22"/>
          <w:lang w:eastAsia="en-US"/>
        </w:rPr>
      </w:pPr>
    </w:p>
    <w:p w:rsidR="00890A2F" w:rsidRPr="001F30E1" w:rsidRDefault="00890A2F" w:rsidP="00890A2F">
      <w:pPr>
        <w:autoSpaceDE w:val="0"/>
        <w:autoSpaceDN w:val="0"/>
        <w:adjustRightInd w:val="0"/>
        <w:spacing w:line="360" w:lineRule="auto"/>
        <w:ind w:right="-35"/>
        <w:jc w:val="center"/>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____________________________________</w:t>
      </w:r>
    </w:p>
    <w:p w:rsidR="00890A2F" w:rsidRPr="001F30E1" w:rsidRDefault="00890A2F" w:rsidP="00890A2F">
      <w:pPr>
        <w:autoSpaceDE w:val="0"/>
        <w:autoSpaceDN w:val="0"/>
        <w:adjustRightInd w:val="0"/>
        <w:spacing w:line="360" w:lineRule="auto"/>
        <w:ind w:right="-35"/>
        <w:jc w:val="center"/>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Nome da empresa + Carimbo</w:t>
      </w:r>
    </w:p>
    <w:p w:rsidR="00890A2F" w:rsidRPr="001F30E1" w:rsidRDefault="00890A2F" w:rsidP="00890A2F">
      <w:pPr>
        <w:autoSpaceDE w:val="0"/>
        <w:autoSpaceDN w:val="0"/>
        <w:adjustRightInd w:val="0"/>
        <w:spacing w:line="360" w:lineRule="auto"/>
        <w:ind w:right="-35"/>
        <w:jc w:val="center"/>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Nome do responsável legal da empresa</w:t>
      </w:r>
    </w:p>
    <w:p w:rsidR="00890A2F" w:rsidRPr="001F30E1" w:rsidRDefault="00890A2F" w:rsidP="00890A2F">
      <w:pPr>
        <w:autoSpaceDE w:val="0"/>
        <w:autoSpaceDN w:val="0"/>
        <w:adjustRightInd w:val="0"/>
        <w:spacing w:line="360" w:lineRule="auto"/>
        <w:ind w:right="-35"/>
        <w:jc w:val="center"/>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RG do responsável</w:t>
      </w:r>
    </w:p>
    <w:p w:rsidR="00890A2F" w:rsidRPr="001F30E1" w:rsidRDefault="00890A2F" w:rsidP="00890A2F">
      <w:pPr>
        <w:widowControl w:val="0"/>
        <w:spacing w:line="360" w:lineRule="auto"/>
        <w:ind w:right="-35"/>
        <w:jc w:val="center"/>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CPF do responsável</w:t>
      </w:r>
    </w:p>
    <w:p w:rsidR="00A80235" w:rsidRPr="001F30E1" w:rsidRDefault="00A80235">
      <w:pPr>
        <w:spacing w:after="160" w:line="259" w:lineRule="auto"/>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br w:type="page"/>
      </w:r>
    </w:p>
    <w:p w:rsidR="003E0627" w:rsidRPr="001F30E1" w:rsidRDefault="003A403F" w:rsidP="00023B71">
      <w:pPr>
        <w:pStyle w:val="Ttulo1"/>
        <w:jc w:val="center"/>
        <w:rPr>
          <w:rFonts w:cs="Arial"/>
          <w:sz w:val="22"/>
          <w:szCs w:val="22"/>
        </w:rPr>
      </w:pPr>
      <w:bookmarkStart w:id="48" w:name="_Toc103073469"/>
      <w:r w:rsidRPr="001F30E1">
        <w:rPr>
          <w:rFonts w:cs="Arial"/>
          <w:sz w:val="22"/>
          <w:szCs w:val="22"/>
        </w:rPr>
        <w:lastRenderedPageBreak/>
        <w:t>ANEXO 03</w:t>
      </w:r>
      <w:r w:rsidR="00023B71" w:rsidRPr="001F30E1">
        <w:rPr>
          <w:rFonts w:cs="Arial"/>
          <w:sz w:val="22"/>
          <w:szCs w:val="22"/>
        </w:rPr>
        <w:t xml:space="preserve"> - MODELO PROPOSTA</w:t>
      </w:r>
      <w:bookmarkEnd w:id="48"/>
    </w:p>
    <w:p w:rsidR="003A403F" w:rsidRPr="001F30E1" w:rsidRDefault="003A403F" w:rsidP="003A403F">
      <w:pPr>
        <w:widowControl w:val="0"/>
        <w:spacing w:line="360" w:lineRule="auto"/>
        <w:ind w:right="-35"/>
        <w:jc w:val="both"/>
        <w:rPr>
          <w:rFonts w:ascii="Arial" w:hAnsi="Arial" w:cs="Arial"/>
          <w:b/>
          <w:bCs/>
          <w:sz w:val="22"/>
          <w:szCs w:val="22"/>
        </w:rPr>
      </w:pPr>
    </w:p>
    <w:p w:rsidR="003A403F" w:rsidRPr="001F30E1" w:rsidRDefault="00E0758A" w:rsidP="003A403F">
      <w:pPr>
        <w:autoSpaceDE w:val="0"/>
        <w:autoSpaceDN w:val="0"/>
        <w:adjustRightInd w:val="0"/>
        <w:spacing w:line="360" w:lineRule="auto"/>
        <w:ind w:right="-35"/>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 xml:space="preserve"> </w:t>
      </w:r>
      <w:r w:rsidR="003A403F" w:rsidRPr="001F30E1">
        <w:rPr>
          <w:rFonts w:ascii="Arial" w:eastAsia="Calibri" w:hAnsi="Arial" w:cs="Arial"/>
          <w:color w:val="000000"/>
          <w:sz w:val="22"/>
          <w:szCs w:val="22"/>
          <w:lang w:eastAsia="en-US"/>
        </w:rPr>
        <w:t>(Nome da empresa, CNPJ e endereço)</w:t>
      </w:r>
    </w:p>
    <w:p w:rsidR="003A403F" w:rsidRPr="001F30E1" w:rsidRDefault="003A403F" w:rsidP="003A403F">
      <w:pPr>
        <w:pStyle w:val="Textopadro"/>
        <w:tabs>
          <w:tab w:val="left" w:pos="567"/>
        </w:tabs>
        <w:spacing w:line="360" w:lineRule="auto"/>
        <w:ind w:right="-35"/>
        <w:jc w:val="both"/>
        <w:rPr>
          <w:rFonts w:ascii="Arial" w:hAnsi="Arial" w:cs="Arial"/>
          <w:sz w:val="22"/>
          <w:szCs w:val="22"/>
          <w:lang w:val="pt-BR"/>
        </w:rPr>
      </w:pPr>
    </w:p>
    <w:p w:rsidR="003A403F" w:rsidRPr="001F30E1" w:rsidRDefault="003A403F" w:rsidP="003A403F">
      <w:pPr>
        <w:spacing w:line="360" w:lineRule="auto"/>
        <w:ind w:right="-35"/>
        <w:jc w:val="both"/>
        <w:rPr>
          <w:rFonts w:ascii="Arial" w:hAnsi="Arial" w:cs="Arial"/>
          <w:sz w:val="22"/>
          <w:szCs w:val="22"/>
        </w:rPr>
      </w:pPr>
      <w:r w:rsidRPr="001F30E1">
        <w:rPr>
          <w:rFonts w:ascii="Arial" w:hAnsi="Arial" w:cs="Arial"/>
          <w:sz w:val="22"/>
          <w:szCs w:val="22"/>
        </w:rPr>
        <w:t xml:space="preserve">AO (A) </w:t>
      </w:r>
      <w:r w:rsidR="006129E3">
        <w:rPr>
          <w:rFonts w:ascii="Arial" w:hAnsi="Arial" w:cs="Arial"/>
          <w:sz w:val="22"/>
          <w:szCs w:val="22"/>
        </w:rPr>
        <w:t>PREGOEIRA</w:t>
      </w:r>
      <w:r w:rsidRPr="001F30E1">
        <w:rPr>
          <w:rFonts w:ascii="Arial" w:hAnsi="Arial" w:cs="Arial"/>
          <w:sz w:val="22"/>
          <w:szCs w:val="22"/>
        </w:rPr>
        <w:t xml:space="preserve"> (A) da </w:t>
      </w:r>
      <w:r w:rsidR="00F40181" w:rsidRPr="001F30E1">
        <w:rPr>
          <w:rFonts w:ascii="Arial" w:hAnsi="Arial" w:cs="Arial"/>
          <w:sz w:val="22"/>
          <w:szCs w:val="22"/>
        </w:rPr>
        <w:t>Prefe</w:t>
      </w:r>
      <w:r w:rsidR="007D0A2E" w:rsidRPr="001F30E1">
        <w:rPr>
          <w:rFonts w:ascii="Arial" w:hAnsi="Arial" w:cs="Arial"/>
          <w:sz w:val="22"/>
          <w:szCs w:val="22"/>
        </w:rPr>
        <w:t>i</w:t>
      </w:r>
      <w:r w:rsidR="00F40181" w:rsidRPr="001F30E1">
        <w:rPr>
          <w:rFonts w:ascii="Arial" w:hAnsi="Arial" w:cs="Arial"/>
          <w:sz w:val="22"/>
          <w:szCs w:val="22"/>
        </w:rPr>
        <w:t>tura Municipal de Andirá</w:t>
      </w:r>
    </w:p>
    <w:p w:rsidR="00580EC1" w:rsidRPr="001F30E1" w:rsidRDefault="00580EC1" w:rsidP="003A403F">
      <w:pPr>
        <w:spacing w:line="360" w:lineRule="auto"/>
        <w:ind w:right="-35"/>
        <w:jc w:val="both"/>
        <w:rPr>
          <w:rFonts w:ascii="Arial" w:hAnsi="Arial" w:cs="Arial"/>
          <w:sz w:val="22"/>
          <w:szCs w:val="22"/>
        </w:rPr>
      </w:pPr>
    </w:p>
    <w:tbl>
      <w:tblPr>
        <w:tblW w:w="9639" w:type="dxa"/>
        <w:tblLook w:val="04A0" w:firstRow="1" w:lastRow="0" w:firstColumn="1" w:lastColumn="0" w:noHBand="0" w:noVBand="1"/>
      </w:tblPr>
      <w:tblGrid>
        <w:gridCol w:w="9639"/>
      </w:tblGrid>
      <w:tr w:rsidR="00580EC1" w:rsidRPr="001F30E1" w:rsidTr="00580EC1">
        <w:tc>
          <w:tcPr>
            <w:tcW w:w="9639" w:type="dxa"/>
            <w:tcBorders>
              <w:top w:val="single" w:sz="4" w:space="0" w:color="auto"/>
              <w:left w:val="single" w:sz="4" w:space="0" w:color="auto"/>
              <w:bottom w:val="single" w:sz="4" w:space="0" w:color="auto"/>
              <w:right w:val="single" w:sz="4" w:space="0" w:color="auto"/>
            </w:tcBorders>
            <w:vAlign w:val="center"/>
            <w:hideMark/>
          </w:tcPr>
          <w:p w:rsidR="00580EC1" w:rsidRPr="001F30E1" w:rsidRDefault="00580EC1" w:rsidP="00580EC1">
            <w:pPr>
              <w:spacing w:line="360" w:lineRule="auto"/>
              <w:ind w:right="-284"/>
              <w:rPr>
                <w:rFonts w:ascii="Arial" w:hAnsi="Arial" w:cs="Arial"/>
                <w:b/>
                <w:sz w:val="22"/>
                <w:szCs w:val="22"/>
                <w:lang w:eastAsia="en-US"/>
              </w:rPr>
            </w:pPr>
            <w:r w:rsidRPr="001F30E1">
              <w:rPr>
                <w:rFonts w:ascii="Arial" w:hAnsi="Arial" w:cs="Arial"/>
                <w:b/>
                <w:sz w:val="22"/>
                <w:szCs w:val="22"/>
                <w:lang w:eastAsia="en-US"/>
              </w:rPr>
              <w:t xml:space="preserve">LICITAÇÃO </w:t>
            </w:r>
            <w:r w:rsidR="00B8385F">
              <w:rPr>
                <w:rFonts w:ascii="Arial" w:hAnsi="Arial" w:cs="Arial"/>
                <w:b/>
                <w:sz w:val="22"/>
                <w:szCs w:val="22"/>
                <w:lang w:eastAsia="en-US"/>
              </w:rPr>
              <w:t>PREGÃO ELETRÔNICO Nº 057/2023</w:t>
            </w:r>
            <w:r w:rsidR="0046599C">
              <w:rPr>
                <w:rFonts w:ascii="Arial" w:hAnsi="Arial" w:cs="Arial"/>
                <w:b/>
                <w:sz w:val="22"/>
                <w:szCs w:val="22"/>
                <w:lang w:eastAsia="en-US"/>
              </w:rPr>
              <w:t xml:space="preserve"> </w:t>
            </w:r>
            <w:r w:rsidRPr="001F30E1">
              <w:rPr>
                <w:rFonts w:ascii="Arial" w:hAnsi="Arial" w:cs="Arial"/>
                <w:b/>
                <w:sz w:val="22"/>
                <w:szCs w:val="22"/>
                <w:lang w:eastAsia="en-US"/>
              </w:rPr>
              <w:t xml:space="preserve">– </w:t>
            </w:r>
            <w:r w:rsidR="00B8385F">
              <w:rPr>
                <w:rFonts w:ascii="Arial" w:hAnsi="Arial" w:cs="Arial"/>
                <w:b/>
                <w:sz w:val="22"/>
                <w:szCs w:val="22"/>
                <w:lang w:eastAsia="en-US"/>
              </w:rPr>
              <w:t>PROCESSO LICITATÓRIO Nº 091/2023</w:t>
            </w:r>
          </w:p>
        </w:tc>
      </w:tr>
      <w:tr w:rsidR="00580EC1" w:rsidRPr="001F30E1" w:rsidTr="00580EC1">
        <w:tc>
          <w:tcPr>
            <w:tcW w:w="9639" w:type="dxa"/>
            <w:tcBorders>
              <w:top w:val="single" w:sz="4" w:space="0" w:color="auto"/>
              <w:left w:val="single" w:sz="4" w:space="0" w:color="auto"/>
              <w:bottom w:val="single" w:sz="4" w:space="0" w:color="auto"/>
              <w:right w:val="single" w:sz="4" w:space="0" w:color="auto"/>
            </w:tcBorders>
            <w:vAlign w:val="center"/>
            <w:hideMark/>
          </w:tcPr>
          <w:p w:rsidR="00580EC1" w:rsidRPr="001F30E1" w:rsidRDefault="00580EC1" w:rsidP="00580EC1">
            <w:pPr>
              <w:spacing w:line="360" w:lineRule="auto"/>
              <w:ind w:right="-284"/>
              <w:rPr>
                <w:rFonts w:ascii="Arial" w:hAnsi="Arial" w:cs="Arial"/>
                <w:sz w:val="22"/>
                <w:szCs w:val="22"/>
                <w:lang w:eastAsia="en-US"/>
              </w:rPr>
            </w:pPr>
            <w:r w:rsidRPr="001F30E1">
              <w:rPr>
                <w:rFonts w:ascii="Arial" w:hAnsi="Arial" w:cs="Arial"/>
                <w:sz w:val="22"/>
                <w:szCs w:val="22"/>
                <w:lang w:eastAsia="en-US"/>
              </w:rPr>
              <w:t>Fornecedor:</w:t>
            </w:r>
          </w:p>
          <w:p w:rsidR="00580EC1" w:rsidRPr="001F30E1" w:rsidRDefault="00580EC1" w:rsidP="00580EC1">
            <w:pPr>
              <w:spacing w:line="360" w:lineRule="auto"/>
              <w:ind w:right="-284"/>
              <w:rPr>
                <w:rFonts w:ascii="Arial" w:hAnsi="Arial" w:cs="Arial"/>
                <w:sz w:val="22"/>
                <w:szCs w:val="22"/>
                <w:lang w:eastAsia="en-US"/>
              </w:rPr>
            </w:pPr>
            <w:r w:rsidRPr="001F30E1">
              <w:rPr>
                <w:rFonts w:ascii="Arial" w:hAnsi="Arial" w:cs="Arial"/>
                <w:sz w:val="22"/>
                <w:szCs w:val="22"/>
                <w:lang w:eastAsia="en-US"/>
              </w:rPr>
              <w:t>CNPJ:                                                                      Inscrição Estadual:</w:t>
            </w:r>
          </w:p>
          <w:p w:rsidR="00580EC1" w:rsidRPr="001F30E1" w:rsidRDefault="00580EC1" w:rsidP="00580EC1">
            <w:pPr>
              <w:spacing w:line="360" w:lineRule="auto"/>
              <w:ind w:right="-284"/>
              <w:rPr>
                <w:rFonts w:ascii="Arial" w:hAnsi="Arial" w:cs="Arial"/>
                <w:sz w:val="22"/>
                <w:szCs w:val="22"/>
                <w:lang w:eastAsia="en-US"/>
              </w:rPr>
            </w:pPr>
            <w:r w:rsidRPr="001F30E1">
              <w:rPr>
                <w:rFonts w:ascii="Arial" w:hAnsi="Arial" w:cs="Arial"/>
                <w:sz w:val="22"/>
                <w:szCs w:val="22"/>
                <w:lang w:eastAsia="en-US"/>
              </w:rPr>
              <w:t>Endereço:                                                                Bairro:</w:t>
            </w:r>
          </w:p>
          <w:p w:rsidR="00580EC1" w:rsidRPr="001F30E1" w:rsidRDefault="00580EC1" w:rsidP="00580EC1">
            <w:pPr>
              <w:spacing w:line="360" w:lineRule="auto"/>
              <w:ind w:right="-284"/>
              <w:rPr>
                <w:rFonts w:ascii="Arial" w:hAnsi="Arial" w:cs="Arial"/>
                <w:sz w:val="22"/>
                <w:szCs w:val="22"/>
                <w:lang w:eastAsia="en-US"/>
              </w:rPr>
            </w:pPr>
            <w:r w:rsidRPr="001F30E1">
              <w:rPr>
                <w:rFonts w:ascii="Arial" w:hAnsi="Arial" w:cs="Arial"/>
                <w:sz w:val="22"/>
                <w:szCs w:val="22"/>
                <w:lang w:eastAsia="en-US"/>
              </w:rPr>
              <w:t>CEP:                                 Cidade:                            Estado:</w:t>
            </w:r>
          </w:p>
          <w:p w:rsidR="00580EC1" w:rsidRPr="001F30E1" w:rsidRDefault="00580EC1" w:rsidP="00580EC1">
            <w:pPr>
              <w:spacing w:line="360" w:lineRule="auto"/>
              <w:ind w:right="-284"/>
              <w:rPr>
                <w:rFonts w:ascii="Arial" w:hAnsi="Arial" w:cs="Arial"/>
                <w:sz w:val="22"/>
                <w:szCs w:val="22"/>
                <w:lang w:eastAsia="en-US"/>
              </w:rPr>
            </w:pPr>
            <w:r w:rsidRPr="001F30E1">
              <w:rPr>
                <w:rFonts w:ascii="Arial" w:hAnsi="Arial" w:cs="Arial"/>
                <w:sz w:val="22"/>
                <w:szCs w:val="22"/>
                <w:lang w:eastAsia="en-US"/>
              </w:rPr>
              <w:t>Telefone:                                                                 E-mail:</w:t>
            </w:r>
          </w:p>
          <w:p w:rsidR="00580EC1" w:rsidRPr="001F30E1" w:rsidRDefault="00580EC1" w:rsidP="00580EC1">
            <w:pPr>
              <w:spacing w:line="360" w:lineRule="auto"/>
              <w:ind w:right="-284"/>
              <w:rPr>
                <w:rFonts w:ascii="Arial" w:hAnsi="Arial" w:cs="Arial"/>
                <w:sz w:val="22"/>
                <w:szCs w:val="22"/>
                <w:lang w:eastAsia="en-US"/>
              </w:rPr>
            </w:pPr>
            <w:r w:rsidRPr="001F30E1">
              <w:rPr>
                <w:rFonts w:ascii="Arial" w:hAnsi="Arial" w:cs="Arial"/>
                <w:sz w:val="22"/>
                <w:szCs w:val="22"/>
                <w:lang w:eastAsia="en-US"/>
              </w:rPr>
              <w:t>Banco:                               Agência:                         Conta Corrente:</w:t>
            </w:r>
          </w:p>
        </w:tc>
      </w:tr>
      <w:tr w:rsidR="00580EC1" w:rsidRPr="001F30E1" w:rsidTr="00580EC1">
        <w:tc>
          <w:tcPr>
            <w:tcW w:w="9639" w:type="dxa"/>
            <w:tcBorders>
              <w:top w:val="single" w:sz="4" w:space="0" w:color="auto"/>
              <w:left w:val="single" w:sz="4" w:space="0" w:color="auto"/>
              <w:bottom w:val="single" w:sz="4" w:space="0" w:color="auto"/>
              <w:right w:val="single" w:sz="4" w:space="0" w:color="auto"/>
            </w:tcBorders>
            <w:vAlign w:val="center"/>
            <w:hideMark/>
          </w:tcPr>
          <w:p w:rsidR="00580EC1" w:rsidRPr="001F30E1" w:rsidRDefault="00580EC1" w:rsidP="00580EC1">
            <w:pPr>
              <w:spacing w:line="360" w:lineRule="auto"/>
              <w:ind w:right="-284"/>
              <w:rPr>
                <w:rFonts w:ascii="Arial" w:hAnsi="Arial" w:cs="Arial"/>
                <w:sz w:val="22"/>
                <w:szCs w:val="22"/>
                <w:lang w:eastAsia="en-US"/>
              </w:rPr>
            </w:pPr>
            <w:r w:rsidRPr="001F30E1">
              <w:rPr>
                <w:rFonts w:ascii="Arial" w:hAnsi="Arial" w:cs="Arial"/>
                <w:sz w:val="22"/>
                <w:szCs w:val="22"/>
                <w:lang w:eastAsia="en-US"/>
              </w:rPr>
              <w:t>VALIDADE DA PROPOSTA: no mínimo 60 (sessenta) dias.</w:t>
            </w:r>
          </w:p>
        </w:tc>
      </w:tr>
      <w:tr w:rsidR="00580EC1" w:rsidRPr="001F30E1" w:rsidTr="00580EC1">
        <w:tc>
          <w:tcPr>
            <w:tcW w:w="9639" w:type="dxa"/>
            <w:tcBorders>
              <w:top w:val="single" w:sz="4" w:space="0" w:color="auto"/>
              <w:left w:val="single" w:sz="4" w:space="0" w:color="auto"/>
              <w:bottom w:val="single" w:sz="4" w:space="0" w:color="auto"/>
              <w:right w:val="single" w:sz="4" w:space="0" w:color="auto"/>
            </w:tcBorders>
            <w:vAlign w:val="center"/>
            <w:hideMark/>
          </w:tcPr>
          <w:p w:rsidR="00580EC1" w:rsidRPr="001F30E1" w:rsidRDefault="00580EC1" w:rsidP="00580EC1">
            <w:pPr>
              <w:spacing w:line="360" w:lineRule="auto"/>
              <w:ind w:right="-284"/>
              <w:rPr>
                <w:rFonts w:ascii="Arial" w:hAnsi="Arial" w:cs="Arial"/>
                <w:sz w:val="22"/>
                <w:szCs w:val="22"/>
                <w:lang w:eastAsia="en-US"/>
              </w:rPr>
            </w:pPr>
            <w:r w:rsidRPr="001F30E1">
              <w:rPr>
                <w:rFonts w:ascii="Arial" w:hAnsi="Arial" w:cs="Arial"/>
                <w:sz w:val="22"/>
                <w:szCs w:val="22"/>
                <w:lang w:eastAsia="en-US"/>
              </w:rPr>
              <w:t>PREVISÃO DE ENTREGA:</w:t>
            </w:r>
          </w:p>
        </w:tc>
      </w:tr>
      <w:tr w:rsidR="00580EC1" w:rsidRPr="001F30E1" w:rsidTr="00580EC1">
        <w:tc>
          <w:tcPr>
            <w:tcW w:w="9639" w:type="dxa"/>
            <w:tcBorders>
              <w:top w:val="single" w:sz="4" w:space="0" w:color="auto"/>
              <w:left w:val="single" w:sz="4" w:space="0" w:color="auto"/>
              <w:bottom w:val="single" w:sz="4" w:space="0" w:color="auto"/>
              <w:right w:val="single" w:sz="4" w:space="0" w:color="auto"/>
            </w:tcBorders>
            <w:vAlign w:val="center"/>
            <w:hideMark/>
          </w:tcPr>
          <w:p w:rsidR="00580EC1" w:rsidRPr="001F30E1" w:rsidRDefault="00580EC1" w:rsidP="00580EC1">
            <w:pPr>
              <w:spacing w:line="360" w:lineRule="auto"/>
              <w:ind w:right="-284"/>
              <w:rPr>
                <w:rFonts w:ascii="Arial" w:hAnsi="Arial" w:cs="Arial"/>
                <w:sz w:val="22"/>
                <w:szCs w:val="22"/>
                <w:lang w:eastAsia="en-US"/>
              </w:rPr>
            </w:pPr>
            <w:r w:rsidRPr="001F30E1">
              <w:rPr>
                <w:rFonts w:ascii="Arial" w:hAnsi="Arial" w:cs="Arial"/>
                <w:sz w:val="22"/>
                <w:szCs w:val="22"/>
                <w:lang w:eastAsia="en-US"/>
              </w:rPr>
              <w:t>CONCORDAMOS COM TODAS AS CONDIÇÕES DO EDITAL:</w:t>
            </w:r>
          </w:p>
        </w:tc>
      </w:tr>
      <w:tr w:rsidR="00580EC1" w:rsidRPr="001F30E1" w:rsidTr="00580EC1">
        <w:tc>
          <w:tcPr>
            <w:tcW w:w="9639" w:type="dxa"/>
            <w:tcBorders>
              <w:top w:val="single" w:sz="4" w:space="0" w:color="auto"/>
              <w:left w:val="single" w:sz="4" w:space="0" w:color="auto"/>
              <w:bottom w:val="single" w:sz="4" w:space="0" w:color="auto"/>
              <w:right w:val="single" w:sz="4" w:space="0" w:color="auto"/>
            </w:tcBorders>
            <w:vAlign w:val="center"/>
            <w:hideMark/>
          </w:tcPr>
          <w:p w:rsidR="00580EC1" w:rsidRPr="001F30E1" w:rsidRDefault="00580EC1" w:rsidP="00580EC1">
            <w:pPr>
              <w:spacing w:line="360" w:lineRule="auto"/>
              <w:ind w:right="-284"/>
              <w:rPr>
                <w:rFonts w:ascii="Arial" w:hAnsi="Arial" w:cs="Arial"/>
                <w:sz w:val="22"/>
                <w:szCs w:val="22"/>
                <w:lang w:eastAsia="en-US"/>
              </w:rPr>
            </w:pPr>
            <w:r w:rsidRPr="001F30E1">
              <w:rPr>
                <w:rFonts w:ascii="Arial" w:hAnsi="Arial" w:cs="Arial"/>
                <w:sz w:val="22"/>
                <w:szCs w:val="22"/>
                <w:lang w:eastAsia="en-US"/>
              </w:rPr>
              <w:t>Senhor Fornecedor: Para sua maior segurança, observe as condições estabelecidas no Edital:</w:t>
            </w:r>
          </w:p>
        </w:tc>
      </w:tr>
    </w:tbl>
    <w:p w:rsidR="00580EC1" w:rsidRPr="001F30E1" w:rsidRDefault="00580EC1" w:rsidP="003A403F">
      <w:pPr>
        <w:spacing w:line="360" w:lineRule="auto"/>
        <w:ind w:right="-35"/>
        <w:jc w:val="both"/>
        <w:rPr>
          <w:rFonts w:ascii="Arial" w:hAnsi="Arial" w:cs="Arial"/>
          <w:sz w:val="22"/>
          <w:szCs w:val="22"/>
        </w:rPr>
      </w:pPr>
    </w:p>
    <w:p w:rsidR="003E0627" w:rsidRPr="001F30E1" w:rsidRDefault="003E0627" w:rsidP="003E0627">
      <w:pPr>
        <w:spacing w:after="200" w:line="360" w:lineRule="auto"/>
        <w:jc w:val="both"/>
        <w:rPr>
          <w:rFonts w:ascii="Arial" w:hAnsi="Arial" w:cs="Arial"/>
          <w:color w:val="000000" w:themeColor="text1"/>
          <w:sz w:val="22"/>
          <w:szCs w:val="22"/>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3"/>
        <w:gridCol w:w="851"/>
        <w:gridCol w:w="2549"/>
        <w:gridCol w:w="1134"/>
        <w:gridCol w:w="1844"/>
        <w:gridCol w:w="1276"/>
      </w:tblGrid>
      <w:tr w:rsidR="00516913" w:rsidRPr="001F30E1" w:rsidTr="006B4056">
        <w:tc>
          <w:tcPr>
            <w:tcW w:w="993" w:type="dxa"/>
            <w:shd w:val="clear" w:color="auto" w:fill="FFFFFF"/>
            <w:hideMark/>
          </w:tcPr>
          <w:p w:rsidR="00516913" w:rsidRPr="001F30E1" w:rsidRDefault="00516913" w:rsidP="00516913">
            <w:pPr>
              <w:spacing w:line="360" w:lineRule="auto"/>
              <w:ind w:left="-105" w:right="-101"/>
              <w:jc w:val="center"/>
              <w:rPr>
                <w:rFonts w:ascii="Arial" w:hAnsi="Arial" w:cs="Arial"/>
                <w:b/>
                <w:sz w:val="22"/>
                <w:szCs w:val="22"/>
                <w:lang w:eastAsia="en-US"/>
              </w:rPr>
            </w:pPr>
            <w:r w:rsidRPr="001F30E1">
              <w:rPr>
                <w:rFonts w:ascii="Arial" w:hAnsi="Arial" w:cs="Arial"/>
                <w:b/>
                <w:sz w:val="22"/>
                <w:szCs w:val="22"/>
                <w:lang w:eastAsia="en-US"/>
              </w:rPr>
              <w:t>Item</w:t>
            </w:r>
          </w:p>
        </w:tc>
        <w:tc>
          <w:tcPr>
            <w:tcW w:w="993" w:type="dxa"/>
            <w:shd w:val="clear" w:color="auto" w:fill="FFFFFF"/>
            <w:hideMark/>
          </w:tcPr>
          <w:p w:rsidR="00516913" w:rsidRPr="001F30E1" w:rsidRDefault="00516913" w:rsidP="00516913">
            <w:pPr>
              <w:spacing w:line="360" w:lineRule="auto"/>
              <w:ind w:left="-105" w:right="-101"/>
              <w:jc w:val="center"/>
              <w:rPr>
                <w:rFonts w:ascii="Arial" w:hAnsi="Arial" w:cs="Arial"/>
                <w:b/>
                <w:sz w:val="22"/>
                <w:szCs w:val="22"/>
                <w:lang w:eastAsia="en-US"/>
              </w:rPr>
            </w:pPr>
            <w:r w:rsidRPr="001F30E1">
              <w:rPr>
                <w:rFonts w:ascii="Arial" w:hAnsi="Arial" w:cs="Arial"/>
                <w:b/>
                <w:sz w:val="22"/>
                <w:szCs w:val="22"/>
                <w:lang w:eastAsia="en-US"/>
              </w:rPr>
              <w:t>Qtde.</w:t>
            </w:r>
          </w:p>
        </w:tc>
        <w:tc>
          <w:tcPr>
            <w:tcW w:w="851" w:type="dxa"/>
            <w:shd w:val="clear" w:color="auto" w:fill="FFFFFF"/>
            <w:hideMark/>
          </w:tcPr>
          <w:p w:rsidR="00516913" w:rsidRPr="001F30E1" w:rsidRDefault="00516913" w:rsidP="00516913">
            <w:pPr>
              <w:spacing w:line="360" w:lineRule="auto"/>
              <w:ind w:left="-105" w:right="-101"/>
              <w:jc w:val="center"/>
              <w:rPr>
                <w:rFonts w:ascii="Arial" w:hAnsi="Arial" w:cs="Arial"/>
                <w:b/>
                <w:sz w:val="22"/>
                <w:szCs w:val="22"/>
                <w:lang w:eastAsia="en-US"/>
              </w:rPr>
            </w:pPr>
            <w:r w:rsidRPr="001F30E1">
              <w:rPr>
                <w:rFonts w:ascii="Arial" w:hAnsi="Arial" w:cs="Arial"/>
                <w:b/>
                <w:sz w:val="22"/>
                <w:szCs w:val="22"/>
                <w:lang w:eastAsia="en-US"/>
              </w:rPr>
              <w:t>Unid.</w:t>
            </w:r>
          </w:p>
        </w:tc>
        <w:tc>
          <w:tcPr>
            <w:tcW w:w="2549" w:type="dxa"/>
            <w:shd w:val="clear" w:color="auto" w:fill="FFFFFF"/>
            <w:hideMark/>
          </w:tcPr>
          <w:p w:rsidR="00516913" w:rsidRPr="001F30E1" w:rsidRDefault="00516913" w:rsidP="00516913">
            <w:pPr>
              <w:spacing w:line="360" w:lineRule="auto"/>
              <w:ind w:left="-105" w:right="-101"/>
              <w:jc w:val="center"/>
              <w:rPr>
                <w:rFonts w:ascii="Arial" w:hAnsi="Arial" w:cs="Arial"/>
                <w:b/>
                <w:sz w:val="22"/>
                <w:szCs w:val="22"/>
                <w:lang w:eastAsia="en-US"/>
              </w:rPr>
            </w:pPr>
            <w:r w:rsidRPr="001F30E1">
              <w:rPr>
                <w:rFonts w:ascii="Arial" w:hAnsi="Arial" w:cs="Arial"/>
                <w:b/>
                <w:sz w:val="22"/>
                <w:szCs w:val="22"/>
                <w:lang w:eastAsia="en-US"/>
              </w:rPr>
              <w:t>Especificações</w:t>
            </w:r>
          </w:p>
        </w:tc>
        <w:tc>
          <w:tcPr>
            <w:tcW w:w="1134" w:type="dxa"/>
            <w:shd w:val="clear" w:color="auto" w:fill="FFFFFF"/>
            <w:hideMark/>
          </w:tcPr>
          <w:p w:rsidR="00516913" w:rsidRPr="001F30E1" w:rsidRDefault="00516913" w:rsidP="00516913">
            <w:pPr>
              <w:spacing w:line="360" w:lineRule="auto"/>
              <w:ind w:left="-105" w:right="-101"/>
              <w:jc w:val="center"/>
              <w:rPr>
                <w:rFonts w:ascii="Arial" w:hAnsi="Arial" w:cs="Arial"/>
                <w:b/>
                <w:sz w:val="22"/>
                <w:szCs w:val="22"/>
                <w:lang w:eastAsia="en-US"/>
              </w:rPr>
            </w:pPr>
            <w:r w:rsidRPr="001F30E1">
              <w:rPr>
                <w:rFonts w:ascii="Arial" w:hAnsi="Arial" w:cs="Arial"/>
                <w:b/>
                <w:sz w:val="22"/>
                <w:szCs w:val="22"/>
                <w:lang w:eastAsia="en-US"/>
              </w:rPr>
              <w:t>Marca</w:t>
            </w:r>
          </w:p>
        </w:tc>
        <w:tc>
          <w:tcPr>
            <w:tcW w:w="1844" w:type="dxa"/>
            <w:shd w:val="clear" w:color="auto" w:fill="FFFFFF"/>
            <w:hideMark/>
          </w:tcPr>
          <w:p w:rsidR="00516913" w:rsidRPr="001F30E1" w:rsidRDefault="00516913" w:rsidP="00516913">
            <w:pPr>
              <w:spacing w:line="360" w:lineRule="auto"/>
              <w:ind w:left="-105" w:right="-101"/>
              <w:jc w:val="center"/>
              <w:rPr>
                <w:rFonts w:ascii="Arial" w:hAnsi="Arial" w:cs="Arial"/>
                <w:b/>
                <w:sz w:val="22"/>
                <w:szCs w:val="22"/>
                <w:lang w:eastAsia="en-US"/>
              </w:rPr>
            </w:pPr>
            <w:r w:rsidRPr="001F30E1">
              <w:rPr>
                <w:rFonts w:ascii="Arial" w:hAnsi="Arial" w:cs="Arial"/>
                <w:b/>
                <w:sz w:val="22"/>
                <w:szCs w:val="22"/>
                <w:lang w:eastAsia="en-US"/>
              </w:rPr>
              <w:t>Preço Unitário  R$</w:t>
            </w:r>
          </w:p>
        </w:tc>
        <w:tc>
          <w:tcPr>
            <w:tcW w:w="1276" w:type="dxa"/>
            <w:shd w:val="clear" w:color="auto" w:fill="FFFFFF"/>
            <w:hideMark/>
          </w:tcPr>
          <w:p w:rsidR="00516913" w:rsidRPr="001F30E1" w:rsidRDefault="00516913" w:rsidP="00516913">
            <w:pPr>
              <w:spacing w:line="360" w:lineRule="auto"/>
              <w:ind w:left="-105" w:right="-101"/>
              <w:jc w:val="center"/>
              <w:rPr>
                <w:rFonts w:ascii="Arial" w:hAnsi="Arial" w:cs="Arial"/>
                <w:b/>
                <w:sz w:val="22"/>
                <w:szCs w:val="22"/>
                <w:lang w:eastAsia="en-US"/>
              </w:rPr>
            </w:pPr>
            <w:r w:rsidRPr="001F30E1">
              <w:rPr>
                <w:rFonts w:ascii="Arial" w:hAnsi="Arial" w:cs="Arial"/>
                <w:b/>
                <w:sz w:val="22"/>
                <w:szCs w:val="22"/>
                <w:lang w:eastAsia="en-US"/>
              </w:rPr>
              <w:t>Preço Total</w:t>
            </w:r>
          </w:p>
          <w:p w:rsidR="00516913" w:rsidRPr="001F30E1" w:rsidRDefault="00516913" w:rsidP="00516913">
            <w:pPr>
              <w:spacing w:line="360" w:lineRule="auto"/>
              <w:ind w:left="-105" w:right="-101"/>
              <w:jc w:val="center"/>
              <w:rPr>
                <w:rFonts w:ascii="Arial" w:hAnsi="Arial" w:cs="Arial"/>
                <w:b/>
                <w:sz w:val="22"/>
                <w:szCs w:val="22"/>
                <w:lang w:eastAsia="en-US"/>
              </w:rPr>
            </w:pPr>
            <w:r w:rsidRPr="001F30E1">
              <w:rPr>
                <w:rFonts w:ascii="Arial" w:hAnsi="Arial" w:cs="Arial"/>
                <w:b/>
                <w:sz w:val="22"/>
                <w:szCs w:val="22"/>
                <w:lang w:eastAsia="en-US"/>
              </w:rPr>
              <w:t>R$</w:t>
            </w:r>
          </w:p>
        </w:tc>
      </w:tr>
      <w:tr w:rsidR="00516913" w:rsidRPr="001F30E1" w:rsidTr="006B4056">
        <w:tc>
          <w:tcPr>
            <w:tcW w:w="993" w:type="dxa"/>
            <w:shd w:val="clear" w:color="auto" w:fill="FFFFFF"/>
            <w:hideMark/>
          </w:tcPr>
          <w:p w:rsidR="00516913" w:rsidRPr="001F30E1" w:rsidRDefault="00516913" w:rsidP="00516913">
            <w:pPr>
              <w:spacing w:line="360" w:lineRule="auto"/>
              <w:ind w:left="-105" w:right="-101"/>
              <w:jc w:val="center"/>
              <w:rPr>
                <w:rFonts w:ascii="Arial" w:hAnsi="Arial" w:cs="Arial"/>
                <w:b/>
                <w:sz w:val="22"/>
                <w:szCs w:val="22"/>
                <w:lang w:eastAsia="en-US"/>
              </w:rPr>
            </w:pPr>
            <w:r w:rsidRPr="001F30E1">
              <w:rPr>
                <w:rFonts w:ascii="Arial" w:hAnsi="Arial" w:cs="Arial"/>
                <w:b/>
                <w:sz w:val="22"/>
                <w:szCs w:val="22"/>
                <w:lang w:eastAsia="en-US"/>
              </w:rPr>
              <w:t>01</w:t>
            </w:r>
          </w:p>
        </w:tc>
        <w:tc>
          <w:tcPr>
            <w:tcW w:w="993" w:type="dxa"/>
            <w:shd w:val="clear" w:color="auto" w:fill="FFFFFF"/>
          </w:tcPr>
          <w:p w:rsidR="00516913" w:rsidRPr="001F30E1" w:rsidRDefault="00516913" w:rsidP="00516913">
            <w:pPr>
              <w:spacing w:line="360" w:lineRule="auto"/>
              <w:ind w:left="-105" w:right="-101"/>
              <w:jc w:val="center"/>
              <w:rPr>
                <w:rFonts w:ascii="Arial" w:hAnsi="Arial" w:cs="Arial"/>
                <w:b/>
                <w:sz w:val="22"/>
                <w:szCs w:val="22"/>
                <w:lang w:eastAsia="en-US"/>
              </w:rPr>
            </w:pPr>
          </w:p>
        </w:tc>
        <w:tc>
          <w:tcPr>
            <w:tcW w:w="851" w:type="dxa"/>
            <w:shd w:val="clear" w:color="auto" w:fill="FFFFFF"/>
          </w:tcPr>
          <w:p w:rsidR="00516913" w:rsidRPr="001F30E1" w:rsidRDefault="00516913" w:rsidP="00516913">
            <w:pPr>
              <w:spacing w:line="360" w:lineRule="auto"/>
              <w:ind w:left="-105" w:right="-101"/>
              <w:jc w:val="center"/>
              <w:rPr>
                <w:rFonts w:ascii="Arial" w:hAnsi="Arial" w:cs="Arial"/>
                <w:b/>
                <w:sz w:val="22"/>
                <w:szCs w:val="22"/>
                <w:lang w:eastAsia="en-US"/>
              </w:rPr>
            </w:pPr>
          </w:p>
        </w:tc>
        <w:tc>
          <w:tcPr>
            <w:tcW w:w="2549" w:type="dxa"/>
            <w:shd w:val="clear" w:color="auto" w:fill="FFFFFF"/>
          </w:tcPr>
          <w:p w:rsidR="00516913" w:rsidRPr="001F30E1" w:rsidRDefault="00516913" w:rsidP="00516913">
            <w:pPr>
              <w:spacing w:line="360" w:lineRule="auto"/>
              <w:ind w:left="-105" w:right="-101"/>
              <w:jc w:val="center"/>
              <w:rPr>
                <w:rFonts w:ascii="Arial" w:hAnsi="Arial" w:cs="Arial"/>
                <w:sz w:val="22"/>
                <w:szCs w:val="22"/>
                <w:lang w:eastAsia="en-US"/>
              </w:rPr>
            </w:pPr>
          </w:p>
        </w:tc>
        <w:tc>
          <w:tcPr>
            <w:tcW w:w="1134" w:type="dxa"/>
            <w:shd w:val="clear" w:color="auto" w:fill="FFFFFF"/>
          </w:tcPr>
          <w:p w:rsidR="00516913" w:rsidRPr="001F30E1" w:rsidRDefault="00516913" w:rsidP="00516913">
            <w:pPr>
              <w:spacing w:line="360" w:lineRule="auto"/>
              <w:ind w:left="-105" w:right="-101"/>
              <w:jc w:val="center"/>
              <w:rPr>
                <w:rFonts w:ascii="Arial" w:hAnsi="Arial" w:cs="Arial"/>
                <w:b/>
                <w:sz w:val="22"/>
                <w:szCs w:val="22"/>
                <w:lang w:eastAsia="en-US"/>
              </w:rPr>
            </w:pPr>
          </w:p>
        </w:tc>
        <w:tc>
          <w:tcPr>
            <w:tcW w:w="1844" w:type="dxa"/>
            <w:shd w:val="clear" w:color="auto" w:fill="FFFFFF"/>
          </w:tcPr>
          <w:p w:rsidR="00516913" w:rsidRPr="001F30E1" w:rsidRDefault="00516913" w:rsidP="00516913">
            <w:pPr>
              <w:spacing w:line="360" w:lineRule="auto"/>
              <w:ind w:left="-105" w:right="-101"/>
              <w:jc w:val="center"/>
              <w:rPr>
                <w:rFonts w:ascii="Arial" w:hAnsi="Arial" w:cs="Arial"/>
                <w:b/>
                <w:sz w:val="22"/>
                <w:szCs w:val="22"/>
                <w:lang w:eastAsia="en-US"/>
              </w:rPr>
            </w:pPr>
          </w:p>
        </w:tc>
        <w:tc>
          <w:tcPr>
            <w:tcW w:w="1276" w:type="dxa"/>
            <w:shd w:val="clear" w:color="auto" w:fill="FFFFFF"/>
          </w:tcPr>
          <w:p w:rsidR="00516913" w:rsidRPr="001F30E1" w:rsidRDefault="00516913" w:rsidP="00516913">
            <w:pPr>
              <w:spacing w:line="360" w:lineRule="auto"/>
              <w:ind w:left="-105" w:right="-101"/>
              <w:jc w:val="center"/>
              <w:rPr>
                <w:rFonts w:ascii="Arial" w:hAnsi="Arial" w:cs="Arial"/>
                <w:sz w:val="22"/>
                <w:szCs w:val="22"/>
                <w:lang w:eastAsia="en-US"/>
              </w:rPr>
            </w:pPr>
          </w:p>
        </w:tc>
      </w:tr>
    </w:tbl>
    <w:p w:rsidR="006B4056" w:rsidRPr="001F30E1" w:rsidRDefault="006B4056" w:rsidP="00415F47">
      <w:pPr>
        <w:autoSpaceDE w:val="0"/>
        <w:autoSpaceDN w:val="0"/>
        <w:adjustRightInd w:val="0"/>
        <w:spacing w:line="360" w:lineRule="auto"/>
        <w:ind w:right="107"/>
        <w:jc w:val="both"/>
        <w:rPr>
          <w:rFonts w:ascii="Arial" w:hAnsi="Arial" w:cs="Arial"/>
          <w:b/>
          <w:sz w:val="22"/>
          <w:szCs w:val="22"/>
        </w:rPr>
      </w:pPr>
    </w:p>
    <w:p w:rsidR="006B4056" w:rsidRPr="001F30E1" w:rsidRDefault="006B4056" w:rsidP="006B4056">
      <w:pPr>
        <w:rPr>
          <w:rFonts w:ascii="Arial" w:hAnsi="Arial" w:cs="Arial"/>
          <w:sz w:val="22"/>
          <w:szCs w:val="22"/>
        </w:rPr>
      </w:pPr>
    </w:p>
    <w:p w:rsidR="006B4056" w:rsidRPr="001F30E1" w:rsidRDefault="006B4056" w:rsidP="006B4056">
      <w:pPr>
        <w:tabs>
          <w:tab w:val="left" w:pos="1418"/>
          <w:tab w:val="left" w:pos="2270"/>
          <w:tab w:val="left" w:pos="4294"/>
        </w:tabs>
        <w:spacing w:line="360" w:lineRule="auto"/>
        <w:ind w:right="-35"/>
        <w:jc w:val="both"/>
        <w:rPr>
          <w:rFonts w:ascii="Arial" w:hAnsi="Arial" w:cs="Arial"/>
          <w:bCs/>
          <w:sz w:val="22"/>
          <w:szCs w:val="22"/>
        </w:rPr>
      </w:pPr>
      <w:r w:rsidRPr="001F30E1">
        <w:rPr>
          <w:rFonts w:ascii="Arial" w:hAnsi="Arial" w:cs="Arial"/>
          <w:bCs/>
          <w:i/>
          <w:sz w:val="22"/>
          <w:szCs w:val="22"/>
        </w:rPr>
        <w:t>Valor Total e final por extenso: R$</w:t>
      </w:r>
      <w:r w:rsidRPr="001F30E1">
        <w:rPr>
          <w:rFonts w:ascii="Arial" w:hAnsi="Arial" w:cs="Arial"/>
          <w:bCs/>
          <w:sz w:val="22"/>
          <w:szCs w:val="22"/>
        </w:rPr>
        <w:t>(........................................................................)</w:t>
      </w:r>
    </w:p>
    <w:p w:rsidR="006B4056" w:rsidRPr="001F30E1" w:rsidRDefault="006B4056" w:rsidP="006B4056">
      <w:pPr>
        <w:tabs>
          <w:tab w:val="left" w:pos="1418"/>
          <w:tab w:val="left" w:pos="2270"/>
          <w:tab w:val="left" w:pos="4294"/>
        </w:tabs>
        <w:spacing w:line="360" w:lineRule="auto"/>
        <w:ind w:right="-35"/>
        <w:jc w:val="both"/>
        <w:rPr>
          <w:rFonts w:ascii="Arial" w:hAnsi="Arial" w:cs="Arial"/>
          <w:bCs/>
          <w:sz w:val="22"/>
          <w:szCs w:val="22"/>
        </w:rPr>
      </w:pPr>
    </w:p>
    <w:p w:rsidR="006B4056" w:rsidRPr="001F30E1" w:rsidRDefault="006B4056" w:rsidP="006B4056">
      <w:pPr>
        <w:tabs>
          <w:tab w:val="left" w:pos="1418"/>
          <w:tab w:val="left" w:pos="2270"/>
          <w:tab w:val="left" w:pos="4294"/>
        </w:tabs>
        <w:spacing w:line="360" w:lineRule="auto"/>
        <w:ind w:right="-35"/>
        <w:jc w:val="both"/>
        <w:rPr>
          <w:rFonts w:ascii="Arial" w:hAnsi="Arial" w:cs="Arial"/>
          <w:b/>
          <w:bCs/>
          <w:sz w:val="22"/>
          <w:szCs w:val="22"/>
        </w:rPr>
      </w:pPr>
      <w:r w:rsidRPr="001F30E1">
        <w:rPr>
          <w:rFonts w:ascii="Arial" w:hAnsi="Arial" w:cs="Arial"/>
          <w:b/>
          <w:bCs/>
          <w:sz w:val="22"/>
          <w:szCs w:val="22"/>
        </w:rPr>
        <w:t>NO CASO DE MICROEMPRESA E EMPRESA DE PEQUENO PORTE, ASSINALE:</w:t>
      </w:r>
    </w:p>
    <w:p w:rsidR="006B4056" w:rsidRPr="001F30E1" w:rsidRDefault="006B4056" w:rsidP="006B4056">
      <w:pPr>
        <w:tabs>
          <w:tab w:val="left" w:pos="1418"/>
          <w:tab w:val="left" w:pos="2270"/>
          <w:tab w:val="left" w:pos="4294"/>
        </w:tabs>
        <w:spacing w:line="360" w:lineRule="auto"/>
        <w:ind w:right="-35"/>
        <w:jc w:val="both"/>
        <w:rPr>
          <w:rFonts w:ascii="Arial" w:hAnsi="Arial" w:cs="Arial"/>
          <w:bCs/>
          <w:sz w:val="22"/>
          <w:szCs w:val="22"/>
        </w:rPr>
      </w:pPr>
    </w:p>
    <w:p w:rsidR="006B4056" w:rsidRPr="001F30E1" w:rsidRDefault="006B4056" w:rsidP="006B4056">
      <w:pPr>
        <w:tabs>
          <w:tab w:val="left" w:pos="1418"/>
          <w:tab w:val="left" w:pos="2270"/>
          <w:tab w:val="left" w:pos="4294"/>
        </w:tabs>
        <w:spacing w:line="360" w:lineRule="auto"/>
        <w:ind w:right="-35"/>
        <w:jc w:val="both"/>
        <w:rPr>
          <w:rFonts w:ascii="Arial" w:hAnsi="Arial" w:cs="Arial"/>
          <w:bCs/>
          <w:sz w:val="22"/>
          <w:szCs w:val="22"/>
        </w:rPr>
      </w:pPr>
      <w:r w:rsidRPr="001F30E1">
        <w:rPr>
          <w:rFonts w:ascii="Arial" w:hAnsi="Arial" w:cs="Arial"/>
          <w:bCs/>
          <w:sz w:val="22"/>
          <w:szCs w:val="22"/>
        </w:rPr>
        <w:t>(  ) Declaramos para os devidos fins, que somos Microempresa ou Empresa de Pequeno Porte, nos termos da Lei Complementar nº 123/2006 e suas alterações, e que fazemos prova de tal condição com os documentos enviados – DOCUMENTAÇÃO, conforme previsto no Edital.</w:t>
      </w:r>
    </w:p>
    <w:p w:rsidR="006B4056" w:rsidRPr="001F30E1" w:rsidRDefault="006B4056" w:rsidP="006B4056">
      <w:pPr>
        <w:tabs>
          <w:tab w:val="left" w:pos="1418"/>
          <w:tab w:val="left" w:pos="2270"/>
          <w:tab w:val="left" w:pos="4294"/>
        </w:tabs>
        <w:spacing w:line="360" w:lineRule="auto"/>
        <w:ind w:right="-35"/>
        <w:jc w:val="both"/>
        <w:rPr>
          <w:rFonts w:ascii="Arial" w:hAnsi="Arial" w:cs="Arial"/>
          <w:bCs/>
          <w:sz w:val="22"/>
          <w:szCs w:val="22"/>
        </w:rPr>
      </w:pPr>
    </w:p>
    <w:p w:rsidR="006B4056" w:rsidRPr="001F30E1" w:rsidRDefault="006B4056" w:rsidP="006B4056">
      <w:pPr>
        <w:autoSpaceDE w:val="0"/>
        <w:autoSpaceDN w:val="0"/>
        <w:adjustRightInd w:val="0"/>
        <w:spacing w:line="360" w:lineRule="auto"/>
        <w:ind w:right="-35"/>
        <w:jc w:val="both"/>
        <w:rPr>
          <w:rFonts w:ascii="Arial" w:eastAsia="Calibri" w:hAnsi="Arial" w:cs="Arial"/>
          <w:color w:val="000000"/>
          <w:sz w:val="22"/>
          <w:szCs w:val="22"/>
          <w:lang w:eastAsia="en-US"/>
        </w:rPr>
      </w:pPr>
      <w:r w:rsidRPr="001F30E1">
        <w:rPr>
          <w:rFonts w:ascii="Arial" w:eastAsia="Calibri" w:hAnsi="Arial" w:cs="Arial"/>
          <w:b/>
          <w:bCs/>
          <w:color w:val="000000"/>
          <w:sz w:val="22"/>
          <w:szCs w:val="22"/>
          <w:lang w:eastAsia="en-US"/>
        </w:rPr>
        <w:t xml:space="preserve">IMPORTANTE: </w:t>
      </w:r>
    </w:p>
    <w:p w:rsidR="006B4056" w:rsidRPr="001F30E1" w:rsidRDefault="006B4056" w:rsidP="005948BB">
      <w:pPr>
        <w:pStyle w:val="PargrafodaLista"/>
        <w:numPr>
          <w:ilvl w:val="0"/>
          <w:numId w:val="67"/>
        </w:numPr>
        <w:autoSpaceDE w:val="0"/>
        <w:autoSpaceDN w:val="0"/>
        <w:adjustRightInd w:val="0"/>
        <w:spacing w:line="360" w:lineRule="auto"/>
        <w:ind w:right="-35"/>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lastRenderedPageBreak/>
        <w:t xml:space="preserve">Fica a municipalidade com o direito assegurado de contratar ou rejeitar esta proposta se assim lhe convier, sem que ao fornecedor caiba qualquer reclamação ou indenização. </w:t>
      </w:r>
    </w:p>
    <w:p w:rsidR="006B4056" w:rsidRPr="001F30E1" w:rsidRDefault="006B4056" w:rsidP="005948BB">
      <w:pPr>
        <w:pStyle w:val="PargrafodaLista"/>
        <w:numPr>
          <w:ilvl w:val="0"/>
          <w:numId w:val="67"/>
        </w:numPr>
        <w:autoSpaceDE w:val="0"/>
        <w:autoSpaceDN w:val="0"/>
        <w:adjustRightInd w:val="0"/>
        <w:spacing w:line="360" w:lineRule="auto"/>
        <w:ind w:right="-35"/>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 xml:space="preserve">A assinatura do fornecedor implica na sua total aceitação das regras deste processo licitatório. </w:t>
      </w:r>
    </w:p>
    <w:p w:rsidR="006B4056" w:rsidRPr="001F30E1" w:rsidRDefault="006B4056" w:rsidP="006B4056">
      <w:pPr>
        <w:tabs>
          <w:tab w:val="left" w:pos="284"/>
          <w:tab w:val="left" w:pos="2270"/>
          <w:tab w:val="left" w:pos="4294"/>
        </w:tabs>
        <w:spacing w:line="360" w:lineRule="auto"/>
        <w:ind w:right="-35"/>
        <w:jc w:val="both"/>
        <w:rPr>
          <w:rFonts w:ascii="Arial" w:hAnsi="Arial" w:cs="Arial"/>
          <w:bCs/>
          <w:sz w:val="22"/>
          <w:szCs w:val="22"/>
        </w:rPr>
      </w:pPr>
    </w:p>
    <w:p w:rsidR="006B4056" w:rsidRPr="001F30E1" w:rsidRDefault="006B4056" w:rsidP="005948BB">
      <w:pPr>
        <w:numPr>
          <w:ilvl w:val="0"/>
          <w:numId w:val="66"/>
        </w:numPr>
        <w:spacing w:line="360" w:lineRule="auto"/>
        <w:ind w:left="0" w:right="-35" w:firstLine="0"/>
        <w:jc w:val="both"/>
        <w:rPr>
          <w:rFonts w:ascii="Arial" w:hAnsi="Arial" w:cs="Arial"/>
          <w:bCs/>
          <w:sz w:val="22"/>
          <w:szCs w:val="22"/>
        </w:rPr>
      </w:pPr>
      <w:r w:rsidRPr="001F30E1">
        <w:rPr>
          <w:rFonts w:ascii="Arial" w:hAnsi="Arial" w:cs="Arial"/>
          <w:bCs/>
          <w:sz w:val="22"/>
          <w:szCs w:val="22"/>
        </w:rPr>
        <w:t xml:space="preserve">Declaramos que nesta proposta </w:t>
      </w:r>
      <w:r w:rsidRPr="001F30E1">
        <w:rPr>
          <w:rFonts w:ascii="Arial" w:hAnsi="Arial" w:cs="Arial"/>
          <w:sz w:val="22"/>
          <w:szCs w:val="22"/>
        </w:rPr>
        <w:t>estão incluídas eventuais vantagens e/ou abatimentos, impostos, transporte (carga e descarga) até o destino, taxas e encargos sociais, obrigações trabalhistas, previdenciárias, fiscais e comerciais e outras quaisquer que incidam sobre a contratação</w:t>
      </w:r>
      <w:r w:rsidRPr="001F30E1">
        <w:rPr>
          <w:rFonts w:ascii="Arial" w:hAnsi="Arial" w:cs="Arial"/>
          <w:bCs/>
          <w:sz w:val="22"/>
          <w:szCs w:val="22"/>
        </w:rPr>
        <w:t>.</w:t>
      </w:r>
    </w:p>
    <w:p w:rsidR="006B4056" w:rsidRPr="001F30E1" w:rsidRDefault="006B4056" w:rsidP="006B4056">
      <w:pPr>
        <w:autoSpaceDE w:val="0"/>
        <w:autoSpaceDN w:val="0"/>
        <w:adjustRightInd w:val="0"/>
        <w:spacing w:line="360" w:lineRule="auto"/>
        <w:ind w:right="-35"/>
        <w:jc w:val="both"/>
        <w:rPr>
          <w:rFonts w:ascii="Arial" w:eastAsia="Calibri" w:hAnsi="Arial" w:cs="Arial"/>
          <w:bCs/>
          <w:i/>
          <w:color w:val="000000"/>
          <w:sz w:val="22"/>
          <w:szCs w:val="22"/>
          <w:lang w:eastAsia="en-US"/>
        </w:rPr>
      </w:pPr>
    </w:p>
    <w:p w:rsidR="0010731A" w:rsidRPr="001F30E1" w:rsidRDefault="0010731A" w:rsidP="006B4056">
      <w:pPr>
        <w:autoSpaceDE w:val="0"/>
        <w:autoSpaceDN w:val="0"/>
        <w:adjustRightInd w:val="0"/>
        <w:spacing w:line="360" w:lineRule="auto"/>
        <w:ind w:right="-35"/>
        <w:jc w:val="both"/>
        <w:rPr>
          <w:rFonts w:ascii="Arial" w:eastAsia="Calibri" w:hAnsi="Arial" w:cs="Arial"/>
          <w:bCs/>
          <w:i/>
          <w:color w:val="000000"/>
          <w:sz w:val="22"/>
          <w:szCs w:val="22"/>
          <w:lang w:eastAsia="en-US"/>
        </w:rPr>
      </w:pPr>
    </w:p>
    <w:p w:rsidR="006B4056" w:rsidRPr="001F30E1" w:rsidRDefault="006B4056" w:rsidP="006B4056">
      <w:pPr>
        <w:autoSpaceDE w:val="0"/>
        <w:autoSpaceDN w:val="0"/>
        <w:adjustRightInd w:val="0"/>
        <w:spacing w:line="360" w:lineRule="auto"/>
        <w:ind w:right="-35"/>
        <w:jc w:val="both"/>
        <w:rPr>
          <w:rFonts w:ascii="Arial" w:eastAsia="Calibri" w:hAnsi="Arial" w:cs="Arial"/>
          <w:bCs/>
          <w:i/>
          <w:color w:val="000000"/>
          <w:sz w:val="22"/>
          <w:szCs w:val="22"/>
          <w:lang w:eastAsia="en-US"/>
        </w:rPr>
      </w:pPr>
      <w:r w:rsidRPr="001F30E1">
        <w:rPr>
          <w:rFonts w:ascii="Arial" w:eastAsia="Calibri" w:hAnsi="Arial" w:cs="Arial"/>
          <w:bCs/>
          <w:i/>
          <w:color w:val="000000"/>
          <w:sz w:val="22"/>
          <w:szCs w:val="22"/>
          <w:lang w:eastAsia="en-US"/>
        </w:rPr>
        <w:t>XXXXX  ..... de ......... de 20__.</w:t>
      </w:r>
    </w:p>
    <w:p w:rsidR="006B4056" w:rsidRPr="001F30E1" w:rsidRDefault="006B4056" w:rsidP="006B4056">
      <w:pPr>
        <w:autoSpaceDE w:val="0"/>
        <w:autoSpaceDN w:val="0"/>
        <w:adjustRightInd w:val="0"/>
        <w:spacing w:line="360" w:lineRule="auto"/>
        <w:ind w:right="-35"/>
        <w:jc w:val="both"/>
        <w:rPr>
          <w:rFonts w:ascii="Arial" w:eastAsia="Calibri" w:hAnsi="Arial" w:cs="Arial"/>
          <w:i/>
          <w:color w:val="000000"/>
          <w:sz w:val="22"/>
          <w:szCs w:val="22"/>
          <w:lang w:eastAsia="en-US"/>
        </w:rPr>
      </w:pPr>
    </w:p>
    <w:p w:rsidR="0010731A" w:rsidRPr="001F30E1" w:rsidRDefault="0010731A" w:rsidP="006B4056">
      <w:pPr>
        <w:autoSpaceDE w:val="0"/>
        <w:autoSpaceDN w:val="0"/>
        <w:adjustRightInd w:val="0"/>
        <w:spacing w:line="360" w:lineRule="auto"/>
        <w:ind w:right="-35"/>
        <w:jc w:val="both"/>
        <w:rPr>
          <w:rFonts w:ascii="Arial" w:eastAsia="Calibri" w:hAnsi="Arial" w:cs="Arial"/>
          <w:i/>
          <w:color w:val="000000"/>
          <w:sz w:val="22"/>
          <w:szCs w:val="22"/>
          <w:lang w:eastAsia="en-US"/>
        </w:rPr>
      </w:pPr>
    </w:p>
    <w:p w:rsidR="0010731A" w:rsidRPr="001F30E1" w:rsidRDefault="0010731A" w:rsidP="006B4056">
      <w:pPr>
        <w:autoSpaceDE w:val="0"/>
        <w:autoSpaceDN w:val="0"/>
        <w:adjustRightInd w:val="0"/>
        <w:spacing w:line="360" w:lineRule="auto"/>
        <w:ind w:right="-35"/>
        <w:jc w:val="both"/>
        <w:rPr>
          <w:rFonts w:ascii="Arial" w:eastAsia="Calibri" w:hAnsi="Arial" w:cs="Arial"/>
          <w:i/>
          <w:color w:val="000000"/>
          <w:sz w:val="22"/>
          <w:szCs w:val="22"/>
          <w:lang w:eastAsia="en-US"/>
        </w:rPr>
      </w:pPr>
    </w:p>
    <w:p w:rsidR="006B4056" w:rsidRPr="001F30E1" w:rsidRDefault="006B4056" w:rsidP="002B002F">
      <w:pPr>
        <w:autoSpaceDE w:val="0"/>
        <w:autoSpaceDN w:val="0"/>
        <w:adjustRightInd w:val="0"/>
        <w:spacing w:line="360" w:lineRule="auto"/>
        <w:ind w:right="-35"/>
        <w:jc w:val="center"/>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____________________________________</w:t>
      </w:r>
    </w:p>
    <w:p w:rsidR="006B4056" w:rsidRPr="001F30E1" w:rsidRDefault="006B4056" w:rsidP="002B002F">
      <w:pPr>
        <w:autoSpaceDE w:val="0"/>
        <w:autoSpaceDN w:val="0"/>
        <w:adjustRightInd w:val="0"/>
        <w:spacing w:line="360" w:lineRule="auto"/>
        <w:ind w:right="-35"/>
        <w:jc w:val="center"/>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Nome da empresa + Carimbo</w:t>
      </w:r>
    </w:p>
    <w:p w:rsidR="006B4056" w:rsidRPr="001F30E1" w:rsidRDefault="006B4056" w:rsidP="002B002F">
      <w:pPr>
        <w:autoSpaceDE w:val="0"/>
        <w:autoSpaceDN w:val="0"/>
        <w:adjustRightInd w:val="0"/>
        <w:spacing w:line="360" w:lineRule="auto"/>
        <w:ind w:right="-35"/>
        <w:jc w:val="center"/>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Nome do responsável legal da empresa</w:t>
      </w:r>
    </w:p>
    <w:p w:rsidR="006B4056" w:rsidRPr="001F30E1" w:rsidRDefault="006B4056" w:rsidP="002B002F">
      <w:pPr>
        <w:autoSpaceDE w:val="0"/>
        <w:autoSpaceDN w:val="0"/>
        <w:adjustRightInd w:val="0"/>
        <w:spacing w:line="360" w:lineRule="auto"/>
        <w:ind w:right="-35"/>
        <w:jc w:val="center"/>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RG do responsável</w:t>
      </w:r>
    </w:p>
    <w:p w:rsidR="00AD6EFD" w:rsidRPr="001F30E1" w:rsidRDefault="006B4056" w:rsidP="002B002F">
      <w:pPr>
        <w:widowControl w:val="0"/>
        <w:spacing w:line="360" w:lineRule="auto"/>
        <w:ind w:right="-35"/>
        <w:jc w:val="center"/>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CPF do responsável</w:t>
      </w:r>
    </w:p>
    <w:p w:rsidR="00AD6EFD" w:rsidRPr="001F30E1" w:rsidRDefault="00AD6EFD">
      <w:pPr>
        <w:spacing w:after="160" w:line="259" w:lineRule="auto"/>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br w:type="page"/>
      </w:r>
    </w:p>
    <w:p w:rsidR="00415F47" w:rsidRPr="001F30E1" w:rsidRDefault="00AD6EFD" w:rsidP="00023B71">
      <w:pPr>
        <w:pStyle w:val="Ttulo1"/>
        <w:jc w:val="center"/>
        <w:rPr>
          <w:rFonts w:cs="Arial"/>
          <w:sz w:val="22"/>
          <w:szCs w:val="22"/>
        </w:rPr>
      </w:pPr>
      <w:bookmarkStart w:id="49" w:name="_Toc103073470"/>
      <w:r w:rsidRPr="001F30E1">
        <w:rPr>
          <w:rFonts w:cs="Arial"/>
          <w:sz w:val="22"/>
          <w:szCs w:val="22"/>
        </w:rPr>
        <w:lastRenderedPageBreak/>
        <w:t>ANEXO 04</w:t>
      </w:r>
      <w:r w:rsidR="00023B71" w:rsidRPr="001F30E1">
        <w:rPr>
          <w:rFonts w:cs="Arial"/>
          <w:sz w:val="22"/>
          <w:szCs w:val="22"/>
        </w:rPr>
        <w:t xml:space="preserve"> - </w:t>
      </w:r>
      <w:r w:rsidRPr="001F30E1">
        <w:rPr>
          <w:rFonts w:cs="Arial"/>
          <w:sz w:val="22"/>
          <w:szCs w:val="22"/>
        </w:rPr>
        <w:t>MODELO DE DECLARAÇÃO DE ENQUADRAMENTO EM REGIME DE TRIBUTAÇÃO DE MICROEMPRESA OU EMPRESA DE PEQUENO PORTE (NA HIPÓTESE DO LICITANTE SER UMA ME OU EPP)</w:t>
      </w:r>
      <w:bookmarkEnd w:id="49"/>
    </w:p>
    <w:p w:rsidR="00AD6EFD" w:rsidRPr="001F30E1" w:rsidRDefault="00AD6EFD" w:rsidP="00AD6EFD">
      <w:pPr>
        <w:jc w:val="center"/>
        <w:rPr>
          <w:rFonts w:ascii="Arial" w:hAnsi="Arial" w:cs="Arial"/>
          <w:b/>
          <w:sz w:val="22"/>
          <w:szCs w:val="22"/>
        </w:rPr>
      </w:pPr>
    </w:p>
    <w:p w:rsidR="00AD6EFD" w:rsidRPr="001F30E1" w:rsidRDefault="00AD6EFD" w:rsidP="00AD6EFD">
      <w:pPr>
        <w:jc w:val="center"/>
        <w:rPr>
          <w:rFonts w:ascii="Arial" w:hAnsi="Arial" w:cs="Arial"/>
          <w:b/>
          <w:sz w:val="22"/>
          <w:szCs w:val="22"/>
        </w:rPr>
      </w:pPr>
    </w:p>
    <w:p w:rsidR="00AD6EFD" w:rsidRPr="001F30E1" w:rsidRDefault="00E0758A" w:rsidP="00AD6EFD">
      <w:pPr>
        <w:autoSpaceDE w:val="0"/>
        <w:autoSpaceDN w:val="0"/>
        <w:adjustRightInd w:val="0"/>
        <w:spacing w:line="360" w:lineRule="auto"/>
        <w:ind w:right="107"/>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 xml:space="preserve"> </w:t>
      </w:r>
      <w:r w:rsidR="00AD6EFD" w:rsidRPr="001F30E1">
        <w:rPr>
          <w:rFonts w:ascii="Arial" w:eastAsia="Calibri" w:hAnsi="Arial" w:cs="Arial"/>
          <w:color w:val="000000"/>
          <w:sz w:val="22"/>
          <w:szCs w:val="22"/>
          <w:lang w:eastAsia="en-US"/>
        </w:rPr>
        <w:t>(Nome da empresa, CNPJ e endereço da empresa)</w:t>
      </w:r>
    </w:p>
    <w:p w:rsidR="00AD6EFD" w:rsidRPr="001F30E1" w:rsidRDefault="00AD6EFD" w:rsidP="00AD6EFD">
      <w:pPr>
        <w:widowControl w:val="0"/>
        <w:spacing w:line="360" w:lineRule="auto"/>
        <w:ind w:right="107"/>
        <w:jc w:val="both"/>
        <w:rPr>
          <w:rFonts w:ascii="Arial" w:hAnsi="Arial" w:cs="Arial"/>
          <w:sz w:val="22"/>
          <w:szCs w:val="22"/>
        </w:rPr>
      </w:pPr>
      <w:r w:rsidRPr="001F30E1">
        <w:rPr>
          <w:rFonts w:ascii="Arial" w:hAnsi="Arial" w:cs="Arial"/>
          <w:sz w:val="22"/>
          <w:szCs w:val="22"/>
        </w:rPr>
        <w:t xml:space="preserve">(  ) MICROEMPRESA </w:t>
      </w:r>
    </w:p>
    <w:p w:rsidR="00AD6EFD" w:rsidRPr="001F30E1" w:rsidRDefault="00AD6EFD" w:rsidP="00AD6EFD">
      <w:pPr>
        <w:widowControl w:val="0"/>
        <w:spacing w:line="360" w:lineRule="auto"/>
        <w:ind w:right="107"/>
        <w:jc w:val="both"/>
        <w:rPr>
          <w:rFonts w:ascii="Arial" w:hAnsi="Arial" w:cs="Arial"/>
          <w:sz w:val="22"/>
          <w:szCs w:val="22"/>
        </w:rPr>
      </w:pPr>
    </w:p>
    <w:p w:rsidR="00AD6EFD" w:rsidRPr="001F30E1" w:rsidRDefault="00AD6EFD" w:rsidP="00AD6EFD">
      <w:pPr>
        <w:widowControl w:val="0"/>
        <w:spacing w:line="360" w:lineRule="auto"/>
        <w:ind w:right="107"/>
        <w:jc w:val="both"/>
        <w:rPr>
          <w:rFonts w:ascii="Arial" w:hAnsi="Arial" w:cs="Arial"/>
          <w:sz w:val="22"/>
          <w:szCs w:val="22"/>
        </w:rPr>
      </w:pPr>
      <w:r w:rsidRPr="001F30E1">
        <w:rPr>
          <w:rFonts w:ascii="Arial" w:hAnsi="Arial" w:cs="Arial"/>
          <w:sz w:val="22"/>
          <w:szCs w:val="22"/>
        </w:rPr>
        <w:t xml:space="preserve">(  ) EMPRESA DE PEQUENO PORTE </w:t>
      </w:r>
    </w:p>
    <w:p w:rsidR="00AD6EFD" w:rsidRPr="001F30E1" w:rsidRDefault="00AD6EFD" w:rsidP="00AD6EFD">
      <w:pPr>
        <w:widowControl w:val="0"/>
        <w:spacing w:line="360" w:lineRule="auto"/>
        <w:ind w:right="107"/>
        <w:jc w:val="both"/>
        <w:rPr>
          <w:rFonts w:ascii="Arial" w:hAnsi="Arial" w:cs="Arial"/>
          <w:sz w:val="22"/>
          <w:szCs w:val="22"/>
        </w:rPr>
      </w:pPr>
      <w:r w:rsidRPr="001F30E1">
        <w:rPr>
          <w:rFonts w:ascii="Arial" w:hAnsi="Arial" w:cs="Arial"/>
          <w:sz w:val="22"/>
          <w:szCs w:val="22"/>
        </w:rPr>
        <w:t xml:space="preserve">___________________________________________________________________, inscrita no (Razão Social da Empresa) CNPJ nº _____________________, Endereço: _________________________________ </w:t>
      </w:r>
    </w:p>
    <w:p w:rsidR="00AD6EFD" w:rsidRPr="001F30E1" w:rsidRDefault="00AD6EFD" w:rsidP="00AD6EFD">
      <w:pPr>
        <w:widowControl w:val="0"/>
        <w:spacing w:line="360" w:lineRule="auto"/>
        <w:ind w:right="107"/>
        <w:jc w:val="both"/>
        <w:rPr>
          <w:rFonts w:ascii="Arial" w:hAnsi="Arial" w:cs="Arial"/>
          <w:sz w:val="22"/>
          <w:szCs w:val="22"/>
        </w:rPr>
      </w:pPr>
    </w:p>
    <w:p w:rsidR="00AD6EFD" w:rsidRPr="001F30E1" w:rsidRDefault="00AD6EFD" w:rsidP="00AD6EFD">
      <w:pPr>
        <w:widowControl w:val="0"/>
        <w:spacing w:line="360" w:lineRule="auto"/>
        <w:ind w:right="107"/>
        <w:jc w:val="both"/>
        <w:rPr>
          <w:rFonts w:ascii="Arial" w:hAnsi="Arial" w:cs="Arial"/>
          <w:sz w:val="22"/>
          <w:szCs w:val="22"/>
        </w:rPr>
      </w:pPr>
      <w:r w:rsidRPr="001F30E1">
        <w:rPr>
          <w:rFonts w:ascii="Arial" w:hAnsi="Arial" w:cs="Arial"/>
          <w:sz w:val="22"/>
          <w:szCs w:val="22"/>
        </w:rPr>
        <w:t>DECLARO, sob as penas da lei, que a empresa ____________________, inscrita no CNPJ nº _______________, cumpre os requisitos legais para a qualificação como microempresa ou empresa de pequeno porte estabelecidos pela Lei Complementar nº 123, de 14.12.2006, em especial quanto ao seu art. 3º, estando apta a usufruir o tratamento favorecido estabelecido nessa Lei Complementar. Declaro, ainda, que a empresa está excluída das vedações constantes do parágrafo 4º do artigo 3º da Lei Complementar nº 123, de 14.12.2006, e que se compromete a promover a regularização de eventuais defeitos ou restrições existentes na documentação exigida para efeito de regularidade fiscal, caso seja declarada vencedora do certame.</w:t>
      </w:r>
    </w:p>
    <w:p w:rsidR="00AD6EFD" w:rsidRPr="001F30E1" w:rsidRDefault="00AD6EFD" w:rsidP="00AD6EFD">
      <w:pPr>
        <w:widowControl w:val="0"/>
        <w:spacing w:line="360" w:lineRule="auto"/>
        <w:ind w:right="107"/>
        <w:jc w:val="both"/>
        <w:rPr>
          <w:rFonts w:ascii="Arial" w:hAnsi="Arial" w:cs="Arial"/>
          <w:sz w:val="22"/>
          <w:szCs w:val="22"/>
        </w:rPr>
      </w:pPr>
      <w:r w:rsidRPr="001F30E1">
        <w:rPr>
          <w:rFonts w:ascii="Arial" w:hAnsi="Arial" w:cs="Arial"/>
          <w:sz w:val="22"/>
          <w:szCs w:val="22"/>
        </w:rPr>
        <w:t xml:space="preserve">Sou optante do Sistema Simples Nacional? </w:t>
      </w:r>
    </w:p>
    <w:p w:rsidR="00AD6EFD" w:rsidRPr="001F30E1" w:rsidRDefault="00AD6EFD" w:rsidP="00AD6EFD">
      <w:pPr>
        <w:widowControl w:val="0"/>
        <w:spacing w:line="360" w:lineRule="auto"/>
        <w:ind w:right="107"/>
        <w:jc w:val="both"/>
        <w:rPr>
          <w:rFonts w:ascii="Arial" w:hAnsi="Arial" w:cs="Arial"/>
          <w:sz w:val="22"/>
          <w:szCs w:val="22"/>
        </w:rPr>
      </w:pPr>
      <w:r w:rsidRPr="001F30E1">
        <w:rPr>
          <w:rFonts w:ascii="Arial" w:hAnsi="Arial" w:cs="Arial"/>
          <w:sz w:val="22"/>
          <w:szCs w:val="22"/>
        </w:rPr>
        <w:t xml:space="preserve">(  ) SIM  (  )NÃO </w:t>
      </w:r>
    </w:p>
    <w:p w:rsidR="00AD6EFD" w:rsidRPr="001F30E1" w:rsidRDefault="00AD6EFD" w:rsidP="00AD6EFD">
      <w:pPr>
        <w:widowControl w:val="0"/>
        <w:spacing w:line="360" w:lineRule="auto"/>
        <w:ind w:right="107"/>
        <w:jc w:val="both"/>
        <w:rPr>
          <w:rFonts w:ascii="Arial" w:hAnsi="Arial" w:cs="Arial"/>
          <w:sz w:val="22"/>
          <w:szCs w:val="22"/>
        </w:rPr>
      </w:pPr>
    </w:p>
    <w:p w:rsidR="00AD6EFD" w:rsidRPr="001F30E1" w:rsidRDefault="00AD6EFD" w:rsidP="00AD6EFD">
      <w:pPr>
        <w:widowControl w:val="0"/>
        <w:spacing w:line="360" w:lineRule="auto"/>
        <w:ind w:right="107"/>
        <w:jc w:val="both"/>
        <w:rPr>
          <w:rFonts w:ascii="Arial" w:hAnsi="Arial" w:cs="Arial"/>
          <w:sz w:val="22"/>
          <w:szCs w:val="22"/>
        </w:rPr>
      </w:pPr>
      <w:r w:rsidRPr="001F30E1">
        <w:rPr>
          <w:rFonts w:ascii="Arial" w:hAnsi="Arial" w:cs="Arial"/>
          <w:sz w:val="22"/>
          <w:szCs w:val="22"/>
        </w:rPr>
        <w:t xml:space="preserve">__________________________________________ </w:t>
      </w:r>
    </w:p>
    <w:p w:rsidR="00AD6EFD" w:rsidRPr="001F30E1" w:rsidRDefault="00AD6EFD" w:rsidP="00AD6EFD">
      <w:pPr>
        <w:widowControl w:val="0"/>
        <w:spacing w:line="360" w:lineRule="auto"/>
        <w:ind w:right="107"/>
        <w:jc w:val="both"/>
        <w:rPr>
          <w:rFonts w:ascii="Arial" w:hAnsi="Arial" w:cs="Arial"/>
          <w:sz w:val="22"/>
          <w:szCs w:val="22"/>
        </w:rPr>
      </w:pPr>
      <w:r w:rsidRPr="001F30E1">
        <w:rPr>
          <w:rFonts w:ascii="Arial" w:hAnsi="Arial" w:cs="Arial"/>
          <w:sz w:val="22"/>
          <w:szCs w:val="22"/>
        </w:rPr>
        <w:t xml:space="preserve">Local/ Data </w:t>
      </w:r>
    </w:p>
    <w:p w:rsidR="00AD6EFD" w:rsidRPr="001F30E1" w:rsidRDefault="00AD6EFD" w:rsidP="00AD6EFD">
      <w:pPr>
        <w:autoSpaceDE w:val="0"/>
        <w:autoSpaceDN w:val="0"/>
        <w:adjustRightInd w:val="0"/>
        <w:spacing w:line="360" w:lineRule="auto"/>
        <w:ind w:right="107"/>
        <w:jc w:val="both"/>
        <w:rPr>
          <w:rFonts w:ascii="Arial" w:eastAsia="Calibri" w:hAnsi="Arial" w:cs="Arial"/>
          <w:color w:val="000000"/>
          <w:sz w:val="22"/>
          <w:szCs w:val="22"/>
          <w:lang w:eastAsia="en-US"/>
        </w:rPr>
      </w:pPr>
    </w:p>
    <w:p w:rsidR="00AD6EFD" w:rsidRPr="001F30E1" w:rsidRDefault="00AD6EFD" w:rsidP="002B002F">
      <w:pPr>
        <w:autoSpaceDE w:val="0"/>
        <w:autoSpaceDN w:val="0"/>
        <w:adjustRightInd w:val="0"/>
        <w:spacing w:line="360" w:lineRule="auto"/>
        <w:ind w:right="107"/>
        <w:jc w:val="center"/>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___________________________________</w:t>
      </w:r>
    </w:p>
    <w:p w:rsidR="00AD6EFD" w:rsidRPr="001F30E1" w:rsidRDefault="00AD6EFD" w:rsidP="002B002F">
      <w:pPr>
        <w:autoSpaceDE w:val="0"/>
        <w:autoSpaceDN w:val="0"/>
        <w:adjustRightInd w:val="0"/>
        <w:spacing w:line="360" w:lineRule="auto"/>
        <w:ind w:right="107"/>
        <w:jc w:val="center"/>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Nome da empresa + Carimbo</w:t>
      </w:r>
    </w:p>
    <w:p w:rsidR="00AD6EFD" w:rsidRPr="001F30E1" w:rsidRDefault="00AD6EFD" w:rsidP="002B002F">
      <w:pPr>
        <w:autoSpaceDE w:val="0"/>
        <w:autoSpaceDN w:val="0"/>
        <w:adjustRightInd w:val="0"/>
        <w:spacing w:line="360" w:lineRule="auto"/>
        <w:ind w:right="107"/>
        <w:jc w:val="center"/>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Nome do responsável legal da empresa</w:t>
      </w:r>
    </w:p>
    <w:p w:rsidR="00AD6EFD" w:rsidRPr="001F30E1" w:rsidRDefault="00AD6EFD" w:rsidP="002B002F">
      <w:pPr>
        <w:autoSpaceDE w:val="0"/>
        <w:autoSpaceDN w:val="0"/>
        <w:adjustRightInd w:val="0"/>
        <w:spacing w:line="360" w:lineRule="auto"/>
        <w:ind w:right="107"/>
        <w:jc w:val="center"/>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RG do responsável</w:t>
      </w:r>
    </w:p>
    <w:p w:rsidR="00C11897" w:rsidRPr="001F30E1" w:rsidRDefault="00AD6EFD" w:rsidP="002B002F">
      <w:pPr>
        <w:widowControl w:val="0"/>
        <w:spacing w:line="360" w:lineRule="auto"/>
        <w:ind w:right="107"/>
        <w:jc w:val="center"/>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CPF do responsável</w:t>
      </w:r>
    </w:p>
    <w:p w:rsidR="00023B71" w:rsidRPr="001F30E1" w:rsidRDefault="00023B71" w:rsidP="00023B71">
      <w:pPr>
        <w:pStyle w:val="Ttulo1"/>
        <w:rPr>
          <w:rFonts w:eastAsia="Calibri" w:cs="Arial"/>
          <w:sz w:val="22"/>
          <w:szCs w:val="22"/>
          <w:lang w:eastAsia="en-US"/>
        </w:rPr>
        <w:sectPr w:rsidR="00023B71" w:rsidRPr="001F30E1" w:rsidSect="003D3CD5">
          <w:footerReference w:type="default" r:id="rId34"/>
          <w:pgSz w:w="11906" w:h="16838"/>
          <w:pgMar w:top="2836" w:right="1080" w:bottom="1440" w:left="1134" w:header="340" w:footer="567" w:gutter="0"/>
          <w:pgNumType w:start="1"/>
          <w:cols w:space="708"/>
          <w:docGrid w:linePitch="360"/>
        </w:sectPr>
      </w:pPr>
    </w:p>
    <w:p w:rsidR="00637FFA" w:rsidRPr="001F30E1" w:rsidRDefault="00637FFA" w:rsidP="00023B71">
      <w:pPr>
        <w:pStyle w:val="Ttulo1"/>
        <w:jc w:val="center"/>
        <w:rPr>
          <w:rFonts w:eastAsia="Calibri" w:cs="Arial"/>
          <w:sz w:val="22"/>
          <w:szCs w:val="22"/>
          <w:lang w:eastAsia="en-US"/>
        </w:rPr>
      </w:pPr>
      <w:bookmarkStart w:id="50" w:name="_Toc103073471"/>
      <w:r w:rsidRPr="001F30E1">
        <w:rPr>
          <w:rFonts w:eastAsia="Calibri" w:cs="Arial"/>
          <w:sz w:val="22"/>
          <w:szCs w:val="22"/>
          <w:lang w:eastAsia="en-US"/>
        </w:rPr>
        <w:lastRenderedPageBreak/>
        <w:t>ANEXO 05</w:t>
      </w:r>
      <w:r w:rsidR="00023B71" w:rsidRPr="001F30E1">
        <w:rPr>
          <w:rFonts w:eastAsia="Calibri" w:cs="Arial"/>
          <w:sz w:val="22"/>
          <w:szCs w:val="22"/>
          <w:lang w:eastAsia="en-US"/>
        </w:rPr>
        <w:t xml:space="preserve"> - </w:t>
      </w:r>
      <w:r w:rsidRPr="001F30E1">
        <w:rPr>
          <w:rFonts w:eastAsia="Calibri" w:cs="Arial"/>
          <w:sz w:val="22"/>
          <w:szCs w:val="22"/>
          <w:lang w:eastAsia="en-US"/>
        </w:rPr>
        <w:t>DECLARAÇÃO CONTENDO INFORMAÇÕES PARA FINS DE ASSINATURA DA ATA DE REGISTRO DE PREÇOS/CONTRATO</w:t>
      </w:r>
      <w:bookmarkEnd w:id="50"/>
    </w:p>
    <w:p w:rsidR="001639CC" w:rsidRPr="001F30E1" w:rsidRDefault="001639CC" w:rsidP="00E24146">
      <w:pPr>
        <w:widowControl w:val="0"/>
        <w:spacing w:line="360" w:lineRule="auto"/>
        <w:ind w:right="107"/>
        <w:jc w:val="center"/>
        <w:rPr>
          <w:rFonts w:ascii="Arial" w:eastAsia="Calibri" w:hAnsi="Arial" w:cs="Arial"/>
          <w:b/>
          <w:color w:val="000000"/>
          <w:sz w:val="22"/>
          <w:szCs w:val="22"/>
          <w:lang w:eastAsia="en-US"/>
        </w:rPr>
      </w:pPr>
    </w:p>
    <w:p w:rsidR="001639CC" w:rsidRPr="001F30E1" w:rsidRDefault="001639CC" w:rsidP="001639CC">
      <w:pPr>
        <w:autoSpaceDE w:val="0"/>
        <w:autoSpaceDN w:val="0"/>
        <w:adjustRightInd w:val="0"/>
        <w:spacing w:line="360" w:lineRule="auto"/>
        <w:ind w:right="-35"/>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 xml:space="preserve">Razão Social da proponente_________________________________________________________ </w:t>
      </w:r>
    </w:p>
    <w:p w:rsidR="001639CC" w:rsidRPr="001F30E1" w:rsidRDefault="001639CC" w:rsidP="001639CC">
      <w:pPr>
        <w:autoSpaceDE w:val="0"/>
        <w:autoSpaceDN w:val="0"/>
        <w:adjustRightInd w:val="0"/>
        <w:spacing w:line="360" w:lineRule="auto"/>
        <w:ind w:right="-35"/>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 xml:space="preserve">Endereço _______________________________________________________________________ </w:t>
      </w:r>
    </w:p>
    <w:p w:rsidR="001639CC" w:rsidRPr="001F30E1" w:rsidRDefault="001639CC" w:rsidP="001639CC">
      <w:pPr>
        <w:autoSpaceDE w:val="0"/>
        <w:autoSpaceDN w:val="0"/>
        <w:adjustRightInd w:val="0"/>
        <w:spacing w:line="360" w:lineRule="auto"/>
        <w:ind w:right="-35"/>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 xml:space="preserve">Bairro ________________________ CEP: _____________________________________________ </w:t>
      </w:r>
    </w:p>
    <w:p w:rsidR="001639CC" w:rsidRPr="001F30E1" w:rsidRDefault="001639CC" w:rsidP="001639CC">
      <w:pPr>
        <w:autoSpaceDE w:val="0"/>
        <w:autoSpaceDN w:val="0"/>
        <w:adjustRightInd w:val="0"/>
        <w:spacing w:line="360" w:lineRule="auto"/>
        <w:ind w:right="-35"/>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 xml:space="preserve">Cidade ______________________________, Estado ____________________________________ </w:t>
      </w:r>
    </w:p>
    <w:p w:rsidR="001639CC" w:rsidRPr="001F30E1" w:rsidRDefault="001639CC" w:rsidP="001639CC">
      <w:pPr>
        <w:autoSpaceDE w:val="0"/>
        <w:autoSpaceDN w:val="0"/>
        <w:adjustRightInd w:val="0"/>
        <w:spacing w:line="360" w:lineRule="auto"/>
        <w:ind w:right="-35"/>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 xml:space="preserve">CNPJ nº ________________________________________________________________________ </w:t>
      </w:r>
    </w:p>
    <w:p w:rsidR="001639CC" w:rsidRPr="001F30E1" w:rsidRDefault="001639CC" w:rsidP="001639CC">
      <w:pPr>
        <w:autoSpaceDE w:val="0"/>
        <w:autoSpaceDN w:val="0"/>
        <w:adjustRightInd w:val="0"/>
        <w:spacing w:line="360" w:lineRule="auto"/>
        <w:ind w:right="-35"/>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 xml:space="preserve">Inscrição Estadual nº ______________________________________________________________ </w:t>
      </w:r>
    </w:p>
    <w:p w:rsidR="001639CC" w:rsidRPr="001F30E1" w:rsidRDefault="001639CC" w:rsidP="001639CC">
      <w:pPr>
        <w:autoSpaceDE w:val="0"/>
        <w:autoSpaceDN w:val="0"/>
        <w:adjustRightInd w:val="0"/>
        <w:spacing w:line="360" w:lineRule="auto"/>
        <w:ind w:right="-35"/>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 xml:space="preserve">Inscrição Municipal/ISS (alvará) nº ___________________________________________________ </w:t>
      </w:r>
    </w:p>
    <w:p w:rsidR="001639CC" w:rsidRPr="001F30E1" w:rsidRDefault="001639CC" w:rsidP="001639CC">
      <w:pPr>
        <w:autoSpaceDE w:val="0"/>
        <w:autoSpaceDN w:val="0"/>
        <w:adjustRightInd w:val="0"/>
        <w:spacing w:line="360" w:lineRule="auto"/>
        <w:ind w:right="-35"/>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 xml:space="preserve">Nº do telefone ___________ Nº de fax da empresa ______________________________________ </w:t>
      </w:r>
    </w:p>
    <w:p w:rsidR="001639CC" w:rsidRPr="001F30E1" w:rsidRDefault="001308A8" w:rsidP="001639CC">
      <w:pPr>
        <w:autoSpaceDE w:val="0"/>
        <w:autoSpaceDN w:val="0"/>
        <w:adjustRightInd w:val="0"/>
        <w:spacing w:line="360" w:lineRule="auto"/>
        <w:ind w:right="-35"/>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E-mail</w:t>
      </w:r>
      <w:r w:rsidR="001639CC" w:rsidRPr="001F30E1">
        <w:rPr>
          <w:rFonts w:ascii="Arial" w:eastAsia="Calibri" w:hAnsi="Arial" w:cs="Arial"/>
          <w:color w:val="000000"/>
          <w:sz w:val="22"/>
          <w:szCs w:val="22"/>
          <w:lang w:eastAsia="en-US"/>
        </w:rPr>
        <w:t xml:space="preserve"> __________________________________________________________________________</w:t>
      </w:r>
    </w:p>
    <w:p w:rsidR="001639CC" w:rsidRPr="001F30E1" w:rsidRDefault="001639CC" w:rsidP="001639CC">
      <w:pPr>
        <w:autoSpaceDE w:val="0"/>
        <w:autoSpaceDN w:val="0"/>
        <w:adjustRightInd w:val="0"/>
        <w:spacing w:line="360" w:lineRule="auto"/>
        <w:ind w:right="-35"/>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 xml:space="preserve">Nome do representante legal autorizado para assinatura do contrato_________________________ </w:t>
      </w:r>
    </w:p>
    <w:p w:rsidR="001639CC" w:rsidRPr="001F30E1" w:rsidRDefault="001639CC" w:rsidP="001639CC">
      <w:pPr>
        <w:autoSpaceDE w:val="0"/>
        <w:autoSpaceDN w:val="0"/>
        <w:adjustRightInd w:val="0"/>
        <w:spacing w:line="360" w:lineRule="auto"/>
        <w:ind w:right="-35"/>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 xml:space="preserve">Função do representante legal_______________________________________________________ </w:t>
      </w:r>
    </w:p>
    <w:p w:rsidR="001639CC" w:rsidRPr="001F30E1" w:rsidRDefault="001639CC" w:rsidP="001639CC">
      <w:pPr>
        <w:autoSpaceDE w:val="0"/>
        <w:autoSpaceDN w:val="0"/>
        <w:adjustRightInd w:val="0"/>
        <w:spacing w:line="360" w:lineRule="auto"/>
        <w:ind w:right="-35"/>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Endereço do representante legal________________________ _____________________________</w:t>
      </w:r>
    </w:p>
    <w:p w:rsidR="001639CC" w:rsidRPr="001F30E1" w:rsidRDefault="001639CC" w:rsidP="001639CC">
      <w:pPr>
        <w:autoSpaceDE w:val="0"/>
        <w:autoSpaceDN w:val="0"/>
        <w:adjustRightInd w:val="0"/>
        <w:spacing w:line="360" w:lineRule="auto"/>
        <w:ind w:right="-35"/>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 xml:space="preserve">RG nº ________________________ Órgão emissor _____________________________________ </w:t>
      </w:r>
    </w:p>
    <w:p w:rsidR="001639CC" w:rsidRPr="001F30E1" w:rsidRDefault="001639CC" w:rsidP="001639CC">
      <w:pPr>
        <w:autoSpaceDE w:val="0"/>
        <w:autoSpaceDN w:val="0"/>
        <w:adjustRightInd w:val="0"/>
        <w:spacing w:line="360" w:lineRule="auto"/>
        <w:ind w:right="-35"/>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 xml:space="preserve">CPF nº _________________________________________________________________________ </w:t>
      </w:r>
    </w:p>
    <w:p w:rsidR="001639CC" w:rsidRPr="001F30E1" w:rsidRDefault="001639CC" w:rsidP="001639CC">
      <w:pPr>
        <w:autoSpaceDE w:val="0"/>
        <w:autoSpaceDN w:val="0"/>
        <w:adjustRightInd w:val="0"/>
        <w:spacing w:line="360" w:lineRule="auto"/>
        <w:ind w:right="-35"/>
        <w:jc w:val="both"/>
        <w:rPr>
          <w:rFonts w:ascii="Arial" w:eastAsia="Calibri" w:hAnsi="Arial" w:cs="Arial"/>
          <w:b/>
          <w:bCs/>
          <w:color w:val="000000"/>
          <w:sz w:val="22"/>
          <w:szCs w:val="22"/>
          <w:lang w:eastAsia="en-US"/>
        </w:rPr>
      </w:pPr>
    </w:p>
    <w:p w:rsidR="00E0758A" w:rsidRPr="001F30E1" w:rsidRDefault="00E0758A" w:rsidP="001639CC">
      <w:pPr>
        <w:autoSpaceDE w:val="0"/>
        <w:autoSpaceDN w:val="0"/>
        <w:adjustRightInd w:val="0"/>
        <w:spacing w:line="360" w:lineRule="auto"/>
        <w:ind w:right="-35"/>
        <w:jc w:val="both"/>
        <w:rPr>
          <w:rFonts w:ascii="Arial" w:eastAsia="Calibri" w:hAnsi="Arial" w:cs="Arial"/>
          <w:b/>
          <w:bCs/>
          <w:color w:val="000000"/>
          <w:sz w:val="22"/>
          <w:szCs w:val="22"/>
          <w:lang w:eastAsia="en-US"/>
        </w:rPr>
      </w:pPr>
    </w:p>
    <w:p w:rsidR="001639CC" w:rsidRPr="001F30E1" w:rsidRDefault="00655942" w:rsidP="00E0758A">
      <w:pPr>
        <w:autoSpaceDE w:val="0"/>
        <w:autoSpaceDN w:val="0"/>
        <w:adjustRightInd w:val="0"/>
        <w:spacing w:line="360" w:lineRule="auto"/>
        <w:ind w:right="-35"/>
        <w:jc w:val="right"/>
        <w:rPr>
          <w:rFonts w:ascii="Arial" w:eastAsia="Calibri" w:hAnsi="Arial" w:cs="Arial"/>
          <w:color w:val="000000"/>
          <w:sz w:val="22"/>
          <w:szCs w:val="22"/>
          <w:lang w:eastAsia="en-US"/>
        </w:rPr>
      </w:pPr>
      <w:r w:rsidRPr="001F30E1">
        <w:rPr>
          <w:rFonts w:ascii="Arial" w:eastAsia="Calibri" w:hAnsi="Arial" w:cs="Arial"/>
          <w:bCs/>
          <w:color w:val="000000"/>
          <w:sz w:val="22"/>
          <w:szCs w:val="22"/>
          <w:lang w:eastAsia="en-US"/>
        </w:rPr>
        <w:t xml:space="preserve">XXXXX, XX de XXXXX de </w:t>
      </w:r>
      <w:r w:rsidR="006129E3">
        <w:rPr>
          <w:rFonts w:ascii="Arial" w:eastAsia="Calibri" w:hAnsi="Arial" w:cs="Arial"/>
          <w:bCs/>
          <w:color w:val="000000"/>
          <w:sz w:val="22"/>
          <w:szCs w:val="22"/>
          <w:lang w:eastAsia="en-US"/>
        </w:rPr>
        <w:t>2023</w:t>
      </w:r>
      <w:r w:rsidR="00E0758A" w:rsidRPr="001F30E1">
        <w:rPr>
          <w:rFonts w:ascii="Arial" w:eastAsia="Calibri" w:hAnsi="Arial" w:cs="Arial"/>
          <w:bCs/>
          <w:color w:val="000000"/>
          <w:sz w:val="22"/>
          <w:szCs w:val="22"/>
          <w:lang w:eastAsia="en-US"/>
        </w:rPr>
        <w:t>.</w:t>
      </w:r>
    </w:p>
    <w:p w:rsidR="001639CC" w:rsidRPr="001F30E1" w:rsidRDefault="001639CC" w:rsidP="001639CC">
      <w:pPr>
        <w:autoSpaceDE w:val="0"/>
        <w:autoSpaceDN w:val="0"/>
        <w:adjustRightInd w:val="0"/>
        <w:spacing w:line="360" w:lineRule="auto"/>
        <w:ind w:right="-35"/>
        <w:jc w:val="both"/>
        <w:rPr>
          <w:rFonts w:ascii="Arial" w:eastAsia="Calibri" w:hAnsi="Arial" w:cs="Arial"/>
          <w:b/>
          <w:bCs/>
          <w:color w:val="000000"/>
          <w:sz w:val="22"/>
          <w:szCs w:val="22"/>
          <w:lang w:eastAsia="en-US"/>
        </w:rPr>
      </w:pPr>
    </w:p>
    <w:p w:rsidR="001639CC" w:rsidRPr="001F30E1" w:rsidRDefault="001639CC" w:rsidP="001639CC">
      <w:pPr>
        <w:spacing w:line="360" w:lineRule="auto"/>
        <w:ind w:right="-35"/>
        <w:jc w:val="both"/>
        <w:rPr>
          <w:rFonts w:ascii="Arial" w:hAnsi="Arial" w:cs="Arial"/>
          <w:b/>
          <w:color w:val="000000"/>
          <w:sz w:val="22"/>
          <w:szCs w:val="22"/>
        </w:rPr>
      </w:pPr>
    </w:p>
    <w:p w:rsidR="001639CC" w:rsidRPr="001F30E1" w:rsidRDefault="001639CC" w:rsidP="001639CC">
      <w:pPr>
        <w:spacing w:line="360" w:lineRule="auto"/>
        <w:ind w:right="-35"/>
        <w:jc w:val="both"/>
        <w:rPr>
          <w:rFonts w:ascii="Arial" w:hAnsi="Arial" w:cs="Arial"/>
          <w:b/>
          <w:color w:val="000000"/>
          <w:sz w:val="22"/>
          <w:szCs w:val="22"/>
        </w:rPr>
      </w:pPr>
    </w:p>
    <w:p w:rsidR="001639CC" w:rsidRPr="001F30E1" w:rsidRDefault="001639CC" w:rsidP="00E0758A">
      <w:pPr>
        <w:autoSpaceDE w:val="0"/>
        <w:autoSpaceDN w:val="0"/>
        <w:adjustRightInd w:val="0"/>
        <w:spacing w:line="360" w:lineRule="auto"/>
        <w:ind w:right="-35"/>
        <w:jc w:val="center"/>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____________________________________</w:t>
      </w:r>
    </w:p>
    <w:p w:rsidR="001639CC" w:rsidRPr="001F30E1" w:rsidRDefault="001639CC" w:rsidP="00E0758A">
      <w:pPr>
        <w:autoSpaceDE w:val="0"/>
        <w:autoSpaceDN w:val="0"/>
        <w:adjustRightInd w:val="0"/>
        <w:spacing w:line="360" w:lineRule="auto"/>
        <w:ind w:right="-35"/>
        <w:jc w:val="center"/>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Nome da empresa + Carimbo</w:t>
      </w:r>
    </w:p>
    <w:p w:rsidR="001639CC" w:rsidRPr="001F30E1" w:rsidRDefault="001639CC" w:rsidP="00E0758A">
      <w:pPr>
        <w:autoSpaceDE w:val="0"/>
        <w:autoSpaceDN w:val="0"/>
        <w:adjustRightInd w:val="0"/>
        <w:spacing w:line="360" w:lineRule="auto"/>
        <w:ind w:right="-35"/>
        <w:jc w:val="center"/>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Nome do responsável legal da empresa</w:t>
      </w:r>
    </w:p>
    <w:p w:rsidR="001639CC" w:rsidRPr="001F30E1" w:rsidRDefault="001639CC" w:rsidP="00E0758A">
      <w:pPr>
        <w:autoSpaceDE w:val="0"/>
        <w:autoSpaceDN w:val="0"/>
        <w:adjustRightInd w:val="0"/>
        <w:spacing w:line="360" w:lineRule="auto"/>
        <w:ind w:right="-35"/>
        <w:jc w:val="center"/>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RG do responsável</w:t>
      </w:r>
    </w:p>
    <w:p w:rsidR="00EF7BD0" w:rsidRPr="001F30E1" w:rsidRDefault="001639CC" w:rsidP="00E0758A">
      <w:pPr>
        <w:widowControl w:val="0"/>
        <w:spacing w:line="360" w:lineRule="auto"/>
        <w:ind w:right="-35"/>
        <w:jc w:val="center"/>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CPF do responsável</w:t>
      </w:r>
    </w:p>
    <w:p w:rsidR="00EF7BD0" w:rsidRPr="001F30E1" w:rsidRDefault="00EF7BD0" w:rsidP="00E0758A">
      <w:pPr>
        <w:spacing w:after="160" w:line="259" w:lineRule="auto"/>
        <w:jc w:val="center"/>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br w:type="page"/>
      </w:r>
    </w:p>
    <w:p w:rsidR="001B3EB9" w:rsidRPr="001F30E1" w:rsidRDefault="001B3EB9" w:rsidP="00023B71">
      <w:pPr>
        <w:pStyle w:val="Ttulo1"/>
        <w:jc w:val="center"/>
        <w:rPr>
          <w:rFonts w:cs="Arial"/>
          <w:sz w:val="22"/>
          <w:szCs w:val="22"/>
        </w:rPr>
      </w:pPr>
      <w:bookmarkStart w:id="51" w:name="_Toc103073472"/>
      <w:r w:rsidRPr="001F30E1">
        <w:rPr>
          <w:rFonts w:cs="Arial"/>
          <w:sz w:val="22"/>
          <w:szCs w:val="22"/>
        </w:rPr>
        <w:lastRenderedPageBreak/>
        <w:t>ANEXO 06</w:t>
      </w:r>
      <w:r w:rsidR="00023B71" w:rsidRPr="001F30E1">
        <w:rPr>
          <w:rFonts w:cs="Arial"/>
          <w:sz w:val="22"/>
          <w:szCs w:val="22"/>
        </w:rPr>
        <w:t xml:space="preserve"> - </w:t>
      </w:r>
      <w:r w:rsidRPr="001F30E1">
        <w:rPr>
          <w:rFonts w:cs="Arial"/>
          <w:sz w:val="22"/>
          <w:szCs w:val="22"/>
        </w:rPr>
        <w:t>MINUTA DA ATA DE REGISTRO DE PREÇOS</w:t>
      </w:r>
      <w:bookmarkEnd w:id="51"/>
    </w:p>
    <w:p w:rsidR="00B57DEF" w:rsidRPr="001F30E1" w:rsidRDefault="00B57DEF" w:rsidP="00B57DEF">
      <w:pPr>
        <w:rPr>
          <w:rFonts w:ascii="Arial" w:hAnsi="Arial" w:cs="Arial"/>
          <w:sz w:val="22"/>
          <w:szCs w:val="22"/>
        </w:rPr>
      </w:pPr>
    </w:p>
    <w:p w:rsidR="008408C3" w:rsidRPr="001F30E1" w:rsidRDefault="008408C3" w:rsidP="008408C3">
      <w:pPr>
        <w:rPr>
          <w:rFonts w:ascii="Arial" w:hAnsi="Arial" w:cs="Arial"/>
          <w:sz w:val="22"/>
          <w:szCs w:val="22"/>
        </w:rPr>
      </w:pPr>
    </w:p>
    <w:p w:rsidR="001B3EB9" w:rsidRPr="001F30E1" w:rsidRDefault="001B3EB9" w:rsidP="001B3EB9">
      <w:pPr>
        <w:spacing w:line="360" w:lineRule="auto"/>
        <w:ind w:right="-35"/>
        <w:jc w:val="both"/>
        <w:rPr>
          <w:rFonts w:ascii="Arial" w:hAnsi="Arial" w:cs="Arial"/>
          <w:sz w:val="22"/>
          <w:szCs w:val="22"/>
        </w:rPr>
      </w:pPr>
      <w:r w:rsidRPr="001F30E1">
        <w:rPr>
          <w:rFonts w:ascii="Arial" w:hAnsi="Arial" w:cs="Arial"/>
          <w:sz w:val="22"/>
          <w:szCs w:val="22"/>
        </w:rPr>
        <w:t xml:space="preserve">No dia __ do mês de ________ de </w:t>
      </w:r>
      <w:r w:rsidR="006129E3">
        <w:rPr>
          <w:rFonts w:ascii="Arial" w:hAnsi="Arial" w:cs="Arial"/>
          <w:sz w:val="22"/>
          <w:szCs w:val="22"/>
        </w:rPr>
        <w:t>2023</w:t>
      </w:r>
      <w:r w:rsidRPr="001F30E1">
        <w:rPr>
          <w:rFonts w:ascii="Arial" w:hAnsi="Arial" w:cs="Arial"/>
          <w:sz w:val="22"/>
          <w:szCs w:val="22"/>
        </w:rPr>
        <w:t xml:space="preserve">, na Prefeitura Municipal de Andirá – PR, situada na Rua Mauro Cardoso de Oliveira, n°. 190, Sede - Andirá – PR, CEP: 86.380-000, o Sra. Prefeita Municipal </w:t>
      </w:r>
      <w:r w:rsidRPr="001F30E1">
        <w:rPr>
          <w:rFonts w:ascii="Arial" w:hAnsi="Arial" w:cs="Arial"/>
          <w:b/>
          <w:bCs/>
          <w:sz w:val="22"/>
          <w:szCs w:val="22"/>
        </w:rPr>
        <w:t>IONE ELISABETH ALVES ABIB</w:t>
      </w:r>
      <w:r w:rsidRPr="001F30E1">
        <w:rPr>
          <w:rFonts w:ascii="Arial" w:hAnsi="Arial" w:cs="Arial"/>
          <w:sz w:val="22"/>
          <w:szCs w:val="22"/>
        </w:rPr>
        <w:t xml:space="preserve">, brasileira, inscrita no CPF/MF sob o nº 624.150.779-68, portadora da cédula de identidade RG nº 1799461 – SSP/PR, residente e domiciliada na Fazenda São João, Rodovia PR 517, Km 04, nesta cidade de Andirá - PR, nos termos das Leis Federal nº 10.520/02, Lei Municipal nº 2.210 de 29 de junho de 2011 e Decreto Municipal nº 7.343 de 24 de maio de 2016, </w:t>
      </w:r>
      <w:r w:rsidRPr="001F30E1">
        <w:rPr>
          <w:rFonts w:ascii="Arial" w:hAnsi="Arial" w:cs="Arial"/>
          <w:bCs/>
          <w:sz w:val="22"/>
          <w:szCs w:val="22"/>
        </w:rPr>
        <w:t xml:space="preserve">Artigos 42, 43, 44, 45 e 46 da Lei Complementar 123, de 14 de dezembro de 2006, Lei Complementar nº 128, de 19 de dezembro de 2008, Lei Complementar nº 147/2014, de 07/08/2014  </w:t>
      </w:r>
      <w:r w:rsidRPr="001F30E1">
        <w:rPr>
          <w:rFonts w:ascii="Arial" w:hAnsi="Arial" w:cs="Arial"/>
          <w:sz w:val="22"/>
          <w:szCs w:val="22"/>
        </w:rPr>
        <w:t xml:space="preserve">e, subsidiariamente, a Lei Federal nº 8.666, de 21 de junho de 1993, com as alterações posterior, das demais normas legais aplicáveis, e conforme a classificação das propostas apresentadas no </w:t>
      </w:r>
      <w:r w:rsidR="00B8385F">
        <w:rPr>
          <w:rFonts w:ascii="Arial" w:hAnsi="Arial" w:cs="Arial"/>
          <w:sz w:val="22"/>
          <w:szCs w:val="22"/>
        </w:rPr>
        <w:t>PREGÃO ELETRÔNICO Nº 057/2023</w:t>
      </w:r>
      <w:r w:rsidR="0046599C">
        <w:rPr>
          <w:rFonts w:ascii="Arial" w:hAnsi="Arial" w:cs="Arial"/>
          <w:sz w:val="22"/>
          <w:szCs w:val="22"/>
        </w:rPr>
        <w:t xml:space="preserve"> </w:t>
      </w:r>
      <w:r w:rsidRPr="001F30E1">
        <w:rPr>
          <w:rFonts w:ascii="Arial" w:hAnsi="Arial" w:cs="Arial"/>
          <w:sz w:val="22"/>
          <w:szCs w:val="22"/>
        </w:rPr>
        <w:t xml:space="preserve">para Registro de Preços, </w:t>
      </w:r>
      <w:r w:rsidRPr="001F30E1">
        <w:rPr>
          <w:rFonts w:ascii="Arial" w:hAnsi="Arial" w:cs="Arial"/>
          <w:b/>
          <w:bCs/>
          <w:sz w:val="22"/>
          <w:szCs w:val="22"/>
        </w:rPr>
        <w:t>RESOLVE</w:t>
      </w:r>
      <w:r w:rsidRPr="001F30E1">
        <w:rPr>
          <w:rFonts w:ascii="Arial" w:hAnsi="Arial" w:cs="Arial"/>
          <w:sz w:val="22"/>
          <w:szCs w:val="22"/>
        </w:rPr>
        <w:t xml:space="preserve"> registrar os preços para aquisição do objeto do pregão supra citado, que passa a fazer parte desta, nos seguintes termos.</w:t>
      </w:r>
    </w:p>
    <w:p w:rsidR="001B3EB9" w:rsidRPr="001F30E1" w:rsidRDefault="001B3EB9" w:rsidP="001B3EB9">
      <w:pPr>
        <w:spacing w:line="360" w:lineRule="auto"/>
        <w:ind w:right="-35"/>
        <w:jc w:val="both"/>
        <w:rPr>
          <w:rFonts w:ascii="Arial" w:hAnsi="Arial" w:cs="Arial"/>
          <w:sz w:val="22"/>
          <w:szCs w:val="22"/>
        </w:rPr>
      </w:pPr>
    </w:p>
    <w:p w:rsidR="001B3EB9" w:rsidRPr="001F30E1" w:rsidRDefault="00B339C7" w:rsidP="001B3EB9">
      <w:pPr>
        <w:pStyle w:val="Corpodetexto"/>
        <w:spacing w:before="120" w:after="40" w:line="360" w:lineRule="auto"/>
        <w:ind w:right="-35"/>
        <w:rPr>
          <w:rFonts w:cs="Arial"/>
          <w:iCs/>
          <w:sz w:val="22"/>
          <w:szCs w:val="22"/>
          <w:u w:val="single"/>
        </w:rPr>
      </w:pPr>
      <w:r w:rsidRPr="001F30E1">
        <w:rPr>
          <w:rFonts w:cs="Arial"/>
          <w:iCs/>
          <w:sz w:val="22"/>
          <w:szCs w:val="22"/>
          <w:u w:val="single"/>
        </w:rPr>
        <w:t xml:space="preserve">CLÁUSULA PRIMEIRA – DO </w:t>
      </w:r>
      <w:r w:rsidR="001B3EB9" w:rsidRPr="001F30E1">
        <w:rPr>
          <w:rFonts w:cs="Arial"/>
          <w:iCs/>
          <w:sz w:val="22"/>
          <w:szCs w:val="22"/>
          <w:u w:val="single"/>
        </w:rPr>
        <w:t>OBJETO</w:t>
      </w:r>
    </w:p>
    <w:p w:rsidR="0054532E" w:rsidRPr="001F30E1" w:rsidRDefault="001B3EB9" w:rsidP="005948BB">
      <w:pPr>
        <w:pStyle w:val="WW-Recuodecorpodetexto3"/>
        <w:numPr>
          <w:ilvl w:val="0"/>
          <w:numId w:val="68"/>
        </w:numPr>
        <w:spacing w:after="240" w:line="360" w:lineRule="auto"/>
        <w:ind w:right="-35"/>
        <w:rPr>
          <w:rFonts w:ascii="Arial" w:hAnsi="Arial" w:cs="Arial"/>
          <w:sz w:val="22"/>
          <w:szCs w:val="22"/>
        </w:rPr>
      </w:pPr>
      <w:r w:rsidRPr="001F30E1">
        <w:rPr>
          <w:rFonts w:ascii="Arial" w:hAnsi="Arial" w:cs="Arial"/>
          <w:color w:val="000000"/>
          <w:sz w:val="22"/>
          <w:szCs w:val="22"/>
        </w:rPr>
        <w:t xml:space="preserve">A presente Ata tem por objeto </w:t>
      </w:r>
      <w:r w:rsidRPr="001F30E1">
        <w:rPr>
          <w:rFonts w:ascii="Arial" w:hAnsi="Arial" w:cs="Arial"/>
          <w:sz w:val="22"/>
          <w:szCs w:val="22"/>
        </w:rPr>
        <w:t xml:space="preserve">registrar preços de </w:t>
      </w:r>
      <w:r w:rsidR="00181707">
        <w:rPr>
          <w:rFonts w:ascii="Arial" w:hAnsi="Arial" w:cs="Arial"/>
          <w:b/>
          <w:sz w:val="22"/>
          <w:szCs w:val="22"/>
        </w:rPr>
        <w:t>AQUISIÇÃO DE MATERIAIS E EQUIPAMENTOS DE CONSUMO MÉDICO, ATENDENDO À SECRETARIA MUNICIPAL DA SAÚDE</w:t>
      </w:r>
      <w:r w:rsidRPr="001F30E1">
        <w:rPr>
          <w:rFonts w:ascii="Arial" w:hAnsi="Arial" w:cs="Arial"/>
          <w:b/>
          <w:i/>
          <w:sz w:val="22"/>
          <w:szCs w:val="22"/>
          <w:lang w:eastAsia="en-US"/>
        </w:rPr>
        <w:t>,</w:t>
      </w:r>
      <w:r w:rsidRPr="001F30E1">
        <w:rPr>
          <w:rFonts w:ascii="Arial" w:hAnsi="Arial" w:cs="Arial"/>
          <w:b/>
          <w:i/>
          <w:iCs/>
          <w:sz w:val="22"/>
          <w:szCs w:val="22"/>
          <w:lang w:eastAsia="en-US"/>
        </w:rPr>
        <w:t xml:space="preserve"> </w:t>
      </w:r>
      <w:r w:rsidRPr="001F30E1">
        <w:rPr>
          <w:rFonts w:ascii="Arial" w:hAnsi="Arial" w:cs="Arial"/>
          <w:iCs/>
          <w:sz w:val="22"/>
          <w:szCs w:val="22"/>
          <w:lang w:eastAsia="en-US"/>
        </w:rPr>
        <w:t>de acordo com as condições, quantidades e exigências estabelecidas neste edital e seus anexos</w:t>
      </w:r>
      <w:r w:rsidRPr="001F30E1">
        <w:rPr>
          <w:rFonts w:ascii="Arial" w:hAnsi="Arial" w:cs="Arial"/>
          <w:sz w:val="22"/>
          <w:szCs w:val="22"/>
        </w:rPr>
        <w:t xml:space="preserve">, para futuras aquisições através do </w:t>
      </w:r>
      <w:r w:rsidRPr="001F30E1">
        <w:rPr>
          <w:rFonts w:ascii="Arial" w:hAnsi="Arial" w:cs="Arial"/>
          <w:b/>
          <w:sz w:val="22"/>
          <w:szCs w:val="22"/>
        </w:rPr>
        <w:t>SISTEMA REGISTRO DE PREÇOS</w:t>
      </w:r>
      <w:r w:rsidRPr="001F30E1">
        <w:rPr>
          <w:rFonts w:ascii="Arial" w:hAnsi="Arial" w:cs="Arial"/>
          <w:sz w:val="22"/>
          <w:szCs w:val="22"/>
        </w:rPr>
        <w:t>.</w:t>
      </w:r>
    </w:p>
    <w:p w:rsidR="001B3EB9" w:rsidRPr="001F30E1" w:rsidRDefault="001B3EB9" w:rsidP="005948BB">
      <w:pPr>
        <w:pStyle w:val="Corpodetexto"/>
        <w:numPr>
          <w:ilvl w:val="0"/>
          <w:numId w:val="68"/>
        </w:numPr>
        <w:spacing w:before="120" w:after="240" w:line="360" w:lineRule="auto"/>
        <w:ind w:right="-35"/>
        <w:rPr>
          <w:rFonts w:cs="Arial"/>
          <w:b w:val="0"/>
          <w:bCs/>
          <w:iCs/>
          <w:sz w:val="22"/>
          <w:szCs w:val="22"/>
        </w:rPr>
      </w:pPr>
      <w:r w:rsidRPr="001F30E1">
        <w:rPr>
          <w:rFonts w:cs="Arial"/>
          <w:b w:val="0"/>
          <w:bCs/>
          <w:iCs/>
          <w:sz w:val="22"/>
          <w:szCs w:val="22"/>
        </w:rPr>
        <w:t>Esta Ata de Registro de Preços poderá ser utilizada por outro órgão ou entidade da Administração, mediante consulta prévia à Contratante.</w:t>
      </w:r>
    </w:p>
    <w:p w:rsidR="001B3EB9" w:rsidRPr="001F30E1" w:rsidRDefault="001B3EB9" w:rsidP="005948BB">
      <w:pPr>
        <w:pStyle w:val="Corpodetexto"/>
        <w:numPr>
          <w:ilvl w:val="0"/>
          <w:numId w:val="68"/>
        </w:numPr>
        <w:spacing w:before="120" w:after="240" w:line="360" w:lineRule="auto"/>
        <w:ind w:right="-35"/>
        <w:rPr>
          <w:rFonts w:cs="Arial"/>
          <w:bCs/>
          <w:iCs/>
          <w:sz w:val="22"/>
          <w:szCs w:val="22"/>
        </w:rPr>
      </w:pPr>
      <w:r w:rsidRPr="001F30E1">
        <w:rPr>
          <w:rFonts w:cs="Arial"/>
          <w:b w:val="0"/>
          <w:bCs/>
          <w:iCs/>
          <w:sz w:val="22"/>
          <w:szCs w:val="22"/>
        </w:rPr>
        <w:t>Caberá a detentora da Ata de Registro de Preços, observadas as condições nela estabelecidas, optar pela aceitação ou não do fornecimento, independentemente dos quantitativos registrados em Ata, desde que este fornecimento não prejudique as obrigações anteriormente assumidas</w:t>
      </w:r>
      <w:r w:rsidRPr="001F30E1">
        <w:rPr>
          <w:rFonts w:cs="Arial"/>
          <w:bCs/>
          <w:iCs/>
          <w:sz w:val="22"/>
          <w:szCs w:val="22"/>
        </w:rPr>
        <w:t>.</w:t>
      </w:r>
    </w:p>
    <w:p w:rsidR="001B3EB9" w:rsidRPr="001F30E1" w:rsidRDefault="001B3EB9" w:rsidP="001B3EB9">
      <w:pPr>
        <w:pStyle w:val="Corpodetexto"/>
        <w:spacing w:before="120" w:after="40" w:line="360" w:lineRule="auto"/>
        <w:ind w:right="-35"/>
        <w:rPr>
          <w:rFonts w:cs="Arial"/>
          <w:bCs/>
          <w:iCs/>
          <w:sz w:val="22"/>
          <w:szCs w:val="22"/>
        </w:rPr>
      </w:pPr>
    </w:p>
    <w:p w:rsidR="001B3EB9" w:rsidRPr="001F30E1" w:rsidRDefault="00DC44BE" w:rsidP="001B3EB9">
      <w:pPr>
        <w:pStyle w:val="Corpodetexto"/>
        <w:spacing w:before="120" w:after="40" w:line="360" w:lineRule="auto"/>
        <w:ind w:right="-35"/>
        <w:rPr>
          <w:rFonts w:cs="Arial"/>
          <w:iCs/>
          <w:sz w:val="22"/>
          <w:szCs w:val="22"/>
          <w:u w:val="single"/>
        </w:rPr>
      </w:pPr>
      <w:r w:rsidRPr="001F30E1">
        <w:rPr>
          <w:rFonts w:cs="Arial"/>
          <w:iCs/>
          <w:sz w:val="22"/>
          <w:szCs w:val="22"/>
          <w:u w:val="single"/>
        </w:rPr>
        <w:t>CLÁUSULA SEGUNDA –</w:t>
      </w:r>
      <w:r w:rsidR="001B3EB9" w:rsidRPr="001F30E1">
        <w:rPr>
          <w:rFonts w:cs="Arial"/>
          <w:iCs/>
          <w:sz w:val="22"/>
          <w:szCs w:val="22"/>
          <w:u w:val="single"/>
        </w:rPr>
        <w:t xml:space="preserve"> DOS</w:t>
      </w:r>
      <w:r w:rsidRPr="001F30E1">
        <w:rPr>
          <w:rFonts w:cs="Arial"/>
          <w:iCs/>
          <w:sz w:val="22"/>
          <w:szCs w:val="22"/>
          <w:u w:val="single"/>
        </w:rPr>
        <w:t xml:space="preserve"> </w:t>
      </w:r>
      <w:r w:rsidR="001B3EB9" w:rsidRPr="001F30E1">
        <w:rPr>
          <w:rFonts w:cs="Arial"/>
          <w:iCs/>
          <w:sz w:val="22"/>
          <w:szCs w:val="22"/>
          <w:u w:val="single"/>
        </w:rPr>
        <w:t>RECURSOS ORÇAMENTÁRIOS</w:t>
      </w:r>
    </w:p>
    <w:p w:rsidR="001B3EB9" w:rsidRPr="001F30E1" w:rsidRDefault="001B3EB9" w:rsidP="005948BB">
      <w:pPr>
        <w:pStyle w:val="PargrafodaLista"/>
        <w:numPr>
          <w:ilvl w:val="0"/>
          <w:numId w:val="69"/>
        </w:numPr>
        <w:spacing w:after="240" w:line="360" w:lineRule="auto"/>
        <w:ind w:right="-35"/>
        <w:jc w:val="both"/>
        <w:rPr>
          <w:rFonts w:ascii="Arial" w:hAnsi="Arial" w:cs="Arial"/>
          <w:b/>
          <w:bCs/>
          <w:sz w:val="22"/>
          <w:szCs w:val="22"/>
        </w:rPr>
      </w:pPr>
      <w:r w:rsidRPr="001F30E1">
        <w:rPr>
          <w:rFonts w:ascii="Arial" w:hAnsi="Arial" w:cs="Arial"/>
          <w:sz w:val="22"/>
          <w:szCs w:val="22"/>
        </w:rPr>
        <w:lastRenderedPageBreak/>
        <w:t xml:space="preserve">As despesas decorrentes da aquisição serão reconhecidas contabilmente com dotação(ões) orçamentária(s)a ser(em) indicada(s) na </w:t>
      </w:r>
      <w:r w:rsidR="000212DB" w:rsidRPr="001F30E1">
        <w:rPr>
          <w:rFonts w:ascii="Arial" w:hAnsi="Arial" w:cs="Arial"/>
          <w:sz w:val="22"/>
          <w:szCs w:val="22"/>
        </w:rPr>
        <w:t>NAD - Nota de Autorização de Despesa</w:t>
      </w:r>
      <w:r w:rsidRPr="001F30E1">
        <w:rPr>
          <w:rFonts w:ascii="Arial" w:hAnsi="Arial" w:cs="Arial"/>
          <w:sz w:val="22"/>
          <w:szCs w:val="22"/>
        </w:rPr>
        <w:t>, na ocasião da solicitação de entrega da mercadoria.</w:t>
      </w:r>
    </w:p>
    <w:p w:rsidR="001B3EB9" w:rsidRPr="001F30E1" w:rsidRDefault="001B3EB9" w:rsidP="005948BB">
      <w:pPr>
        <w:pStyle w:val="Corpodetexto"/>
        <w:numPr>
          <w:ilvl w:val="0"/>
          <w:numId w:val="69"/>
        </w:numPr>
        <w:spacing w:before="120" w:after="240" w:line="360" w:lineRule="auto"/>
        <w:ind w:right="-35"/>
        <w:rPr>
          <w:rFonts w:cs="Arial"/>
          <w:b w:val="0"/>
          <w:bCs/>
          <w:iCs/>
          <w:sz w:val="22"/>
          <w:szCs w:val="22"/>
        </w:rPr>
      </w:pPr>
      <w:r w:rsidRPr="001F30E1">
        <w:rPr>
          <w:rFonts w:cs="Arial"/>
          <w:b w:val="0"/>
          <w:bCs/>
          <w:iCs/>
          <w:sz w:val="22"/>
          <w:szCs w:val="22"/>
        </w:rPr>
        <w:t xml:space="preserve">As despesas de outros órgãos ou entidades da Administração que utilizem desta Ata correrão por sua conta. </w:t>
      </w:r>
    </w:p>
    <w:p w:rsidR="00940830" w:rsidRPr="001F30E1" w:rsidRDefault="001B3EB9" w:rsidP="00ED215B">
      <w:pPr>
        <w:pStyle w:val="Corpodetexto"/>
        <w:numPr>
          <w:ilvl w:val="0"/>
          <w:numId w:val="69"/>
        </w:numPr>
        <w:spacing w:before="120" w:after="240" w:line="360" w:lineRule="auto"/>
        <w:ind w:right="-35"/>
        <w:rPr>
          <w:rFonts w:cs="Arial"/>
          <w:b w:val="0"/>
          <w:bCs/>
          <w:iCs/>
          <w:sz w:val="22"/>
          <w:szCs w:val="22"/>
        </w:rPr>
      </w:pPr>
      <w:r w:rsidRPr="001F30E1">
        <w:rPr>
          <w:rFonts w:cs="Arial"/>
          <w:b w:val="0"/>
          <w:bCs/>
          <w:iCs/>
          <w:sz w:val="22"/>
          <w:szCs w:val="22"/>
        </w:rPr>
        <w:t xml:space="preserve">O </w:t>
      </w:r>
      <w:r w:rsidRPr="001F30E1">
        <w:rPr>
          <w:rFonts w:cs="Arial"/>
          <w:iCs/>
          <w:sz w:val="22"/>
          <w:szCs w:val="22"/>
        </w:rPr>
        <w:t>ORGÃO CONTRATANTE</w:t>
      </w:r>
      <w:r w:rsidRPr="001F30E1">
        <w:rPr>
          <w:rFonts w:cs="Arial"/>
          <w:b w:val="0"/>
          <w:bCs/>
          <w:iCs/>
          <w:sz w:val="22"/>
          <w:szCs w:val="22"/>
        </w:rPr>
        <w:t xml:space="preserve"> se reserva o direito de, a seu critério, utilizar ou não a totalidade da verba prevista.</w:t>
      </w:r>
    </w:p>
    <w:p w:rsidR="00ED215B" w:rsidRPr="001F30E1" w:rsidRDefault="00ED215B" w:rsidP="00ED215B">
      <w:pPr>
        <w:pStyle w:val="Corpodetexto"/>
        <w:spacing w:before="120" w:after="240" w:line="360" w:lineRule="auto"/>
        <w:ind w:left="360" w:right="-35"/>
        <w:rPr>
          <w:rFonts w:cs="Arial"/>
          <w:b w:val="0"/>
          <w:bCs/>
          <w:iCs/>
          <w:sz w:val="22"/>
          <w:szCs w:val="22"/>
        </w:rPr>
      </w:pPr>
    </w:p>
    <w:p w:rsidR="001B3EB9" w:rsidRPr="001F30E1" w:rsidRDefault="0037593A" w:rsidP="001B3EB9">
      <w:pPr>
        <w:pStyle w:val="Corpodetexto"/>
        <w:spacing w:before="120" w:after="40" w:line="360" w:lineRule="auto"/>
        <w:ind w:right="-35"/>
        <w:rPr>
          <w:rFonts w:cs="Arial"/>
          <w:iCs/>
          <w:sz w:val="22"/>
          <w:szCs w:val="22"/>
          <w:u w:val="single"/>
        </w:rPr>
      </w:pPr>
      <w:r w:rsidRPr="001F30E1">
        <w:rPr>
          <w:rFonts w:cs="Arial"/>
          <w:iCs/>
          <w:sz w:val="22"/>
          <w:szCs w:val="22"/>
          <w:u w:val="single"/>
        </w:rPr>
        <w:t>CLÁUSULA TERCEIRA –</w:t>
      </w:r>
      <w:r w:rsidR="001B3EB9" w:rsidRPr="001F30E1">
        <w:rPr>
          <w:rFonts w:cs="Arial"/>
          <w:iCs/>
          <w:sz w:val="22"/>
          <w:szCs w:val="22"/>
          <w:u w:val="single"/>
        </w:rPr>
        <w:t xml:space="preserve"> DOS</w:t>
      </w:r>
      <w:r w:rsidRPr="001F30E1">
        <w:rPr>
          <w:rFonts w:cs="Arial"/>
          <w:iCs/>
          <w:sz w:val="22"/>
          <w:szCs w:val="22"/>
          <w:u w:val="single"/>
        </w:rPr>
        <w:t xml:space="preserve"> </w:t>
      </w:r>
      <w:r w:rsidR="001B3EB9" w:rsidRPr="001F30E1">
        <w:rPr>
          <w:rFonts w:cs="Arial"/>
          <w:iCs/>
          <w:sz w:val="22"/>
          <w:szCs w:val="22"/>
          <w:u w:val="single"/>
        </w:rPr>
        <w:t>PREÇOS</w:t>
      </w:r>
    </w:p>
    <w:p w:rsidR="001B3EB9" w:rsidRPr="001F30E1" w:rsidRDefault="001B3EB9" w:rsidP="005948BB">
      <w:pPr>
        <w:pStyle w:val="Corpodetexto"/>
        <w:numPr>
          <w:ilvl w:val="0"/>
          <w:numId w:val="70"/>
        </w:numPr>
        <w:spacing w:after="240" w:line="360" w:lineRule="auto"/>
        <w:ind w:right="-35"/>
        <w:rPr>
          <w:rFonts w:cs="Arial"/>
          <w:b w:val="0"/>
          <w:bCs/>
          <w:iCs/>
          <w:sz w:val="22"/>
          <w:szCs w:val="22"/>
        </w:rPr>
      </w:pPr>
      <w:r w:rsidRPr="001F30E1">
        <w:rPr>
          <w:rFonts w:cs="Arial"/>
          <w:b w:val="0"/>
          <w:bCs/>
          <w:iCs/>
          <w:sz w:val="22"/>
          <w:szCs w:val="22"/>
        </w:rPr>
        <w:t>O preço do produto a ser adquirido, é o constante da presente Ata, ofertado pela empresa vencedora do certame que lhe deu origem.</w:t>
      </w:r>
    </w:p>
    <w:p w:rsidR="001B3EB9" w:rsidRPr="001F30E1" w:rsidRDefault="001B3EB9" w:rsidP="005948BB">
      <w:pPr>
        <w:pStyle w:val="Corpodetexto"/>
        <w:numPr>
          <w:ilvl w:val="0"/>
          <w:numId w:val="70"/>
        </w:numPr>
        <w:spacing w:after="240" w:line="360" w:lineRule="auto"/>
        <w:ind w:right="-35"/>
        <w:rPr>
          <w:rFonts w:cs="Arial"/>
          <w:b w:val="0"/>
          <w:bCs/>
          <w:iCs/>
          <w:sz w:val="22"/>
          <w:szCs w:val="22"/>
        </w:rPr>
      </w:pPr>
      <w:r w:rsidRPr="001F30E1">
        <w:rPr>
          <w:rFonts w:cs="Arial"/>
          <w:b w:val="0"/>
          <w:bCs/>
          <w:iCs/>
          <w:sz w:val="22"/>
          <w:szCs w:val="22"/>
        </w:rPr>
        <w:t>O órgão contratante monitorará o preço do produto avaliará o mercado constantemente e poderá rever os preços registrados a qualquer tempo, em decorrência da redução dos preços praticados no mercado ou de fato que eleve os custos dos produtos registrados.</w:t>
      </w:r>
    </w:p>
    <w:p w:rsidR="001B3EB9" w:rsidRPr="001F30E1" w:rsidRDefault="001B3EB9" w:rsidP="005948BB">
      <w:pPr>
        <w:pStyle w:val="Corpodetexto"/>
        <w:numPr>
          <w:ilvl w:val="0"/>
          <w:numId w:val="70"/>
        </w:numPr>
        <w:spacing w:after="240" w:line="360" w:lineRule="auto"/>
        <w:ind w:right="-35"/>
        <w:rPr>
          <w:rFonts w:cs="Arial"/>
          <w:b w:val="0"/>
          <w:bCs/>
          <w:iCs/>
          <w:sz w:val="22"/>
          <w:szCs w:val="22"/>
        </w:rPr>
      </w:pPr>
      <w:r w:rsidRPr="001F30E1">
        <w:rPr>
          <w:rFonts w:cs="Arial"/>
          <w:b w:val="0"/>
          <w:bCs/>
          <w:iCs/>
          <w:sz w:val="22"/>
          <w:szCs w:val="22"/>
        </w:rPr>
        <w:t>O órgão contratante convocará o fornecedor para negociar o preço registrado e adequá-lo ao preço de mercado, sempre que verificar que o preço registrado estiver acima do preço de mercado.</w:t>
      </w:r>
    </w:p>
    <w:p w:rsidR="001B3EB9" w:rsidRPr="001F30E1" w:rsidRDefault="001B3EB9" w:rsidP="005948BB">
      <w:pPr>
        <w:pStyle w:val="Corpodetexto"/>
        <w:numPr>
          <w:ilvl w:val="0"/>
          <w:numId w:val="70"/>
        </w:numPr>
        <w:spacing w:after="240" w:line="360" w:lineRule="auto"/>
        <w:ind w:right="-35"/>
        <w:rPr>
          <w:rFonts w:cs="Arial"/>
          <w:b w:val="0"/>
          <w:bCs/>
          <w:iCs/>
          <w:sz w:val="22"/>
          <w:szCs w:val="22"/>
        </w:rPr>
      </w:pPr>
      <w:r w:rsidRPr="001F30E1">
        <w:rPr>
          <w:rFonts w:cs="Arial"/>
          <w:b w:val="0"/>
          <w:bCs/>
          <w:iCs/>
          <w:sz w:val="22"/>
          <w:szCs w:val="22"/>
        </w:rPr>
        <w:t xml:space="preserve">Antes de receber o pedido de fornecimento e caso seja frustrada a negociação, o fornecedor poderá ser liberado do compromisso assumido, caso comprove, mediante requerimento fundamentado e apresentação de comprovantes (notas fiscais de aquisição de matérias-primas, lista de preços de fabricantes, despesas de pessoal, etc.), que não pode cumprir as obrigações assumidas, devido ao preço de mercado tornar-se superior ao preço registrado. </w:t>
      </w:r>
    </w:p>
    <w:p w:rsidR="001B3EB9" w:rsidRPr="001F30E1" w:rsidRDefault="001B3EB9" w:rsidP="001B3EB9">
      <w:pPr>
        <w:pStyle w:val="Corpodetexto"/>
        <w:spacing w:before="120" w:after="40" w:line="360" w:lineRule="auto"/>
        <w:ind w:right="-35"/>
        <w:rPr>
          <w:rFonts w:cs="Arial"/>
          <w:iCs/>
          <w:sz w:val="22"/>
          <w:szCs w:val="22"/>
          <w:u w:val="single"/>
        </w:rPr>
      </w:pPr>
    </w:p>
    <w:p w:rsidR="001B3EB9" w:rsidRPr="001F30E1" w:rsidRDefault="00B36337" w:rsidP="001B3EB9">
      <w:pPr>
        <w:pStyle w:val="Corpodetexto"/>
        <w:spacing w:before="120" w:after="40" w:line="360" w:lineRule="auto"/>
        <w:ind w:right="-35"/>
        <w:rPr>
          <w:rFonts w:cs="Arial"/>
          <w:iCs/>
          <w:sz w:val="22"/>
          <w:szCs w:val="22"/>
          <w:u w:val="single"/>
        </w:rPr>
      </w:pPr>
      <w:r w:rsidRPr="001F30E1">
        <w:rPr>
          <w:rFonts w:cs="Arial"/>
          <w:iCs/>
          <w:sz w:val="22"/>
          <w:szCs w:val="22"/>
          <w:u w:val="single"/>
        </w:rPr>
        <w:t xml:space="preserve">CLÁUSULA QUARTA – </w:t>
      </w:r>
      <w:r w:rsidR="001B3EB9" w:rsidRPr="001F30E1">
        <w:rPr>
          <w:rFonts w:cs="Arial"/>
          <w:iCs/>
          <w:sz w:val="22"/>
          <w:szCs w:val="22"/>
          <w:u w:val="single"/>
        </w:rPr>
        <w:t>DA</w:t>
      </w:r>
      <w:r w:rsidRPr="001F30E1">
        <w:rPr>
          <w:rFonts w:cs="Arial"/>
          <w:iCs/>
          <w:sz w:val="22"/>
          <w:szCs w:val="22"/>
          <w:u w:val="single"/>
        </w:rPr>
        <w:t xml:space="preserve"> </w:t>
      </w:r>
      <w:r w:rsidR="001B3EB9" w:rsidRPr="001F30E1">
        <w:rPr>
          <w:rFonts w:cs="Arial"/>
          <w:iCs/>
          <w:sz w:val="22"/>
          <w:szCs w:val="22"/>
          <w:u w:val="single"/>
        </w:rPr>
        <w:t>VIGÊNCIA DO REGISTRO DE PREÇOS</w:t>
      </w:r>
    </w:p>
    <w:p w:rsidR="00FB6D77" w:rsidRPr="001F30E1" w:rsidRDefault="001B3EB9" w:rsidP="005948BB">
      <w:pPr>
        <w:pStyle w:val="PargrafodaLista"/>
        <w:numPr>
          <w:ilvl w:val="0"/>
          <w:numId w:val="71"/>
        </w:numPr>
        <w:spacing w:line="360" w:lineRule="auto"/>
        <w:ind w:right="-35"/>
        <w:jc w:val="both"/>
        <w:rPr>
          <w:rFonts w:ascii="Arial" w:hAnsi="Arial" w:cs="Arial"/>
          <w:sz w:val="22"/>
          <w:szCs w:val="22"/>
        </w:rPr>
      </w:pPr>
      <w:r w:rsidRPr="001F30E1">
        <w:rPr>
          <w:rFonts w:ascii="Arial" w:hAnsi="Arial" w:cs="Arial"/>
          <w:sz w:val="22"/>
          <w:szCs w:val="22"/>
        </w:rPr>
        <w:t>A presente Ata de Registro de Preços terá a vigência será de 12 (doze) meses, a partir da sua assinatura, sendo vedada a sua prorrogação.</w:t>
      </w:r>
    </w:p>
    <w:p w:rsidR="00FB6D77" w:rsidRPr="001F30E1" w:rsidRDefault="00FB6D77" w:rsidP="00FB6D77">
      <w:pPr>
        <w:pStyle w:val="PargrafodaLista"/>
        <w:spacing w:line="360" w:lineRule="auto"/>
        <w:ind w:left="360" w:right="-35"/>
        <w:jc w:val="both"/>
        <w:rPr>
          <w:rFonts w:ascii="Arial" w:hAnsi="Arial" w:cs="Arial"/>
          <w:sz w:val="22"/>
          <w:szCs w:val="22"/>
        </w:rPr>
      </w:pPr>
    </w:p>
    <w:p w:rsidR="001B3EB9" w:rsidRPr="001F30E1" w:rsidRDefault="001B3EB9" w:rsidP="005948BB">
      <w:pPr>
        <w:pStyle w:val="PargrafodaLista"/>
        <w:numPr>
          <w:ilvl w:val="0"/>
          <w:numId w:val="71"/>
        </w:numPr>
        <w:spacing w:line="360" w:lineRule="auto"/>
        <w:ind w:right="-35"/>
        <w:jc w:val="both"/>
        <w:rPr>
          <w:rFonts w:ascii="Arial" w:hAnsi="Arial" w:cs="Arial"/>
          <w:sz w:val="22"/>
          <w:szCs w:val="22"/>
        </w:rPr>
      </w:pPr>
      <w:r w:rsidRPr="001F30E1">
        <w:rPr>
          <w:rFonts w:ascii="Arial" w:hAnsi="Arial" w:cs="Arial"/>
          <w:bCs/>
          <w:iCs/>
          <w:sz w:val="22"/>
          <w:szCs w:val="22"/>
        </w:rPr>
        <w:lastRenderedPageBreak/>
        <w:t>D</w:t>
      </w:r>
      <w:r w:rsidRPr="001F30E1">
        <w:rPr>
          <w:rFonts w:ascii="Arial" w:hAnsi="Arial" w:cs="Arial"/>
          <w:sz w:val="22"/>
          <w:szCs w:val="22"/>
        </w:rPr>
        <w:t>urante o prazo de validade deste Registro de Preço, o Município de Andirá – PR, não será obrigado a utilizar-se dos fornecimentos que dela poderão advir, facultando-se a realização de licitação específica para a aquisição pretendida, sendo assegurado ao beneficiário do registro preferência em igualdade de condições.</w:t>
      </w:r>
    </w:p>
    <w:p w:rsidR="00ED215B" w:rsidRPr="001F30E1" w:rsidRDefault="00ED215B" w:rsidP="00ED215B">
      <w:pPr>
        <w:pStyle w:val="PargrafodaLista"/>
        <w:rPr>
          <w:rFonts w:ascii="Arial" w:hAnsi="Arial" w:cs="Arial"/>
          <w:sz w:val="22"/>
          <w:szCs w:val="22"/>
        </w:rPr>
      </w:pPr>
    </w:p>
    <w:p w:rsidR="00ED215B" w:rsidRPr="001F30E1" w:rsidRDefault="00ED215B" w:rsidP="00ED215B">
      <w:pPr>
        <w:pStyle w:val="PargrafodaLista"/>
        <w:spacing w:line="360" w:lineRule="auto"/>
        <w:ind w:left="360" w:right="-35"/>
        <w:jc w:val="both"/>
        <w:rPr>
          <w:rFonts w:ascii="Arial" w:hAnsi="Arial" w:cs="Arial"/>
          <w:sz w:val="22"/>
          <w:szCs w:val="22"/>
        </w:rPr>
      </w:pPr>
    </w:p>
    <w:p w:rsidR="001B3EB9" w:rsidRPr="001F30E1" w:rsidRDefault="001B3EB9" w:rsidP="001B3EB9">
      <w:pPr>
        <w:pStyle w:val="Corpodetexto"/>
        <w:spacing w:before="120" w:after="40" w:line="360" w:lineRule="auto"/>
        <w:ind w:right="-35"/>
        <w:rPr>
          <w:rFonts w:cs="Arial"/>
          <w:iCs/>
          <w:sz w:val="22"/>
          <w:szCs w:val="22"/>
          <w:u w:val="single"/>
        </w:rPr>
      </w:pPr>
      <w:r w:rsidRPr="001F30E1">
        <w:rPr>
          <w:rFonts w:cs="Arial"/>
          <w:iCs/>
          <w:sz w:val="22"/>
          <w:szCs w:val="22"/>
          <w:u w:val="single"/>
        </w:rPr>
        <w:t>C</w:t>
      </w:r>
      <w:r w:rsidR="00A77830" w:rsidRPr="001F30E1">
        <w:rPr>
          <w:rFonts w:cs="Arial"/>
          <w:iCs/>
          <w:sz w:val="22"/>
          <w:szCs w:val="22"/>
          <w:u w:val="single"/>
        </w:rPr>
        <w:t>LÁUSULA QUINTA –</w:t>
      </w:r>
      <w:r w:rsidRPr="001F30E1">
        <w:rPr>
          <w:rFonts w:cs="Arial"/>
          <w:iCs/>
          <w:sz w:val="22"/>
          <w:szCs w:val="22"/>
          <w:u w:val="single"/>
        </w:rPr>
        <w:t xml:space="preserve"> DAS</w:t>
      </w:r>
      <w:r w:rsidR="00A77830" w:rsidRPr="001F30E1">
        <w:rPr>
          <w:rFonts w:cs="Arial"/>
          <w:iCs/>
          <w:sz w:val="22"/>
          <w:szCs w:val="22"/>
          <w:u w:val="single"/>
        </w:rPr>
        <w:t xml:space="preserve"> </w:t>
      </w:r>
      <w:r w:rsidRPr="001F30E1">
        <w:rPr>
          <w:rFonts w:cs="Arial"/>
          <w:iCs/>
          <w:sz w:val="22"/>
          <w:szCs w:val="22"/>
          <w:u w:val="single"/>
        </w:rPr>
        <w:t>OBRIGAÇÕES DO FORNECEDOR/PRESTADOR</w:t>
      </w:r>
    </w:p>
    <w:p w:rsidR="001B3EB9" w:rsidRPr="001F30E1" w:rsidRDefault="001B3EB9" w:rsidP="005948BB">
      <w:pPr>
        <w:pStyle w:val="Corpodetexto"/>
        <w:numPr>
          <w:ilvl w:val="0"/>
          <w:numId w:val="72"/>
        </w:numPr>
        <w:spacing w:after="240" w:line="360" w:lineRule="auto"/>
        <w:ind w:right="-35"/>
        <w:rPr>
          <w:rFonts w:cs="Arial"/>
          <w:b w:val="0"/>
          <w:bCs/>
          <w:iCs/>
          <w:sz w:val="22"/>
          <w:szCs w:val="22"/>
        </w:rPr>
      </w:pPr>
      <w:r w:rsidRPr="001F30E1">
        <w:rPr>
          <w:rFonts w:cs="Arial"/>
          <w:b w:val="0"/>
          <w:bCs/>
          <w:iCs/>
          <w:sz w:val="22"/>
          <w:szCs w:val="22"/>
        </w:rPr>
        <w:t xml:space="preserve">Cumprir o objeto da Ata de Registro de Preços, entregando os produtos especificados no Anexo 01 do Edital nº </w:t>
      </w:r>
      <w:r w:rsidR="006B490E">
        <w:rPr>
          <w:rFonts w:cs="Arial"/>
          <w:b w:val="0"/>
          <w:bCs/>
          <w:iCs/>
          <w:sz w:val="22"/>
          <w:szCs w:val="22"/>
        </w:rPr>
        <w:t>057</w:t>
      </w:r>
      <w:r w:rsidR="00391E89" w:rsidRPr="001F30E1">
        <w:rPr>
          <w:rFonts w:cs="Arial"/>
          <w:b w:val="0"/>
          <w:bCs/>
          <w:iCs/>
          <w:sz w:val="22"/>
          <w:szCs w:val="22"/>
        </w:rPr>
        <w:t>/</w:t>
      </w:r>
      <w:r w:rsidR="006129E3">
        <w:rPr>
          <w:rFonts w:cs="Arial"/>
          <w:b w:val="0"/>
          <w:bCs/>
          <w:iCs/>
          <w:sz w:val="22"/>
          <w:szCs w:val="22"/>
        </w:rPr>
        <w:t>2023</w:t>
      </w:r>
      <w:r w:rsidRPr="001F30E1">
        <w:rPr>
          <w:rFonts w:cs="Arial"/>
          <w:b w:val="0"/>
          <w:bCs/>
          <w:iCs/>
          <w:sz w:val="22"/>
          <w:szCs w:val="22"/>
        </w:rPr>
        <w:t xml:space="preserve"> e adjudicados no Pregão dentro do prazo determinado pelo </w:t>
      </w:r>
      <w:r w:rsidRPr="001F30E1">
        <w:rPr>
          <w:rFonts w:cs="Arial"/>
          <w:iCs/>
          <w:sz w:val="22"/>
          <w:szCs w:val="22"/>
        </w:rPr>
        <w:t>ÓRGÃO CONTRATANTE</w:t>
      </w:r>
      <w:r w:rsidRPr="001F30E1">
        <w:rPr>
          <w:rFonts w:cs="Arial"/>
          <w:b w:val="0"/>
          <w:bCs/>
          <w:iCs/>
          <w:sz w:val="22"/>
          <w:szCs w:val="22"/>
        </w:rPr>
        <w:t>, de acordo com o preço registrado.</w:t>
      </w:r>
    </w:p>
    <w:p w:rsidR="001B3EB9" w:rsidRPr="001F30E1" w:rsidRDefault="001B3EB9" w:rsidP="005948BB">
      <w:pPr>
        <w:pStyle w:val="Corpodetexto"/>
        <w:numPr>
          <w:ilvl w:val="0"/>
          <w:numId w:val="72"/>
        </w:numPr>
        <w:spacing w:after="240" w:line="360" w:lineRule="auto"/>
        <w:ind w:right="-35"/>
        <w:rPr>
          <w:rFonts w:cs="Arial"/>
          <w:b w:val="0"/>
          <w:bCs/>
          <w:iCs/>
          <w:sz w:val="22"/>
          <w:szCs w:val="22"/>
        </w:rPr>
      </w:pPr>
      <w:r w:rsidRPr="001F30E1">
        <w:rPr>
          <w:rFonts w:cs="Arial"/>
          <w:b w:val="0"/>
          <w:bCs/>
          <w:iCs/>
          <w:sz w:val="22"/>
          <w:szCs w:val="22"/>
        </w:rPr>
        <w:t>Cumprir todas as leis e posturas federais, estaduais e municipais pertinentes e responsabilizar-se por todos os prejuízos decorrentes de infrações a que houver dado causa.</w:t>
      </w:r>
    </w:p>
    <w:p w:rsidR="001B3EB9" w:rsidRPr="001F30E1" w:rsidRDefault="001B3EB9" w:rsidP="005948BB">
      <w:pPr>
        <w:pStyle w:val="Corpodetexto"/>
        <w:numPr>
          <w:ilvl w:val="0"/>
          <w:numId w:val="72"/>
        </w:numPr>
        <w:spacing w:after="240" w:line="360" w:lineRule="auto"/>
        <w:ind w:right="-35"/>
        <w:rPr>
          <w:rFonts w:cs="Arial"/>
          <w:b w:val="0"/>
          <w:bCs/>
          <w:iCs/>
          <w:sz w:val="22"/>
          <w:szCs w:val="22"/>
        </w:rPr>
      </w:pPr>
      <w:r w:rsidRPr="001F30E1">
        <w:rPr>
          <w:rFonts w:cs="Arial"/>
          <w:b w:val="0"/>
          <w:bCs/>
          <w:iCs/>
          <w:sz w:val="22"/>
          <w:szCs w:val="22"/>
        </w:rPr>
        <w:t xml:space="preserve">Assumir, com responsabilidade, todos os impostos e taxas que forem devidos em decorrência do objeto da contratação e quaisquer outras despesas que se fizerem necessárias ao cumprimento do objeto pactuado. </w:t>
      </w:r>
    </w:p>
    <w:p w:rsidR="001B3EB9" w:rsidRPr="001F30E1" w:rsidRDefault="001B3EB9" w:rsidP="005948BB">
      <w:pPr>
        <w:pStyle w:val="Corpodetexto"/>
        <w:widowControl/>
        <w:numPr>
          <w:ilvl w:val="0"/>
          <w:numId w:val="72"/>
        </w:numPr>
        <w:spacing w:after="240" w:line="360" w:lineRule="auto"/>
        <w:ind w:right="-35"/>
        <w:rPr>
          <w:rFonts w:cs="Arial"/>
          <w:b w:val="0"/>
          <w:iCs/>
          <w:sz w:val="22"/>
          <w:szCs w:val="22"/>
        </w:rPr>
      </w:pPr>
      <w:r w:rsidRPr="001F30E1">
        <w:rPr>
          <w:rFonts w:cs="Arial"/>
          <w:b w:val="0"/>
          <w:bCs/>
          <w:iCs/>
          <w:sz w:val="22"/>
          <w:szCs w:val="22"/>
        </w:rPr>
        <w:t xml:space="preserve">Responder perante o </w:t>
      </w:r>
      <w:r w:rsidRPr="001F30E1">
        <w:rPr>
          <w:rFonts w:cs="Arial"/>
          <w:bCs/>
          <w:iCs/>
          <w:sz w:val="22"/>
          <w:szCs w:val="22"/>
        </w:rPr>
        <w:t>ÓRGÃO CONTRATANTE</w:t>
      </w:r>
      <w:r w:rsidRPr="001F30E1">
        <w:rPr>
          <w:rFonts w:cs="Arial"/>
          <w:b w:val="0"/>
          <w:bCs/>
          <w:iCs/>
          <w:sz w:val="22"/>
          <w:szCs w:val="22"/>
        </w:rPr>
        <w:t xml:space="preserve"> e terceiros por eventuais prejuízos e danos decorrentes na condução do objeto deste instrumento sob a sua responsabilidade ou por erro relativos à execução do objeto.</w:t>
      </w:r>
    </w:p>
    <w:p w:rsidR="001B3EB9" w:rsidRPr="001F30E1" w:rsidRDefault="001B3EB9" w:rsidP="005948BB">
      <w:pPr>
        <w:pStyle w:val="Corpodetexto"/>
        <w:widowControl/>
        <w:numPr>
          <w:ilvl w:val="0"/>
          <w:numId w:val="72"/>
        </w:numPr>
        <w:tabs>
          <w:tab w:val="left" w:pos="360"/>
        </w:tabs>
        <w:spacing w:after="240" w:line="360" w:lineRule="auto"/>
        <w:ind w:right="-35"/>
        <w:rPr>
          <w:rFonts w:cs="Arial"/>
          <w:b w:val="0"/>
          <w:iCs/>
          <w:sz w:val="22"/>
          <w:szCs w:val="22"/>
        </w:rPr>
      </w:pPr>
      <w:r w:rsidRPr="001F30E1">
        <w:rPr>
          <w:rFonts w:cs="Arial"/>
          <w:b w:val="0"/>
          <w:bCs/>
          <w:iCs/>
          <w:sz w:val="22"/>
          <w:szCs w:val="22"/>
        </w:rPr>
        <w:t xml:space="preserve">Responsabilizar-se por quaisquer ônus decorrentes de omissões ou erros na elaboração de estimativa de custos e que redundem em aumento de despesas para o </w:t>
      </w:r>
      <w:r w:rsidRPr="001F30E1">
        <w:rPr>
          <w:rFonts w:cs="Arial"/>
          <w:bCs/>
          <w:iCs/>
          <w:sz w:val="22"/>
          <w:szCs w:val="22"/>
        </w:rPr>
        <w:t>ÓRGÃO CONTRATANTE</w:t>
      </w:r>
      <w:r w:rsidRPr="001F30E1">
        <w:rPr>
          <w:rFonts w:cs="Arial"/>
          <w:b w:val="0"/>
          <w:bCs/>
          <w:iCs/>
          <w:sz w:val="22"/>
          <w:szCs w:val="22"/>
        </w:rPr>
        <w:t>.</w:t>
      </w:r>
    </w:p>
    <w:p w:rsidR="001B3EB9" w:rsidRPr="001F30E1" w:rsidRDefault="001B3EB9" w:rsidP="005948BB">
      <w:pPr>
        <w:pStyle w:val="Corpodetexto"/>
        <w:numPr>
          <w:ilvl w:val="0"/>
          <w:numId w:val="72"/>
        </w:numPr>
        <w:spacing w:after="240" w:line="360" w:lineRule="auto"/>
        <w:ind w:right="-35"/>
        <w:rPr>
          <w:rFonts w:cs="Arial"/>
          <w:b w:val="0"/>
          <w:bCs/>
          <w:iCs/>
          <w:sz w:val="22"/>
          <w:szCs w:val="22"/>
        </w:rPr>
      </w:pPr>
      <w:r w:rsidRPr="001F30E1">
        <w:rPr>
          <w:rFonts w:cs="Arial"/>
          <w:b w:val="0"/>
          <w:bCs/>
          <w:iCs/>
          <w:sz w:val="22"/>
          <w:szCs w:val="22"/>
        </w:rPr>
        <w:t>Responsabilizar-se pelo ônus resultante de quaisquer ações, demandas, custos e despesas decorrentes de danos causados por culpa ou dolo de seus empregados, prepostos e/ou contratados, bem como se obrigar por quaisquer responsabilidades decorrentes de ações judiciais que lhe venham a ser atribuídas por força de lei, relacionadas com o cumprimento da contratação.</w:t>
      </w:r>
    </w:p>
    <w:p w:rsidR="001B3EB9" w:rsidRPr="001F30E1" w:rsidRDefault="001B3EB9" w:rsidP="005948BB">
      <w:pPr>
        <w:pStyle w:val="Corpodetexto"/>
        <w:numPr>
          <w:ilvl w:val="0"/>
          <w:numId w:val="72"/>
        </w:numPr>
        <w:spacing w:after="240" w:line="360" w:lineRule="auto"/>
        <w:ind w:right="-35"/>
        <w:rPr>
          <w:rFonts w:cs="Arial"/>
          <w:b w:val="0"/>
          <w:bCs/>
          <w:iCs/>
          <w:sz w:val="22"/>
          <w:szCs w:val="22"/>
        </w:rPr>
      </w:pPr>
      <w:r w:rsidRPr="001F30E1">
        <w:rPr>
          <w:rFonts w:cs="Arial"/>
          <w:b w:val="0"/>
          <w:bCs/>
          <w:iCs/>
          <w:sz w:val="22"/>
          <w:szCs w:val="22"/>
        </w:rPr>
        <w:t>Fica vedada a subcontratação total ou parcial do objeto da contratação, a associação do fornecedor/prestador com outrem, a cessão ou transferência total ou parcial, bem como a fusão, cisão ou incorporação sem autorização expressa do Contratante.</w:t>
      </w:r>
    </w:p>
    <w:p w:rsidR="001B3EB9" w:rsidRPr="001F30E1" w:rsidRDefault="001B3EB9" w:rsidP="005948BB">
      <w:pPr>
        <w:pStyle w:val="Corpodetexto"/>
        <w:numPr>
          <w:ilvl w:val="0"/>
          <w:numId w:val="72"/>
        </w:numPr>
        <w:tabs>
          <w:tab w:val="left" w:pos="0"/>
        </w:tabs>
        <w:spacing w:after="240" w:line="360" w:lineRule="auto"/>
        <w:ind w:right="-35"/>
        <w:rPr>
          <w:rFonts w:cs="Arial"/>
          <w:b w:val="0"/>
          <w:bCs/>
          <w:iCs/>
          <w:sz w:val="22"/>
          <w:szCs w:val="22"/>
        </w:rPr>
      </w:pPr>
      <w:r w:rsidRPr="001F30E1">
        <w:rPr>
          <w:rFonts w:cs="Arial"/>
          <w:b w:val="0"/>
          <w:bCs/>
          <w:iCs/>
          <w:sz w:val="22"/>
          <w:szCs w:val="22"/>
        </w:rPr>
        <w:lastRenderedPageBreak/>
        <w:t>Manter-se, durante toda a vigência desta Ata, em compatibilidade todas as condições de habilitação e qualificação exigidas na licitação.</w:t>
      </w:r>
    </w:p>
    <w:p w:rsidR="001B3EB9" w:rsidRPr="001F30E1" w:rsidRDefault="001B3EB9" w:rsidP="005948BB">
      <w:pPr>
        <w:pStyle w:val="Corpodetexto"/>
        <w:numPr>
          <w:ilvl w:val="0"/>
          <w:numId w:val="72"/>
        </w:numPr>
        <w:spacing w:after="240" w:line="360" w:lineRule="auto"/>
        <w:ind w:right="-35"/>
        <w:rPr>
          <w:rFonts w:cs="Arial"/>
          <w:b w:val="0"/>
          <w:bCs/>
          <w:iCs/>
          <w:sz w:val="22"/>
          <w:szCs w:val="22"/>
        </w:rPr>
      </w:pPr>
      <w:r w:rsidRPr="001F30E1">
        <w:rPr>
          <w:rFonts w:cs="Arial"/>
          <w:b w:val="0"/>
          <w:bCs/>
          <w:iCs/>
          <w:sz w:val="22"/>
          <w:szCs w:val="22"/>
        </w:rPr>
        <w:t>Responsabilizar-se pelos ensaios</w:t>
      </w:r>
      <w:r w:rsidR="00736697" w:rsidRPr="001F30E1">
        <w:rPr>
          <w:rFonts w:cs="Arial"/>
          <w:b w:val="0"/>
          <w:bCs/>
          <w:iCs/>
          <w:sz w:val="22"/>
          <w:szCs w:val="22"/>
        </w:rPr>
        <w:t>, testes e demais provas exigida</w:t>
      </w:r>
      <w:r w:rsidRPr="001F30E1">
        <w:rPr>
          <w:rFonts w:cs="Arial"/>
          <w:b w:val="0"/>
          <w:bCs/>
          <w:iCs/>
          <w:sz w:val="22"/>
          <w:szCs w:val="22"/>
        </w:rPr>
        <w:t>s por normas técnicas oficiais que se fizerem necessários para a boa execução do objeto da contratação.</w:t>
      </w:r>
    </w:p>
    <w:p w:rsidR="001B3EB9" w:rsidRPr="001F30E1" w:rsidRDefault="001B3EB9" w:rsidP="001B3EB9">
      <w:pPr>
        <w:pStyle w:val="Corpodetexto"/>
        <w:spacing w:before="120" w:after="40" w:line="360" w:lineRule="auto"/>
        <w:ind w:right="-35"/>
        <w:rPr>
          <w:rFonts w:cs="Arial"/>
          <w:iCs/>
          <w:sz w:val="22"/>
          <w:szCs w:val="22"/>
          <w:u w:val="single"/>
        </w:rPr>
      </w:pPr>
      <w:r w:rsidRPr="001F30E1">
        <w:rPr>
          <w:rFonts w:cs="Arial"/>
          <w:iCs/>
          <w:sz w:val="22"/>
          <w:szCs w:val="22"/>
          <w:u w:val="single"/>
        </w:rPr>
        <w:br/>
        <w:t>CLÁUSULA SEXTA – DAS OBRIGAÇÕES DA ADMINISTRAÇÃO E DEMAIS ÓRGÃOS OU ENTIDADES PARTICIPANTES</w:t>
      </w:r>
    </w:p>
    <w:p w:rsidR="001B3EB9" w:rsidRPr="001F30E1" w:rsidRDefault="001B3EB9" w:rsidP="005948BB">
      <w:pPr>
        <w:pStyle w:val="Corpodetexto"/>
        <w:numPr>
          <w:ilvl w:val="0"/>
          <w:numId w:val="73"/>
        </w:numPr>
        <w:spacing w:before="120" w:after="40" w:line="360" w:lineRule="auto"/>
        <w:ind w:right="-35"/>
        <w:rPr>
          <w:rFonts w:cs="Arial"/>
          <w:b w:val="0"/>
          <w:bCs/>
          <w:iCs/>
          <w:sz w:val="22"/>
          <w:szCs w:val="22"/>
        </w:rPr>
      </w:pPr>
      <w:r w:rsidRPr="001F30E1">
        <w:rPr>
          <w:rFonts w:cs="Arial"/>
          <w:b w:val="0"/>
          <w:bCs/>
          <w:iCs/>
          <w:sz w:val="22"/>
          <w:szCs w:val="22"/>
        </w:rPr>
        <w:t>Cumprir todos os compromissos financeiros assumidos com fornecedor, efetuando os pagamentos de acordo com a cláusula nona.</w:t>
      </w:r>
    </w:p>
    <w:p w:rsidR="001B3EB9" w:rsidRPr="001F30E1" w:rsidRDefault="001B3EB9" w:rsidP="005948BB">
      <w:pPr>
        <w:pStyle w:val="Corpodetexto"/>
        <w:numPr>
          <w:ilvl w:val="0"/>
          <w:numId w:val="73"/>
        </w:numPr>
        <w:spacing w:before="120" w:after="40" w:line="360" w:lineRule="auto"/>
        <w:ind w:right="-35"/>
        <w:rPr>
          <w:rFonts w:cs="Arial"/>
          <w:b w:val="0"/>
          <w:bCs/>
          <w:iCs/>
          <w:sz w:val="22"/>
          <w:szCs w:val="22"/>
        </w:rPr>
      </w:pPr>
      <w:r w:rsidRPr="001F30E1">
        <w:rPr>
          <w:rFonts w:cs="Arial"/>
          <w:b w:val="0"/>
          <w:bCs/>
          <w:iCs/>
          <w:sz w:val="22"/>
          <w:szCs w:val="22"/>
        </w:rPr>
        <w:t xml:space="preserve">Fornecer e colocar à disposição do fornecedor, efetuando os pagamentos que se fizerem necessários. </w:t>
      </w:r>
    </w:p>
    <w:p w:rsidR="001B3EB9" w:rsidRPr="001F30E1" w:rsidRDefault="001B3EB9" w:rsidP="005948BB">
      <w:pPr>
        <w:pStyle w:val="Corpodetexto"/>
        <w:numPr>
          <w:ilvl w:val="0"/>
          <w:numId w:val="73"/>
        </w:numPr>
        <w:spacing w:before="120" w:after="40" w:line="360" w:lineRule="auto"/>
        <w:ind w:right="-35"/>
        <w:rPr>
          <w:rFonts w:cs="Arial"/>
          <w:b w:val="0"/>
          <w:bCs/>
          <w:iCs/>
          <w:sz w:val="22"/>
          <w:szCs w:val="22"/>
        </w:rPr>
      </w:pPr>
      <w:r w:rsidRPr="001F30E1">
        <w:rPr>
          <w:rFonts w:cs="Arial"/>
          <w:b w:val="0"/>
          <w:bCs/>
          <w:iCs/>
          <w:sz w:val="22"/>
          <w:szCs w:val="22"/>
        </w:rPr>
        <w:t>Notificar, formal e tempestivamente, o fornecedor sobre as irregularidades observadas.</w:t>
      </w:r>
    </w:p>
    <w:p w:rsidR="001B3EB9" w:rsidRPr="001F30E1" w:rsidRDefault="001B3EB9" w:rsidP="005948BB">
      <w:pPr>
        <w:pStyle w:val="Corpodetexto"/>
        <w:numPr>
          <w:ilvl w:val="0"/>
          <w:numId w:val="73"/>
        </w:numPr>
        <w:spacing w:before="120" w:after="40" w:line="360" w:lineRule="auto"/>
        <w:ind w:right="-35"/>
        <w:rPr>
          <w:rFonts w:cs="Arial"/>
          <w:b w:val="0"/>
          <w:bCs/>
          <w:iCs/>
          <w:sz w:val="22"/>
          <w:szCs w:val="22"/>
        </w:rPr>
      </w:pPr>
      <w:r w:rsidRPr="001F30E1">
        <w:rPr>
          <w:rFonts w:cs="Arial"/>
          <w:b w:val="0"/>
          <w:bCs/>
          <w:iCs/>
          <w:sz w:val="22"/>
          <w:szCs w:val="22"/>
        </w:rPr>
        <w:t xml:space="preserve">Notificar o fornecedor, por escrito e com antecedência, sobre multas, penalidades e quaisquer débitos de sua responsabilidade. </w:t>
      </w:r>
    </w:p>
    <w:p w:rsidR="001B3EB9" w:rsidRPr="001F30E1" w:rsidRDefault="001B3EB9" w:rsidP="005948BB">
      <w:pPr>
        <w:pStyle w:val="Corpodetexto"/>
        <w:numPr>
          <w:ilvl w:val="0"/>
          <w:numId w:val="73"/>
        </w:numPr>
        <w:spacing w:before="120" w:after="40" w:line="360" w:lineRule="auto"/>
        <w:ind w:right="-35"/>
        <w:rPr>
          <w:rFonts w:cs="Arial"/>
          <w:b w:val="0"/>
          <w:bCs/>
          <w:iCs/>
          <w:sz w:val="22"/>
          <w:szCs w:val="22"/>
        </w:rPr>
      </w:pPr>
      <w:r w:rsidRPr="001F30E1">
        <w:rPr>
          <w:rFonts w:cs="Arial"/>
          <w:b w:val="0"/>
          <w:bCs/>
          <w:iCs/>
          <w:sz w:val="22"/>
          <w:szCs w:val="22"/>
        </w:rPr>
        <w:t>Acompanhar a entrega do objeto, efetuada pelo fornecedor, podendo intervir para fins de ajustes ou suspensão de fornecimento.</w:t>
      </w:r>
    </w:p>
    <w:p w:rsidR="001B3EB9" w:rsidRPr="001F30E1" w:rsidRDefault="001B3EB9" w:rsidP="005948BB">
      <w:pPr>
        <w:pStyle w:val="Corpodetexto"/>
        <w:numPr>
          <w:ilvl w:val="0"/>
          <w:numId w:val="73"/>
        </w:numPr>
        <w:spacing w:before="120" w:after="40" w:line="360" w:lineRule="auto"/>
        <w:ind w:right="-35"/>
        <w:rPr>
          <w:rFonts w:cs="Arial"/>
          <w:b w:val="0"/>
          <w:bCs/>
          <w:iCs/>
          <w:sz w:val="22"/>
          <w:szCs w:val="22"/>
        </w:rPr>
      </w:pPr>
      <w:r w:rsidRPr="001F30E1">
        <w:rPr>
          <w:rFonts w:cs="Arial"/>
          <w:b w:val="0"/>
          <w:bCs/>
          <w:iCs/>
          <w:sz w:val="22"/>
          <w:szCs w:val="22"/>
        </w:rPr>
        <w:t>O Órgão gerenciador será responsável pela prática de todos os atos de controle da Administração do SRP.</w:t>
      </w:r>
    </w:p>
    <w:p w:rsidR="001B3EB9" w:rsidRPr="001F30E1" w:rsidRDefault="001B3EB9" w:rsidP="001B3EB9">
      <w:pPr>
        <w:pStyle w:val="Corpodetexto"/>
        <w:spacing w:before="120" w:after="40" w:line="360" w:lineRule="auto"/>
        <w:ind w:right="-35"/>
        <w:rPr>
          <w:rFonts w:cs="Arial"/>
          <w:b w:val="0"/>
          <w:bCs/>
          <w:iCs/>
          <w:sz w:val="22"/>
          <w:szCs w:val="22"/>
        </w:rPr>
      </w:pPr>
    </w:p>
    <w:p w:rsidR="001B3EB9" w:rsidRPr="001F30E1" w:rsidRDefault="001B3EB9" w:rsidP="001B3EB9">
      <w:pPr>
        <w:pStyle w:val="Corpodetexto"/>
        <w:spacing w:before="120" w:after="40" w:line="360" w:lineRule="auto"/>
        <w:ind w:right="-35"/>
        <w:rPr>
          <w:rFonts w:cs="Arial"/>
          <w:iCs/>
          <w:sz w:val="22"/>
          <w:szCs w:val="22"/>
          <w:u w:val="single"/>
        </w:rPr>
      </w:pPr>
      <w:r w:rsidRPr="001F30E1">
        <w:rPr>
          <w:rFonts w:cs="Arial"/>
          <w:iCs/>
          <w:sz w:val="22"/>
          <w:szCs w:val="22"/>
          <w:u w:val="single"/>
        </w:rPr>
        <w:t>CLÁUSULA SÉTIMA – DA FORMA DE EXECUÇÃO</w:t>
      </w:r>
    </w:p>
    <w:p w:rsidR="003668D7" w:rsidRPr="002037DB" w:rsidRDefault="003D1AA4" w:rsidP="006D1DFE">
      <w:pPr>
        <w:pStyle w:val="PargrafodaLista"/>
        <w:widowControl w:val="0"/>
        <w:numPr>
          <w:ilvl w:val="0"/>
          <w:numId w:val="115"/>
        </w:numPr>
        <w:spacing w:line="360" w:lineRule="auto"/>
        <w:ind w:left="426" w:hanging="426"/>
        <w:jc w:val="both"/>
        <w:rPr>
          <w:rFonts w:ascii="Arial" w:hAnsi="Arial" w:cs="Arial"/>
          <w:sz w:val="22"/>
          <w:szCs w:val="22"/>
        </w:rPr>
      </w:pPr>
      <w:r w:rsidRPr="009E41D4">
        <w:rPr>
          <w:rFonts w:ascii="Arial" w:hAnsi="Arial" w:cs="Arial"/>
          <w:color w:val="000000" w:themeColor="text1"/>
          <w:sz w:val="22"/>
          <w:szCs w:val="22"/>
          <w:shd w:val="clear" w:color="auto" w:fill="FFFFFF"/>
        </w:rPr>
        <w:t>O prazo de entrega dos itens</w:t>
      </w:r>
      <w:r>
        <w:rPr>
          <w:rFonts w:ascii="Arial" w:hAnsi="Arial" w:cs="Arial"/>
          <w:color w:val="000000" w:themeColor="text1"/>
          <w:sz w:val="22"/>
          <w:szCs w:val="22"/>
          <w:shd w:val="clear" w:color="auto" w:fill="FFFFFF"/>
        </w:rPr>
        <w:t xml:space="preserve"> é de até 10</w:t>
      </w:r>
      <w:r w:rsidRPr="009E41D4">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Dez</w:t>
      </w:r>
      <w:r w:rsidRPr="009E41D4">
        <w:rPr>
          <w:rFonts w:ascii="Arial" w:hAnsi="Arial" w:cs="Arial"/>
          <w:color w:val="000000" w:themeColor="text1"/>
          <w:sz w:val="22"/>
          <w:szCs w:val="22"/>
          <w:shd w:val="clear" w:color="auto" w:fill="FFFFFF"/>
        </w:rPr>
        <w:t>) dias, contados a partir do recebimento da Nota de Autorização de Despesa (NAD), nos endereços e quantidades descritos na mesma, que poderá ocorrer de forma fracionada</w:t>
      </w:r>
      <w:r w:rsidR="002037DB" w:rsidRPr="002037DB">
        <w:rPr>
          <w:rFonts w:ascii="Arial" w:eastAsia="Arial" w:hAnsi="Arial" w:cs="Arial"/>
          <w:color w:val="000000"/>
          <w:sz w:val="22"/>
          <w:szCs w:val="22"/>
          <w:highlight w:val="white"/>
        </w:rPr>
        <w:t>.</w:t>
      </w:r>
    </w:p>
    <w:p w:rsidR="00680281" w:rsidRPr="001F30E1" w:rsidRDefault="00680281" w:rsidP="00680281">
      <w:pPr>
        <w:pStyle w:val="PargrafodaLista"/>
        <w:widowControl w:val="0"/>
        <w:spacing w:line="360" w:lineRule="auto"/>
        <w:ind w:left="360"/>
        <w:jc w:val="both"/>
        <w:rPr>
          <w:rFonts w:ascii="Arial" w:hAnsi="Arial" w:cs="Arial"/>
          <w:sz w:val="22"/>
          <w:szCs w:val="22"/>
        </w:rPr>
      </w:pPr>
    </w:p>
    <w:p w:rsidR="003668D7" w:rsidRPr="001F30E1" w:rsidRDefault="003668D7" w:rsidP="006D1DFE">
      <w:pPr>
        <w:pStyle w:val="Default"/>
        <w:numPr>
          <w:ilvl w:val="0"/>
          <w:numId w:val="115"/>
        </w:numPr>
        <w:spacing w:line="360" w:lineRule="auto"/>
        <w:ind w:left="360"/>
        <w:jc w:val="both"/>
        <w:rPr>
          <w:rFonts w:ascii="Arial" w:hAnsi="Arial" w:cs="Arial"/>
          <w:sz w:val="22"/>
          <w:szCs w:val="22"/>
        </w:rPr>
      </w:pPr>
      <w:r w:rsidRPr="001F30E1">
        <w:rPr>
          <w:rFonts w:ascii="Arial" w:hAnsi="Arial" w:cs="Arial"/>
          <w:sz w:val="22"/>
          <w:szCs w:val="22"/>
        </w:rPr>
        <w:t>Caso não ocorra a entrega no prazo previsto ou esteja em desacordo com os termos deste Edital, o fiscal da Ata de Registro de Preços/Contrato iniciará procedimento administrativo para aplicação de penalidades ao fornecedor, excetuado os casos em que o motivo do descumprimento seja justificado e aceito pela PREFEITURA MUNICIPAL DE ANDIRÁ/PR.</w:t>
      </w:r>
    </w:p>
    <w:p w:rsidR="003668D7" w:rsidRPr="001F30E1" w:rsidRDefault="003668D7" w:rsidP="003668D7">
      <w:pPr>
        <w:spacing w:line="360" w:lineRule="auto"/>
        <w:ind w:left="66" w:hanging="426"/>
        <w:jc w:val="both"/>
        <w:rPr>
          <w:rFonts w:ascii="Arial" w:hAnsi="Arial" w:cs="Arial"/>
          <w:color w:val="000000"/>
          <w:sz w:val="22"/>
          <w:szCs w:val="22"/>
        </w:rPr>
      </w:pPr>
    </w:p>
    <w:p w:rsidR="003668D7" w:rsidRPr="001F30E1" w:rsidRDefault="003668D7" w:rsidP="006D1DFE">
      <w:pPr>
        <w:pStyle w:val="PargrafodaLista"/>
        <w:numPr>
          <w:ilvl w:val="0"/>
          <w:numId w:val="115"/>
        </w:numPr>
        <w:autoSpaceDE w:val="0"/>
        <w:autoSpaceDN w:val="0"/>
        <w:adjustRightInd w:val="0"/>
        <w:spacing w:line="360" w:lineRule="auto"/>
        <w:ind w:left="360"/>
        <w:jc w:val="both"/>
        <w:rPr>
          <w:rFonts w:ascii="Arial" w:eastAsia="Calibri" w:hAnsi="Arial" w:cs="Arial"/>
          <w:sz w:val="22"/>
          <w:szCs w:val="22"/>
          <w:lang w:eastAsia="en-US"/>
        </w:rPr>
      </w:pPr>
      <w:r w:rsidRPr="001F30E1">
        <w:rPr>
          <w:rFonts w:ascii="Arial" w:eastAsia="Calibri" w:hAnsi="Arial" w:cs="Arial"/>
          <w:sz w:val="22"/>
          <w:szCs w:val="22"/>
          <w:lang w:eastAsia="en-US"/>
        </w:rPr>
        <w:lastRenderedPageBreak/>
        <w:t>Em caso de insolvência ou dissolução da empresa adjudicatária, bem como em caso de transferência indireta dos serviços, no todo ou em parte, sem autorização expressa da Prefeitura, rescindir-se-á automaticamente o contrato, cabendo à Prefeitura, neste caso, adotar as medidas acauteladoras de seus interesses e do erário;</w:t>
      </w:r>
    </w:p>
    <w:p w:rsidR="001B3EB9" w:rsidRPr="001F30E1" w:rsidRDefault="001B3EB9" w:rsidP="001B3EB9">
      <w:pPr>
        <w:pStyle w:val="Corpodetexto"/>
        <w:spacing w:before="120" w:after="40" w:line="360" w:lineRule="auto"/>
        <w:ind w:right="-35"/>
        <w:rPr>
          <w:rFonts w:cs="Arial"/>
          <w:iCs/>
          <w:sz w:val="22"/>
          <w:szCs w:val="22"/>
          <w:u w:val="single"/>
        </w:rPr>
      </w:pPr>
      <w:r w:rsidRPr="001F30E1">
        <w:rPr>
          <w:rFonts w:cs="Arial"/>
          <w:iCs/>
          <w:sz w:val="22"/>
          <w:szCs w:val="22"/>
          <w:u w:val="single"/>
        </w:rPr>
        <w:br/>
        <w:t>CLÁUSULA OITAVA – DAS CONDIÇOES DE PAGAMENTO</w:t>
      </w:r>
    </w:p>
    <w:p w:rsidR="001B3EB9" w:rsidRPr="001F30E1" w:rsidRDefault="001B3EB9" w:rsidP="003668D7">
      <w:pPr>
        <w:pStyle w:val="PargrafodaLista"/>
        <w:numPr>
          <w:ilvl w:val="0"/>
          <w:numId w:val="74"/>
        </w:numPr>
        <w:spacing w:after="240" w:line="360" w:lineRule="auto"/>
        <w:ind w:right="-35"/>
        <w:jc w:val="both"/>
        <w:rPr>
          <w:rFonts w:ascii="Arial" w:hAnsi="Arial" w:cs="Arial"/>
          <w:sz w:val="22"/>
          <w:szCs w:val="22"/>
        </w:rPr>
      </w:pPr>
      <w:r w:rsidRPr="001F30E1">
        <w:rPr>
          <w:rFonts w:ascii="Arial" w:hAnsi="Arial" w:cs="Arial"/>
          <w:sz w:val="22"/>
          <w:szCs w:val="22"/>
        </w:rPr>
        <w:t>O pagamento será efetuado em até 30 dias após a entrega dos produtos e da apresentação da Nota Fiscal emitida em nome da Prefeitura Municipal de Andirá - PR, desde que o objeto tenha sido entregue na totalidade em que foi solicitado e de acordo com as determinações e especificações constantes do presente Edital e Proposta da Contratada, após terem sido aprovados pelo setor competente do mesmo;</w:t>
      </w:r>
    </w:p>
    <w:p w:rsidR="001B3EB9" w:rsidRPr="001F30E1" w:rsidRDefault="001B3EB9" w:rsidP="003668D7">
      <w:pPr>
        <w:pStyle w:val="Corpodetexto2"/>
        <w:numPr>
          <w:ilvl w:val="0"/>
          <w:numId w:val="74"/>
        </w:numPr>
        <w:spacing w:after="240" w:line="360" w:lineRule="auto"/>
        <w:ind w:right="-35"/>
        <w:jc w:val="both"/>
        <w:rPr>
          <w:rFonts w:ascii="Arial" w:hAnsi="Arial" w:cs="Arial"/>
          <w:sz w:val="22"/>
          <w:szCs w:val="22"/>
        </w:rPr>
      </w:pPr>
      <w:r w:rsidRPr="001F30E1">
        <w:rPr>
          <w:rFonts w:ascii="Arial" w:hAnsi="Arial" w:cs="Arial"/>
          <w:sz w:val="22"/>
          <w:szCs w:val="22"/>
        </w:rPr>
        <w:t xml:space="preserve">A nota fiscal/fatura deverá ser emitida pela própria Contratada, obrigatoriamente com o número de inscrição no CNPJ apresentado nos documentos de habilitação e das propostas de preços, bem como o número da Nota de Empenho, não se admitindo notas fiscais/faturas emitidas com outros CNPJ; </w:t>
      </w:r>
      <w:r w:rsidR="00DA0740" w:rsidRPr="001F30E1">
        <w:rPr>
          <w:rFonts w:ascii="Arial" w:hAnsi="Arial" w:cs="Arial"/>
          <w:sz w:val="22"/>
          <w:szCs w:val="22"/>
        </w:rPr>
        <w:t>no</w:t>
      </w:r>
      <w:r w:rsidRPr="001F30E1">
        <w:rPr>
          <w:rFonts w:ascii="Arial" w:hAnsi="Arial" w:cs="Arial"/>
          <w:sz w:val="22"/>
          <w:szCs w:val="22"/>
        </w:rPr>
        <w:t xml:space="preserve"> documento fiscal deverá ser discriminando o objeto licitado, o número do processo licitatório e o número do contrato que a originou;</w:t>
      </w:r>
    </w:p>
    <w:p w:rsidR="001B3EB9" w:rsidRPr="001F30E1" w:rsidRDefault="001B3EB9" w:rsidP="003668D7">
      <w:pPr>
        <w:pStyle w:val="PargrafodaLista"/>
        <w:numPr>
          <w:ilvl w:val="0"/>
          <w:numId w:val="74"/>
        </w:numPr>
        <w:spacing w:before="240" w:line="360" w:lineRule="auto"/>
        <w:ind w:right="-35"/>
        <w:jc w:val="both"/>
        <w:rPr>
          <w:rFonts w:ascii="Arial" w:hAnsi="Arial" w:cs="Arial"/>
          <w:sz w:val="22"/>
          <w:szCs w:val="22"/>
        </w:rPr>
      </w:pPr>
      <w:r w:rsidRPr="001F30E1">
        <w:rPr>
          <w:rFonts w:ascii="Arial" w:hAnsi="Arial" w:cs="Arial"/>
          <w:sz w:val="22"/>
          <w:szCs w:val="22"/>
        </w:rPr>
        <w:t>Após a aprovação expressa das Notas Fiscais pelo Setor competente da Prefeitura Municipal de Andirá, os pagamentos serão liberados;</w:t>
      </w:r>
    </w:p>
    <w:p w:rsidR="00DA0740" w:rsidRPr="001F30E1" w:rsidRDefault="001B3EB9" w:rsidP="003668D7">
      <w:pPr>
        <w:pStyle w:val="PargrafodaLista"/>
        <w:numPr>
          <w:ilvl w:val="0"/>
          <w:numId w:val="74"/>
        </w:numPr>
        <w:spacing w:before="240" w:line="360" w:lineRule="auto"/>
        <w:ind w:right="-35"/>
        <w:jc w:val="both"/>
        <w:rPr>
          <w:rFonts w:ascii="Arial" w:hAnsi="Arial" w:cs="Arial"/>
          <w:sz w:val="22"/>
          <w:szCs w:val="22"/>
        </w:rPr>
      </w:pPr>
      <w:r w:rsidRPr="001F30E1">
        <w:rPr>
          <w:rFonts w:ascii="Arial" w:hAnsi="Arial" w:cs="Arial"/>
          <w:sz w:val="22"/>
          <w:szCs w:val="22"/>
        </w:rPr>
        <w:t>Os pagamentos serão creditados em favor da beneficiária por meio de depósito Bancário em conta corrente indicada na proposta, contendo o nome do banco, agência, localidade e número da conta corrente em que deverá ser efetivado o crédito;</w:t>
      </w:r>
    </w:p>
    <w:p w:rsidR="001B3EB9" w:rsidRPr="001F30E1" w:rsidRDefault="001B3EB9" w:rsidP="003668D7">
      <w:pPr>
        <w:pStyle w:val="PargrafodaLista"/>
        <w:numPr>
          <w:ilvl w:val="0"/>
          <w:numId w:val="74"/>
        </w:numPr>
        <w:spacing w:after="240" w:line="360" w:lineRule="auto"/>
        <w:ind w:right="-35"/>
        <w:jc w:val="both"/>
        <w:rPr>
          <w:rFonts w:ascii="Arial" w:hAnsi="Arial" w:cs="Arial"/>
          <w:sz w:val="22"/>
          <w:szCs w:val="22"/>
        </w:rPr>
      </w:pPr>
      <w:r w:rsidRPr="001F30E1">
        <w:rPr>
          <w:rFonts w:ascii="Arial" w:hAnsi="Arial" w:cs="Arial"/>
          <w:sz w:val="22"/>
          <w:szCs w:val="22"/>
        </w:rPr>
        <w:t>As notas fiscais que apresentarem incorreções serão devolvidas à contratada e seu vencimento ocorrerá em 30 (trinta) dias após a data de sua apresentação válida;</w:t>
      </w:r>
    </w:p>
    <w:p w:rsidR="001B3EB9" w:rsidRPr="001F30E1" w:rsidRDefault="001B3EB9" w:rsidP="003668D7">
      <w:pPr>
        <w:pStyle w:val="PargrafodaLista"/>
        <w:numPr>
          <w:ilvl w:val="0"/>
          <w:numId w:val="74"/>
        </w:numPr>
        <w:spacing w:after="240" w:line="360" w:lineRule="auto"/>
        <w:ind w:right="-35"/>
        <w:jc w:val="both"/>
        <w:rPr>
          <w:rFonts w:ascii="Arial" w:hAnsi="Arial" w:cs="Arial"/>
          <w:sz w:val="22"/>
          <w:szCs w:val="22"/>
        </w:rPr>
      </w:pPr>
      <w:r w:rsidRPr="001F30E1">
        <w:rPr>
          <w:rFonts w:ascii="Arial" w:hAnsi="Arial" w:cs="Arial"/>
          <w:sz w:val="22"/>
          <w:szCs w:val="22"/>
        </w:rPr>
        <w:t>Nenhum pagamento será efetuado à Contratada enquanto pendente de liquidação em qualquer obrigação que lhe tenha sido imposta, em decorrência de penalidade ou inadimplemento, sem que isso gere direito a qualquer compensação;</w:t>
      </w:r>
    </w:p>
    <w:p w:rsidR="001B3EB9" w:rsidRPr="001F30E1" w:rsidRDefault="001B3EB9" w:rsidP="001B3EB9">
      <w:pPr>
        <w:pStyle w:val="PargrafodaLista"/>
        <w:numPr>
          <w:ilvl w:val="0"/>
          <w:numId w:val="74"/>
        </w:numPr>
        <w:spacing w:after="240" w:line="360" w:lineRule="auto"/>
        <w:ind w:right="-35"/>
        <w:jc w:val="both"/>
        <w:rPr>
          <w:rFonts w:ascii="Arial" w:hAnsi="Arial" w:cs="Arial"/>
          <w:sz w:val="22"/>
          <w:szCs w:val="22"/>
        </w:rPr>
      </w:pPr>
      <w:r w:rsidRPr="001F30E1">
        <w:rPr>
          <w:rFonts w:ascii="Arial" w:hAnsi="Arial" w:cs="Arial"/>
          <w:sz w:val="22"/>
          <w:szCs w:val="22"/>
        </w:rPr>
        <w:t xml:space="preserve">Em caso de atraso de pagamento motivado exclusivamente pela PREFEITURA MUNICIPAL DE ANDIRÁ/PR, o valor devido deverá ser acrescido de atualização financeira, e sua apuração se fará desde a data de seu vencimento até a data do efetivo pagamento, </w:t>
      </w:r>
      <w:r w:rsidRPr="001F30E1">
        <w:rPr>
          <w:rFonts w:ascii="Arial" w:hAnsi="Arial" w:cs="Arial"/>
          <w:w w:val="99"/>
          <w:sz w:val="22"/>
          <w:szCs w:val="22"/>
        </w:rPr>
        <w:t>conforme preceitua a alínea “c”, inciso XIV, Artigo 40 da Lei 8.666/93, correção monetária e</w:t>
      </w:r>
      <w:r w:rsidRPr="001F30E1">
        <w:rPr>
          <w:rFonts w:ascii="Arial" w:hAnsi="Arial" w:cs="Arial"/>
          <w:sz w:val="22"/>
          <w:szCs w:val="22"/>
        </w:rPr>
        <w:t xml:space="preserve"> em que os juros de mora </w:t>
      </w:r>
      <w:r w:rsidRPr="001F30E1">
        <w:rPr>
          <w:rFonts w:ascii="Arial" w:hAnsi="Arial" w:cs="Arial"/>
          <w:sz w:val="22"/>
          <w:szCs w:val="22"/>
        </w:rPr>
        <w:lastRenderedPageBreak/>
        <w:t xml:space="preserve">serão calculados à taxa de 0,5% (meio por cento) ao mês ou 6% (seis por cento) ao ano, mediante a aplicação das seguintes fórmulas: </w:t>
      </w:r>
    </w:p>
    <w:p w:rsidR="001B3EB9" w:rsidRPr="001F30E1" w:rsidRDefault="001B3EB9" w:rsidP="0064077A">
      <w:pPr>
        <w:spacing w:line="360" w:lineRule="auto"/>
        <w:ind w:left="360" w:right="-35"/>
        <w:jc w:val="both"/>
        <w:rPr>
          <w:rFonts w:ascii="Arial" w:hAnsi="Arial" w:cs="Arial"/>
          <w:sz w:val="22"/>
          <w:szCs w:val="22"/>
        </w:rPr>
      </w:pPr>
      <w:r w:rsidRPr="001F30E1">
        <w:rPr>
          <w:rFonts w:ascii="Arial" w:hAnsi="Arial" w:cs="Arial"/>
          <w:sz w:val="22"/>
          <w:szCs w:val="22"/>
        </w:rPr>
        <w:t xml:space="preserve">I = (TX / 100) / 365 </w:t>
      </w:r>
    </w:p>
    <w:p w:rsidR="001B3EB9" w:rsidRPr="001F30E1" w:rsidRDefault="001B3EB9" w:rsidP="0064077A">
      <w:pPr>
        <w:spacing w:line="360" w:lineRule="auto"/>
        <w:ind w:left="360" w:right="-35"/>
        <w:jc w:val="both"/>
        <w:rPr>
          <w:rFonts w:ascii="Arial" w:hAnsi="Arial" w:cs="Arial"/>
          <w:sz w:val="22"/>
          <w:szCs w:val="22"/>
        </w:rPr>
      </w:pPr>
      <w:r w:rsidRPr="001F30E1">
        <w:rPr>
          <w:rFonts w:ascii="Arial" w:hAnsi="Arial" w:cs="Arial"/>
          <w:sz w:val="22"/>
          <w:szCs w:val="22"/>
        </w:rPr>
        <w:t xml:space="preserve">EM = I x N x VP, onde: </w:t>
      </w:r>
    </w:p>
    <w:p w:rsidR="001B3EB9" w:rsidRPr="001F30E1" w:rsidRDefault="001B3EB9" w:rsidP="0064077A">
      <w:pPr>
        <w:spacing w:line="360" w:lineRule="auto"/>
        <w:ind w:left="360" w:right="-35"/>
        <w:jc w:val="both"/>
        <w:rPr>
          <w:rFonts w:ascii="Arial" w:hAnsi="Arial" w:cs="Arial"/>
          <w:sz w:val="22"/>
          <w:szCs w:val="22"/>
        </w:rPr>
      </w:pPr>
      <w:r w:rsidRPr="001F30E1">
        <w:rPr>
          <w:rFonts w:ascii="Arial" w:hAnsi="Arial" w:cs="Arial"/>
          <w:sz w:val="22"/>
          <w:szCs w:val="22"/>
        </w:rPr>
        <w:t xml:space="preserve">I = Índice de atualização financeira; </w:t>
      </w:r>
    </w:p>
    <w:p w:rsidR="001B3EB9" w:rsidRPr="001F30E1" w:rsidRDefault="001B3EB9" w:rsidP="0064077A">
      <w:pPr>
        <w:spacing w:line="360" w:lineRule="auto"/>
        <w:ind w:left="360" w:right="-35"/>
        <w:jc w:val="both"/>
        <w:rPr>
          <w:rFonts w:ascii="Arial" w:hAnsi="Arial" w:cs="Arial"/>
          <w:sz w:val="22"/>
          <w:szCs w:val="22"/>
        </w:rPr>
      </w:pPr>
      <w:r w:rsidRPr="001F30E1">
        <w:rPr>
          <w:rFonts w:ascii="Arial" w:hAnsi="Arial" w:cs="Arial"/>
          <w:sz w:val="22"/>
          <w:szCs w:val="22"/>
        </w:rPr>
        <w:t xml:space="preserve">TX = Percentual da taxa de juros de mora anual; </w:t>
      </w:r>
    </w:p>
    <w:p w:rsidR="001B3EB9" w:rsidRPr="001F30E1" w:rsidRDefault="001B3EB9" w:rsidP="0064077A">
      <w:pPr>
        <w:spacing w:line="360" w:lineRule="auto"/>
        <w:ind w:left="360" w:right="-35"/>
        <w:jc w:val="both"/>
        <w:rPr>
          <w:rFonts w:ascii="Arial" w:hAnsi="Arial" w:cs="Arial"/>
          <w:sz w:val="22"/>
          <w:szCs w:val="22"/>
        </w:rPr>
      </w:pPr>
      <w:r w:rsidRPr="001F30E1">
        <w:rPr>
          <w:rFonts w:ascii="Arial" w:hAnsi="Arial" w:cs="Arial"/>
          <w:sz w:val="22"/>
          <w:szCs w:val="22"/>
        </w:rPr>
        <w:t xml:space="preserve">EM = Encargos moratórios; </w:t>
      </w:r>
    </w:p>
    <w:p w:rsidR="001B3EB9" w:rsidRPr="001F30E1" w:rsidRDefault="001B3EB9" w:rsidP="0064077A">
      <w:pPr>
        <w:spacing w:line="360" w:lineRule="auto"/>
        <w:ind w:left="360" w:right="-35"/>
        <w:jc w:val="both"/>
        <w:rPr>
          <w:rFonts w:ascii="Arial" w:hAnsi="Arial" w:cs="Arial"/>
          <w:sz w:val="22"/>
          <w:szCs w:val="22"/>
        </w:rPr>
      </w:pPr>
      <w:r w:rsidRPr="001F30E1">
        <w:rPr>
          <w:rFonts w:ascii="Arial" w:hAnsi="Arial" w:cs="Arial"/>
          <w:sz w:val="22"/>
          <w:szCs w:val="22"/>
        </w:rPr>
        <w:t xml:space="preserve">N = Nº de dias entre a data prevista para pagamento e a do efetivo pagamento; </w:t>
      </w:r>
    </w:p>
    <w:p w:rsidR="001B3EB9" w:rsidRPr="001F30E1" w:rsidRDefault="001B3EB9" w:rsidP="0064077A">
      <w:pPr>
        <w:spacing w:line="360" w:lineRule="auto"/>
        <w:ind w:left="360" w:right="-35"/>
        <w:jc w:val="both"/>
        <w:rPr>
          <w:rFonts w:ascii="Arial" w:hAnsi="Arial" w:cs="Arial"/>
          <w:sz w:val="22"/>
          <w:szCs w:val="22"/>
        </w:rPr>
      </w:pPr>
      <w:r w:rsidRPr="001F30E1">
        <w:rPr>
          <w:rFonts w:ascii="Arial" w:hAnsi="Arial" w:cs="Arial"/>
          <w:sz w:val="22"/>
          <w:szCs w:val="22"/>
        </w:rPr>
        <w:t xml:space="preserve">VP = Valor da parcela em atraso. </w:t>
      </w:r>
    </w:p>
    <w:p w:rsidR="001B3EB9" w:rsidRPr="001F30E1" w:rsidRDefault="001B3EB9" w:rsidP="001B3EB9">
      <w:pPr>
        <w:spacing w:line="360" w:lineRule="auto"/>
        <w:ind w:right="-35"/>
        <w:jc w:val="both"/>
        <w:rPr>
          <w:rFonts w:ascii="Arial" w:hAnsi="Arial" w:cs="Arial"/>
          <w:sz w:val="22"/>
          <w:szCs w:val="22"/>
        </w:rPr>
      </w:pPr>
      <w:r w:rsidRPr="001F30E1">
        <w:rPr>
          <w:rFonts w:ascii="Arial" w:hAnsi="Arial" w:cs="Arial"/>
          <w:sz w:val="22"/>
          <w:szCs w:val="22"/>
        </w:rPr>
        <w:tab/>
      </w:r>
    </w:p>
    <w:p w:rsidR="001B3EB9" w:rsidRPr="001F30E1" w:rsidRDefault="001B3EB9" w:rsidP="003668D7">
      <w:pPr>
        <w:pStyle w:val="PargrafodaLista"/>
        <w:numPr>
          <w:ilvl w:val="0"/>
          <w:numId w:val="74"/>
        </w:numPr>
        <w:spacing w:line="360" w:lineRule="auto"/>
        <w:ind w:right="-35"/>
        <w:jc w:val="both"/>
        <w:rPr>
          <w:rFonts w:ascii="Arial" w:hAnsi="Arial" w:cs="Arial"/>
          <w:sz w:val="22"/>
          <w:szCs w:val="22"/>
        </w:rPr>
      </w:pPr>
      <w:r w:rsidRPr="001F30E1">
        <w:rPr>
          <w:rFonts w:ascii="Arial" w:hAnsi="Arial" w:cs="Arial"/>
          <w:sz w:val="22"/>
          <w:szCs w:val="22"/>
        </w:rPr>
        <w:t xml:space="preserve">A Prefeitura Municipal de Andirá/PR fará as retenções de acordo com a legislação vigente e/ou exigirá a comprovação dos recolhimentos exigidos em lei. </w:t>
      </w:r>
    </w:p>
    <w:p w:rsidR="001B3EB9" w:rsidRPr="001F30E1" w:rsidRDefault="001B3EB9" w:rsidP="001B3EB9">
      <w:pPr>
        <w:pStyle w:val="Corpodetexto"/>
        <w:spacing w:before="120" w:after="40" w:line="360" w:lineRule="auto"/>
        <w:ind w:right="-35"/>
        <w:rPr>
          <w:rFonts w:cs="Arial"/>
          <w:iCs/>
          <w:sz w:val="22"/>
          <w:szCs w:val="22"/>
          <w:u w:val="single"/>
        </w:rPr>
      </w:pPr>
      <w:r w:rsidRPr="001F30E1">
        <w:rPr>
          <w:rFonts w:cs="Arial"/>
          <w:iCs/>
          <w:sz w:val="22"/>
          <w:szCs w:val="22"/>
          <w:u w:val="single"/>
        </w:rPr>
        <w:br/>
        <w:t>CLÁUSULA NONA</w:t>
      </w:r>
      <w:r w:rsidR="001F61A7" w:rsidRPr="001F30E1">
        <w:rPr>
          <w:rFonts w:cs="Arial"/>
          <w:iCs/>
          <w:sz w:val="22"/>
          <w:szCs w:val="22"/>
          <w:u w:val="single"/>
        </w:rPr>
        <w:t xml:space="preserve"> </w:t>
      </w:r>
      <w:r w:rsidRPr="001F30E1">
        <w:rPr>
          <w:rFonts w:cs="Arial"/>
          <w:iCs/>
          <w:sz w:val="22"/>
          <w:szCs w:val="22"/>
          <w:u w:val="single"/>
        </w:rPr>
        <w:t>– DA FISCALIZAÇÃO</w:t>
      </w:r>
    </w:p>
    <w:p w:rsidR="001B3EB9" w:rsidRPr="001F30E1" w:rsidRDefault="001B3EB9" w:rsidP="003668D7">
      <w:pPr>
        <w:pStyle w:val="Corpodetexto"/>
        <w:numPr>
          <w:ilvl w:val="0"/>
          <w:numId w:val="75"/>
        </w:numPr>
        <w:spacing w:after="240" w:line="360" w:lineRule="auto"/>
        <w:ind w:right="-35"/>
        <w:rPr>
          <w:rFonts w:cs="Arial"/>
          <w:b w:val="0"/>
          <w:bCs/>
          <w:iCs/>
          <w:sz w:val="22"/>
          <w:szCs w:val="22"/>
        </w:rPr>
      </w:pPr>
      <w:r w:rsidRPr="001F30E1">
        <w:rPr>
          <w:rFonts w:cs="Arial"/>
          <w:b w:val="0"/>
          <w:bCs/>
          <w:iCs/>
          <w:sz w:val="22"/>
          <w:szCs w:val="22"/>
        </w:rPr>
        <w:t xml:space="preserve">O </w:t>
      </w:r>
      <w:r w:rsidRPr="001F30E1">
        <w:rPr>
          <w:rFonts w:cs="Arial"/>
          <w:b w:val="0"/>
          <w:iCs/>
          <w:sz w:val="22"/>
          <w:szCs w:val="22"/>
        </w:rPr>
        <w:t>ÓRGÃO CONTRATANTE</w:t>
      </w:r>
      <w:r w:rsidRPr="001F30E1">
        <w:rPr>
          <w:rFonts w:cs="Arial"/>
          <w:b w:val="0"/>
          <w:bCs/>
          <w:iCs/>
          <w:sz w:val="22"/>
          <w:szCs w:val="22"/>
        </w:rPr>
        <w:t>, através do setor competente, fiscalizará o fornecimento e verificará o cumprimento das condições solicitadas, no todo ou em parte, visando a averiguação do atendimento as normas editalícias e deste instrumento.</w:t>
      </w:r>
    </w:p>
    <w:p w:rsidR="001B3EB9" w:rsidRPr="001F30E1" w:rsidRDefault="001B3EB9" w:rsidP="003668D7">
      <w:pPr>
        <w:pStyle w:val="Corpodetexto"/>
        <w:numPr>
          <w:ilvl w:val="0"/>
          <w:numId w:val="75"/>
        </w:numPr>
        <w:spacing w:after="240" w:line="360" w:lineRule="auto"/>
        <w:ind w:right="-35"/>
        <w:rPr>
          <w:rFonts w:cs="Arial"/>
          <w:b w:val="0"/>
          <w:bCs/>
          <w:iCs/>
          <w:sz w:val="22"/>
          <w:szCs w:val="22"/>
        </w:rPr>
      </w:pPr>
      <w:r w:rsidRPr="001F30E1">
        <w:rPr>
          <w:rFonts w:cs="Arial"/>
          <w:b w:val="0"/>
          <w:bCs/>
          <w:iCs/>
          <w:sz w:val="22"/>
          <w:szCs w:val="22"/>
        </w:rPr>
        <w:t>O ato da fiscalização não desobriga o fornecedor de sua responsabilidade quanto à perfeita execução deste instrumento.</w:t>
      </w:r>
    </w:p>
    <w:p w:rsidR="001F61A7" w:rsidRPr="001F30E1" w:rsidRDefault="001B3EB9" w:rsidP="003668D7">
      <w:pPr>
        <w:pStyle w:val="Corpodetexto"/>
        <w:numPr>
          <w:ilvl w:val="0"/>
          <w:numId w:val="75"/>
        </w:numPr>
        <w:spacing w:after="240" w:line="360" w:lineRule="auto"/>
        <w:ind w:right="-35"/>
        <w:rPr>
          <w:rFonts w:cs="Arial"/>
          <w:b w:val="0"/>
          <w:iCs/>
          <w:sz w:val="22"/>
          <w:szCs w:val="22"/>
        </w:rPr>
      </w:pPr>
      <w:r w:rsidRPr="001F30E1">
        <w:rPr>
          <w:rFonts w:cs="Arial"/>
          <w:b w:val="0"/>
          <w:iCs/>
          <w:sz w:val="22"/>
          <w:szCs w:val="22"/>
        </w:rPr>
        <w:t>Não obstante o fato de a vencedora ser única e exclusiva responsável pelo fornecimento, objeto desta Ata de Registro de Preços, a Administração, através de sua própria equipe ou de prepostos formalmente designados, sem restringir a plenitude dessa responsabilidade, exercerá a mais ampla e completa fiscalização na sua execução.</w:t>
      </w:r>
    </w:p>
    <w:p w:rsidR="001B3EB9" w:rsidRPr="001F30E1" w:rsidRDefault="001B3EB9" w:rsidP="001F61A7">
      <w:pPr>
        <w:pStyle w:val="Corpodetexto"/>
        <w:spacing w:after="240" w:line="360" w:lineRule="auto"/>
        <w:ind w:right="-35"/>
        <w:rPr>
          <w:rFonts w:cs="Arial"/>
          <w:b w:val="0"/>
          <w:iCs/>
          <w:sz w:val="22"/>
          <w:szCs w:val="22"/>
        </w:rPr>
      </w:pPr>
      <w:r w:rsidRPr="001F30E1">
        <w:rPr>
          <w:rFonts w:cs="Arial"/>
          <w:b w:val="0"/>
          <w:iCs/>
          <w:sz w:val="22"/>
          <w:szCs w:val="22"/>
        </w:rPr>
        <w:t>Parágrafo Único Fica designado (a) o (a) servidor (a)----------, matrícula nº. --------, portador (a) da CI/RG nº----------- e inscrito (a) no CPF/MF nº-------- para exercer a fiscalização e o acompanhamento do objeto desta Ata de Registro de Preços, nos termos disciplina dos nos art. 58, III e 67 da Lei federal nº 8.666/93, e de acordo com o estabelecido na Cláusula Nona, item 9.2 letra “d”, desta Ata</w:t>
      </w:r>
    </w:p>
    <w:p w:rsidR="001B3EB9" w:rsidRPr="001F30E1" w:rsidRDefault="001B3EB9" w:rsidP="001B3EB9">
      <w:pPr>
        <w:pStyle w:val="Corpodetexto"/>
        <w:spacing w:before="120" w:after="40" w:line="360" w:lineRule="auto"/>
        <w:ind w:right="-35"/>
        <w:rPr>
          <w:rFonts w:cs="Arial"/>
          <w:iCs/>
          <w:sz w:val="22"/>
          <w:szCs w:val="22"/>
          <w:u w:val="single"/>
        </w:rPr>
      </w:pPr>
      <w:r w:rsidRPr="001F30E1">
        <w:rPr>
          <w:rFonts w:cs="Arial"/>
          <w:iCs/>
          <w:sz w:val="22"/>
          <w:szCs w:val="22"/>
          <w:u w:val="single"/>
        </w:rPr>
        <w:br/>
      </w:r>
      <w:r w:rsidRPr="001F30E1">
        <w:rPr>
          <w:rFonts w:cs="Arial"/>
          <w:iCs/>
          <w:sz w:val="22"/>
          <w:szCs w:val="22"/>
          <w:u w:val="single"/>
        </w:rPr>
        <w:lastRenderedPageBreak/>
        <w:t>CLÁUSULA DÉCIMA - DO CANCELAMENTO E SUSPENSÃO DO PREÇO REGISTRADO</w:t>
      </w:r>
    </w:p>
    <w:p w:rsidR="001B3EB9" w:rsidRPr="001F30E1" w:rsidRDefault="001B3EB9" w:rsidP="003668D7">
      <w:pPr>
        <w:pStyle w:val="Corpodetexto"/>
        <w:numPr>
          <w:ilvl w:val="0"/>
          <w:numId w:val="76"/>
        </w:numPr>
        <w:spacing w:before="120" w:after="40" w:line="360" w:lineRule="auto"/>
        <w:ind w:left="567" w:right="-35" w:hanging="567"/>
        <w:rPr>
          <w:rFonts w:cs="Arial"/>
          <w:b w:val="0"/>
          <w:sz w:val="22"/>
          <w:szCs w:val="22"/>
        </w:rPr>
      </w:pPr>
      <w:r w:rsidRPr="001F30E1">
        <w:rPr>
          <w:rFonts w:cs="Arial"/>
          <w:b w:val="0"/>
          <w:sz w:val="22"/>
          <w:szCs w:val="22"/>
        </w:rPr>
        <w:t>O cancelamento do Registro de Preços ocorrerá nas hipóteses e condições estabelecidas na Lei 2.210 de 29 de junho de 2011 e Decreto nº 7.343 de 24 de maio de 2016.</w:t>
      </w:r>
    </w:p>
    <w:p w:rsidR="001B3EB9" w:rsidRPr="001F30E1" w:rsidRDefault="001B3EB9" w:rsidP="001B3EB9">
      <w:pPr>
        <w:pStyle w:val="Textopadro"/>
        <w:widowControl/>
        <w:spacing w:line="360" w:lineRule="auto"/>
        <w:ind w:right="-35"/>
        <w:jc w:val="both"/>
        <w:rPr>
          <w:rFonts w:ascii="Arial" w:hAnsi="Arial" w:cs="Arial"/>
          <w:b/>
          <w:sz w:val="22"/>
          <w:szCs w:val="22"/>
          <w:u w:val="single"/>
          <w:lang w:val="pt-BR"/>
        </w:rPr>
      </w:pPr>
    </w:p>
    <w:p w:rsidR="001B3EB9" w:rsidRPr="001F30E1" w:rsidRDefault="001B3EB9" w:rsidP="001B3EB9">
      <w:pPr>
        <w:pStyle w:val="Textopadro"/>
        <w:widowControl/>
        <w:spacing w:line="360" w:lineRule="auto"/>
        <w:ind w:right="-35"/>
        <w:jc w:val="both"/>
        <w:rPr>
          <w:rFonts w:ascii="Arial" w:hAnsi="Arial" w:cs="Arial"/>
          <w:b/>
          <w:sz w:val="22"/>
          <w:szCs w:val="22"/>
          <w:u w:val="single"/>
          <w:lang w:val="pt-BR"/>
        </w:rPr>
      </w:pPr>
      <w:r w:rsidRPr="001F30E1">
        <w:rPr>
          <w:rFonts w:ascii="Arial" w:hAnsi="Arial" w:cs="Arial"/>
          <w:b/>
          <w:sz w:val="22"/>
          <w:szCs w:val="22"/>
          <w:u w:val="single"/>
          <w:lang w:val="pt-BR"/>
        </w:rPr>
        <w:t>CLÁUSULA DÉCIMA PRIMEIRA - MULTAS E SANÇÕES ADMINISTRATIVAS</w:t>
      </w:r>
    </w:p>
    <w:p w:rsidR="001B3EB9" w:rsidRPr="001F30E1" w:rsidRDefault="001B3EB9" w:rsidP="003668D7">
      <w:pPr>
        <w:pStyle w:val="PargrafodaLista"/>
        <w:numPr>
          <w:ilvl w:val="0"/>
          <w:numId w:val="77"/>
        </w:numPr>
        <w:spacing w:line="360" w:lineRule="auto"/>
        <w:ind w:left="567" w:right="-35" w:hanging="567"/>
        <w:jc w:val="both"/>
        <w:rPr>
          <w:rFonts w:ascii="Arial" w:eastAsia="Calibri" w:hAnsi="Arial" w:cs="Arial"/>
          <w:color w:val="000000"/>
          <w:sz w:val="22"/>
          <w:szCs w:val="22"/>
          <w:lang w:eastAsia="en-US"/>
        </w:rPr>
      </w:pPr>
      <w:r w:rsidRPr="001F30E1">
        <w:rPr>
          <w:rFonts w:ascii="Arial" w:hAnsi="Arial" w:cs="Arial"/>
          <w:bCs/>
          <w:sz w:val="22"/>
          <w:szCs w:val="22"/>
        </w:rPr>
        <w:t>A</w:t>
      </w:r>
      <w:r w:rsidRPr="001F30E1">
        <w:rPr>
          <w:rFonts w:ascii="Arial" w:eastAsia="Calibri" w:hAnsi="Arial" w:cs="Arial"/>
          <w:color w:val="000000"/>
          <w:sz w:val="22"/>
          <w:szCs w:val="22"/>
          <w:lang w:eastAsia="en-US"/>
        </w:rPr>
        <w:t xml:space="preserve"> recusa injustificada do adjudicatário em assinar o CONTRATO, aceitar ou retirar o instrumento equivalente, dentro do prazo estabelecido, implicará em sua eliminação, caracterizando o descumprimento total da obrigação assumida, sujeitando-o às penalidades legalmente estabelecidas, sendo facultado ao Município de Andirá o chamamento por ordem de classificação, quando houver, das demais licitantes, para atender ao objeto, após o ex</w:t>
      </w:r>
      <w:r w:rsidR="007618F6" w:rsidRPr="001F30E1">
        <w:rPr>
          <w:rFonts w:ascii="Arial" w:eastAsia="Calibri" w:hAnsi="Arial" w:cs="Arial"/>
          <w:color w:val="000000"/>
          <w:sz w:val="22"/>
          <w:szCs w:val="22"/>
          <w:lang w:eastAsia="en-US"/>
        </w:rPr>
        <w:t>ame da documentação pertinente;</w:t>
      </w:r>
    </w:p>
    <w:p w:rsidR="007618F6" w:rsidRPr="001F30E1" w:rsidRDefault="007618F6" w:rsidP="007618F6">
      <w:pPr>
        <w:spacing w:line="360" w:lineRule="auto"/>
        <w:ind w:left="567" w:right="-35" w:hanging="567"/>
        <w:jc w:val="both"/>
        <w:rPr>
          <w:rFonts w:ascii="Arial" w:eastAsia="Calibri" w:hAnsi="Arial" w:cs="Arial"/>
          <w:color w:val="000000"/>
          <w:sz w:val="22"/>
          <w:szCs w:val="22"/>
          <w:lang w:eastAsia="en-US"/>
        </w:rPr>
      </w:pPr>
    </w:p>
    <w:p w:rsidR="001B3EB9" w:rsidRPr="001F30E1" w:rsidRDefault="001B3EB9" w:rsidP="003668D7">
      <w:pPr>
        <w:pStyle w:val="PargrafodaLista"/>
        <w:numPr>
          <w:ilvl w:val="0"/>
          <w:numId w:val="77"/>
        </w:numPr>
        <w:autoSpaceDE w:val="0"/>
        <w:autoSpaceDN w:val="0"/>
        <w:adjustRightInd w:val="0"/>
        <w:spacing w:line="360" w:lineRule="auto"/>
        <w:ind w:left="567" w:right="-35" w:hanging="567"/>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 xml:space="preserve">Pelo não cumprimento das obrigações assumidas a CONTRATADA sujeitar-se-á às seguintes sanções, além das responsabilidades por perdas e danos: </w:t>
      </w:r>
    </w:p>
    <w:p w:rsidR="001B3EB9" w:rsidRPr="001F30E1" w:rsidRDefault="001B3EB9" w:rsidP="001B3EB9">
      <w:pPr>
        <w:autoSpaceDE w:val="0"/>
        <w:autoSpaceDN w:val="0"/>
        <w:adjustRightInd w:val="0"/>
        <w:spacing w:line="360" w:lineRule="auto"/>
        <w:ind w:right="-35"/>
        <w:jc w:val="both"/>
        <w:rPr>
          <w:rFonts w:ascii="Arial" w:eastAsia="Calibri" w:hAnsi="Arial" w:cs="Arial"/>
          <w:color w:val="000000"/>
          <w:sz w:val="22"/>
          <w:szCs w:val="22"/>
          <w:lang w:eastAsia="en-US"/>
        </w:rPr>
      </w:pPr>
    </w:p>
    <w:p w:rsidR="001B3EB9" w:rsidRPr="001F30E1" w:rsidRDefault="001B3EB9" w:rsidP="003668D7">
      <w:pPr>
        <w:pStyle w:val="PargrafodaLista"/>
        <w:numPr>
          <w:ilvl w:val="0"/>
          <w:numId w:val="78"/>
        </w:numPr>
        <w:autoSpaceDE w:val="0"/>
        <w:autoSpaceDN w:val="0"/>
        <w:adjustRightInd w:val="0"/>
        <w:spacing w:line="360" w:lineRule="auto"/>
        <w:ind w:left="426" w:right="-35" w:hanging="142"/>
        <w:jc w:val="both"/>
        <w:rPr>
          <w:rFonts w:ascii="Arial" w:eastAsia="Calibri" w:hAnsi="Arial" w:cs="Arial"/>
          <w:color w:val="000000"/>
          <w:sz w:val="22"/>
          <w:szCs w:val="22"/>
          <w:lang w:eastAsia="en-US"/>
        </w:rPr>
      </w:pPr>
      <w:r w:rsidRPr="001F30E1">
        <w:rPr>
          <w:rFonts w:ascii="Arial" w:eastAsia="Calibri" w:hAnsi="Arial" w:cs="Arial"/>
          <w:b/>
          <w:bCs/>
          <w:color w:val="000000"/>
          <w:sz w:val="22"/>
          <w:szCs w:val="22"/>
          <w:lang w:eastAsia="en-US"/>
        </w:rPr>
        <w:t xml:space="preserve">Advertência – nos casos de: </w:t>
      </w:r>
    </w:p>
    <w:p w:rsidR="001B3EB9" w:rsidRPr="001F30E1" w:rsidRDefault="001B3EB9" w:rsidP="003668D7">
      <w:pPr>
        <w:pStyle w:val="PargrafodaLista"/>
        <w:numPr>
          <w:ilvl w:val="0"/>
          <w:numId w:val="79"/>
        </w:numPr>
        <w:autoSpaceDE w:val="0"/>
        <w:autoSpaceDN w:val="0"/>
        <w:adjustRightInd w:val="0"/>
        <w:spacing w:line="360" w:lineRule="auto"/>
        <w:ind w:right="-35"/>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Desistência parcial</w:t>
      </w:r>
      <w:r w:rsidR="001C52E2" w:rsidRPr="001F30E1">
        <w:rPr>
          <w:rFonts w:ascii="Arial" w:eastAsia="Calibri" w:hAnsi="Arial" w:cs="Arial"/>
          <w:color w:val="000000"/>
          <w:sz w:val="22"/>
          <w:szCs w:val="22"/>
          <w:lang w:eastAsia="en-US"/>
        </w:rPr>
        <w:t xml:space="preserve"> da proposta, sem justificativa;</w:t>
      </w:r>
      <w:r w:rsidRPr="001F30E1">
        <w:rPr>
          <w:rFonts w:ascii="Arial" w:eastAsia="Calibri" w:hAnsi="Arial" w:cs="Arial"/>
          <w:color w:val="000000"/>
          <w:sz w:val="22"/>
          <w:szCs w:val="22"/>
          <w:lang w:eastAsia="en-US"/>
        </w:rPr>
        <w:t xml:space="preserve"> </w:t>
      </w:r>
    </w:p>
    <w:p w:rsidR="001B3EB9" w:rsidRPr="001F30E1" w:rsidRDefault="001B3EB9" w:rsidP="003668D7">
      <w:pPr>
        <w:pStyle w:val="PargrafodaLista"/>
        <w:numPr>
          <w:ilvl w:val="0"/>
          <w:numId w:val="79"/>
        </w:numPr>
        <w:autoSpaceDE w:val="0"/>
        <w:autoSpaceDN w:val="0"/>
        <w:adjustRightInd w:val="0"/>
        <w:spacing w:line="360" w:lineRule="auto"/>
        <w:ind w:right="-35"/>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Cotação errônea parcial ou total da proposta, sem justificat</w:t>
      </w:r>
      <w:r w:rsidR="001C52E2" w:rsidRPr="001F30E1">
        <w:rPr>
          <w:rFonts w:ascii="Arial" w:eastAsia="Calibri" w:hAnsi="Arial" w:cs="Arial"/>
          <w:color w:val="000000"/>
          <w:sz w:val="22"/>
          <w:szCs w:val="22"/>
          <w:lang w:eastAsia="en-US"/>
        </w:rPr>
        <w:t>iva.</w:t>
      </w:r>
    </w:p>
    <w:p w:rsidR="001B3EB9" w:rsidRPr="001F30E1" w:rsidRDefault="001B3EB9" w:rsidP="001B3EB9">
      <w:pPr>
        <w:autoSpaceDE w:val="0"/>
        <w:autoSpaceDN w:val="0"/>
        <w:adjustRightInd w:val="0"/>
        <w:spacing w:line="360" w:lineRule="auto"/>
        <w:ind w:right="-35"/>
        <w:jc w:val="both"/>
        <w:rPr>
          <w:rFonts w:ascii="Arial" w:eastAsia="Calibri" w:hAnsi="Arial" w:cs="Arial"/>
          <w:color w:val="000000"/>
          <w:sz w:val="22"/>
          <w:szCs w:val="22"/>
          <w:lang w:eastAsia="en-US"/>
        </w:rPr>
      </w:pPr>
    </w:p>
    <w:p w:rsidR="001B3EB9" w:rsidRPr="001F30E1" w:rsidRDefault="001B3EB9" w:rsidP="003668D7">
      <w:pPr>
        <w:pStyle w:val="PargrafodaLista"/>
        <w:numPr>
          <w:ilvl w:val="0"/>
          <w:numId w:val="78"/>
        </w:numPr>
        <w:autoSpaceDE w:val="0"/>
        <w:autoSpaceDN w:val="0"/>
        <w:adjustRightInd w:val="0"/>
        <w:spacing w:line="360" w:lineRule="auto"/>
        <w:ind w:left="426" w:right="-35" w:hanging="142"/>
        <w:jc w:val="both"/>
        <w:rPr>
          <w:rFonts w:ascii="Arial" w:eastAsia="Calibri" w:hAnsi="Arial" w:cs="Arial"/>
          <w:color w:val="000000"/>
          <w:sz w:val="22"/>
          <w:szCs w:val="22"/>
          <w:lang w:eastAsia="en-US"/>
        </w:rPr>
      </w:pPr>
      <w:r w:rsidRPr="001F30E1">
        <w:rPr>
          <w:rFonts w:ascii="Arial" w:eastAsia="Calibri" w:hAnsi="Arial" w:cs="Arial"/>
          <w:b/>
          <w:bCs/>
          <w:color w:val="000000"/>
          <w:sz w:val="22"/>
          <w:szCs w:val="22"/>
          <w:lang w:eastAsia="en-US"/>
        </w:rPr>
        <w:t xml:space="preserve">Multas – administrativas, após regular processo administrativo: </w:t>
      </w:r>
    </w:p>
    <w:p w:rsidR="001B3EB9" w:rsidRPr="001F30E1" w:rsidRDefault="001B3EB9" w:rsidP="003668D7">
      <w:pPr>
        <w:pStyle w:val="PargrafodaLista"/>
        <w:numPr>
          <w:ilvl w:val="0"/>
          <w:numId w:val="80"/>
        </w:numPr>
        <w:autoSpaceDE w:val="0"/>
        <w:autoSpaceDN w:val="0"/>
        <w:adjustRightInd w:val="0"/>
        <w:spacing w:line="360" w:lineRule="auto"/>
        <w:ind w:right="-35"/>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 xml:space="preserve">Por atraso injustificado na execução do Contrato/Ordem de Serviço/Autorização de Fornecimento até 15 (quinze) dias: 0,5% (cinco décimos por cento) ao dia sobre o valor total do produto e/ou parcela mensal do contrato; </w:t>
      </w:r>
    </w:p>
    <w:p w:rsidR="001B3EB9" w:rsidRPr="001F30E1" w:rsidRDefault="001B3EB9" w:rsidP="003668D7">
      <w:pPr>
        <w:pStyle w:val="PargrafodaLista"/>
        <w:numPr>
          <w:ilvl w:val="0"/>
          <w:numId w:val="80"/>
        </w:numPr>
        <w:autoSpaceDE w:val="0"/>
        <w:autoSpaceDN w:val="0"/>
        <w:adjustRightInd w:val="0"/>
        <w:spacing w:line="360" w:lineRule="auto"/>
        <w:ind w:right="-35"/>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 xml:space="preserve">Por atraso injustificado na execução do Contrato/Ordem de Serviço/Autorização de Fornecimento superior a 15 (quinze) dias: 10% (dez por cento) ao dia sobre o valor total do produto e/ou parcela mensal do contrato; </w:t>
      </w:r>
    </w:p>
    <w:p w:rsidR="001B3EB9" w:rsidRPr="001F30E1" w:rsidRDefault="001B3EB9" w:rsidP="003668D7">
      <w:pPr>
        <w:pStyle w:val="PargrafodaLista"/>
        <w:numPr>
          <w:ilvl w:val="0"/>
          <w:numId w:val="80"/>
        </w:numPr>
        <w:autoSpaceDE w:val="0"/>
        <w:autoSpaceDN w:val="0"/>
        <w:adjustRightInd w:val="0"/>
        <w:spacing w:line="360" w:lineRule="auto"/>
        <w:ind w:right="-35"/>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 xml:space="preserve">Por desistência da proposta, após ser declarado vencedor, sem motivo justo sobre o valor do produto e/ou da proposta global de 5% (cinco por cento) a 10 (dez por cento), conforme o caso e as razões; </w:t>
      </w:r>
    </w:p>
    <w:p w:rsidR="001B3EB9" w:rsidRPr="001F30E1" w:rsidRDefault="001B3EB9" w:rsidP="003668D7">
      <w:pPr>
        <w:pStyle w:val="PargrafodaLista"/>
        <w:numPr>
          <w:ilvl w:val="0"/>
          <w:numId w:val="80"/>
        </w:numPr>
        <w:autoSpaceDE w:val="0"/>
        <w:autoSpaceDN w:val="0"/>
        <w:adjustRightInd w:val="0"/>
        <w:spacing w:line="360" w:lineRule="auto"/>
        <w:ind w:right="-35"/>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 xml:space="preserve">Recusa do adjudicatário em assinar o contrato, a Ordem de Serviço/Autorização de Fornecimento, dentro de </w:t>
      </w:r>
      <w:r w:rsidR="00185707" w:rsidRPr="001F30E1">
        <w:rPr>
          <w:rFonts w:ascii="Arial" w:eastAsia="Calibri" w:hAnsi="Arial" w:cs="Arial"/>
          <w:color w:val="000000"/>
          <w:sz w:val="22"/>
          <w:szCs w:val="22"/>
          <w:lang w:eastAsia="en-US"/>
        </w:rPr>
        <w:t>0</w:t>
      </w:r>
      <w:r w:rsidRPr="001F30E1">
        <w:rPr>
          <w:rFonts w:ascii="Arial" w:eastAsia="Calibri" w:hAnsi="Arial" w:cs="Arial"/>
          <w:color w:val="000000"/>
          <w:sz w:val="22"/>
          <w:szCs w:val="22"/>
          <w:lang w:eastAsia="en-US"/>
        </w:rPr>
        <w:t xml:space="preserve">5 (cinco) dias úteis, contados da data da convocação sem justo motivo, aplica-se as penas o disposto no art. 81 da Lei nº 8.666/93 e multa de 5%(cinco por cento); </w:t>
      </w:r>
    </w:p>
    <w:p w:rsidR="001B3EB9" w:rsidRPr="001F30E1" w:rsidRDefault="001B3EB9" w:rsidP="003668D7">
      <w:pPr>
        <w:pStyle w:val="PargrafodaLista"/>
        <w:numPr>
          <w:ilvl w:val="0"/>
          <w:numId w:val="80"/>
        </w:numPr>
        <w:autoSpaceDE w:val="0"/>
        <w:autoSpaceDN w:val="0"/>
        <w:adjustRightInd w:val="0"/>
        <w:spacing w:line="360" w:lineRule="auto"/>
        <w:ind w:right="-35"/>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lastRenderedPageBreak/>
        <w:t xml:space="preserve">Por inexecução total ou parcial injustificada do Contrato/Ordem de Serviços/Autorização de Fornecimento: 20% (vinte por cento) sobre o valor da proposta ou sobre a parcela </w:t>
      </w:r>
      <w:r w:rsidR="00185707" w:rsidRPr="001F30E1">
        <w:rPr>
          <w:rFonts w:ascii="Arial" w:eastAsia="Calibri" w:hAnsi="Arial" w:cs="Arial"/>
          <w:color w:val="000000"/>
          <w:sz w:val="22"/>
          <w:szCs w:val="22"/>
          <w:lang w:eastAsia="en-US"/>
        </w:rPr>
        <w:t>não executada, respectivamente.</w:t>
      </w:r>
    </w:p>
    <w:p w:rsidR="001B3EB9" w:rsidRPr="001F30E1" w:rsidRDefault="001B3EB9" w:rsidP="001B3EB9">
      <w:pPr>
        <w:autoSpaceDE w:val="0"/>
        <w:autoSpaceDN w:val="0"/>
        <w:adjustRightInd w:val="0"/>
        <w:spacing w:line="360" w:lineRule="auto"/>
        <w:ind w:right="-35"/>
        <w:jc w:val="both"/>
        <w:rPr>
          <w:rFonts w:ascii="Arial" w:eastAsia="Calibri" w:hAnsi="Arial" w:cs="Arial"/>
          <w:color w:val="000000"/>
          <w:sz w:val="22"/>
          <w:szCs w:val="22"/>
          <w:lang w:eastAsia="en-US"/>
        </w:rPr>
      </w:pPr>
    </w:p>
    <w:p w:rsidR="001B3EB9" w:rsidRPr="001F30E1" w:rsidRDefault="001B3EB9" w:rsidP="003668D7">
      <w:pPr>
        <w:pStyle w:val="PargrafodaLista"/>
        <w:numPr>
          <w:ilvl w:val="0"/>
          <w:numId w:val="78"/>
        </w:numPr>
        <w:autoSpaceDE w:val="0"/>
        <w:autoSpaceDN w:val="0"/>
        <w:adjustRightInd w:val="0"/>
        <w:spacing w:line="360" w:lineRule="auto"/>
        <w:ind w:left="426" w:right="-35" w:hanging="142"/>
        <w:jc w:val="both"/>
        <w:rPr>
          <w:rFonts w:ascii="Arial" w:eastAsia="Calibri" w:hAnsi="Arial" w:cs="Arial"/>
          <w:b/>
          <w:bCs/>
          <w:color w:val="000000"/>
          <w:sz w:val="22"/>
          <w:szCs w:val="22"/>
          <w:lang w:eastAsia="en-US"/>
        </w:rPr>
      </w:pPr>
      <w:r w:rsidRPr="001F30E1">
        <w:rPr>
          <w:rFonts w:ascii="Arial" w:eastAsia="Calibri" w:hAnsi="Arial" w:cs="Arial"/>
          <w:b/>
          <w:bCs/>
          <w:color w:val="000000"/>
          <w:sz w:val="22"/>
          <w:szCs w:val="22"/>
          <w:lang w:eastAsia="en-US"/>
        </w:rPr>
        <w:t>Suspensão temporária de participação em licitação e impedimento de licitar e contratar com a Administração, após regular processo administrativo:</w:t>
      </w:r>
    </w:p>
    <w:p w:rsidR="001B3EB9" w:rsidRPr="001F30E1" w:rsidRDefault="001B3EB9" w:rsidP="001B3EB9">
      <w:pPr>
        <w:autoSpaceDE w:val="0"/>
        <w:autoSpaceDN w:val="0"/>
        <w:adjustRightInd w:val="0"/>
        <w:spacing w:line="360" w:lineRule="auto"/>
        <w:ind w:right="-35"/>
        <w:jc w:val="both"/>
        <w:rPr>
          <w:rFonts w:ascii="Arial" w:eastAsia="Calibri" w:hAnsi="Arial" w:cs="Arial"/>
          <w:color w:val="000000"/>
          <w:sz w:val="22"/>
          <w:szCs w:val="22"/>
          <w:lang w:eastAsia="en-US"/>
        </w:rPr>
      </w:pPr>
      <w:r w:rsidRPr="001F30E1">
        <w:rPr>
          <w:rFonts w:ascii="Arial" w:eastAsia="Calibri" w:hAnsi="Arial" w:cs="Arial"/>
          <w:b/>
          <w:bCs/>
          <w:color w:val="000000"/>
          <w:sz w:val="22"/>
          <w:szCs w:val="22"/>
          <w:lang w:eastAsia="en-US"/>
        </w:rPr>
        <w:t xml:space="preserve"> </w:t>
      </w:r>
    </w:p>
    <w:p w:rsidR="001B3EB9" w:rsidRPr="001F30E1" w:rsidRDefault="001B3EB9" w:rsidP="003668D7">
      <w:pPr>
        <w:pStyle w:val="PargrafodaLista"/>
        <w:numPr>
          <w:ilvl w:val="0"/>
          <w:numId w:val="81"/>
        </w:numPr>
        <w:autoSpaceDE w:val="0"/>
        <w:autoSpaceDN w:val="0"/>
        <w:adjustRightInd w:val="0"/>
        <w:spacing w:line="360" w:lineRule="auto"/>
        <w:ind w:right="-35"/>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 xml:space="preserve">Por atraso injustificado na execução do Contrato/Ordem de Serviços/Autorização de Fornecimento, superior a 31 (trinta e um) dias: até 3 (três) meses; </w:t>
      </w:r>
    </w:p>
    <w:p w:rsidR="001B3EB9" w:rsidRPr="001F30E1" w:rsidRDefault="001B3EB9" w:rsidP="003668D7">
      <w:pPr>
        <w:pStyle w:val="PargrafodaLista"/>
        <w:numPr>
          <w:ilvl w:val="0"/>
          <w:numId w:val="81"/>
        </w:numPr>
        <w:autoSpaceDE w:val="0"/>
        <w:autoSpaceDN w:val="0"/>
        <w:adjustRightInd w:val="0"/>
        <w:spacing w:line="360" w:lineRule="auto"/>
        <w:ind w:right="-35"/>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Por inexecução total ou parcial injustificada do Contrato/Ordem de Serviços/Autorização de F</w:t>
      </w:r>
      <w:r w:rsidR="000F0051" w:rsidRPr="001F30E1">
        <w:rPr>
          <w:rFonts w:ascii="Arial" w:eastAsia="Calibri" w:hAnsi="Arial" w:cs="Arial"/>
          <w:color w:val="000000"/>
          <w:sz w:val="22"/>
          <w:szCs w:val="22"/>
          <w:lang w:eastAsia="en-US"/>
        </w:rPr>
        <w:t>ornecimento: até 2 (dois) anos.</w:t>
      </w:r>
    </w:p>
    <w:p w:rsidR="001B3EB9" w:rsidRPr="001F30E1" w:rsidRDefault="001B3EB9" w:rsidP="001B3EB9">
      <w:pPr>
        <w:autoSpaceDE w:val="0"/>
        <w:autoSpaceDN w:val="0"/>
        <w:adjustRightInd w:val="0"/>
        <w:spacing w:line="360" w:lineRule="auto"/>
        <w:ind w:right="-35"/>
        <w:jc w:val="both"/>
        <w:rPr>
          <w:rFonts w:ascii="Arial" w:eastAsia="Calibri" w:hAnsi="Arial" w:cs="Arial"/>
          <w:color w:val="000000"/>
          <w:sz w:val="22"/>
          <w:szCs w:val="22"/>
          <w:lang w:eastAsia="en-US"/>
        </w:rPr>
      </w:pPr>
    </w:p>
    <w:p w:rsidR="001B3EB9" w:rsidRPr="001F30E1" w:rsidRDefault="001B3EB9" w:rsidP="003668D7">
      <w:pPr>
        <w:pStyle w:val="PargrafodaLista"/>
        <w:numPr>
          <w:ilvl w:val="0"/>
          <w:numId w:val="78"/>
        </w:numPr>
        <w:autoSpaceDE w:val="0"/>
        <w:autoSpaceDN w:val="0"/>
        <w:adjustRightInd w:val="0"/>
        <w:spacing w:line="360" w:lineRule="auto"/>
        <w:ind w:left="426" w:right="-35" w:hanging="142"/>
        <w:jc w:val="both"/>
        <w:rPr>
          <w:rFonts w:ascii="Arial" w:eastAsia="Calibri" w:hAnsi="Arial" w:cs="Arial"/>
          <w:color w:val="000000"/>
          <w:sz w:val="22"/>
          <w:szCs w:val="22"/>
          <w:lang w:eastAsia="en-US"/>
        </w:rPr>
      </w:pPr>
      <w:r w:rsidRPr="001F30E1">
        <w:rPr>
          <w:rFonts w:ascii="Arial" w:eastAsia="Calibri" w:hAnsi="Arial" w:cs="Arial"/>
          <w:b/>
          <w:bCs/>
          <w:color w:val="000000"/>
          <w:sz w:val="22"/>
          <w:szCs w:val="22"/>
          <w:lang w:eastAsia="en-US"/>
        </w:rPr>
        <w:t xml:space="preserve">Declaração de inidoneidade </w:t>
      </w:r>
      <w:r w:rsidRPr="001F30E1">
        <w:rPr>
          <w:rFonts w:ascii="Arial" w:eastAsia="Calibri" w:hAnsi="Arial" w:cs="Arial"/>
          <w:color w:val="000000"/>
          <w:sz w:val="22"/>
          <w:szCs w:val="22"/>
          <w:lang w:eastAsia="en-US"/>
        </w:rPr>
        <w:t xml:space="preserve">para licitar o contratar com a Administração Pública enquanto perdurarem os motivos determinantes da punição ou até que seja promovida a reabilitação perante a própria autoridade que aplicou a penalidade, que poderá ser concedida sempre que o Licitante ressarcir a Administração pelos prejuízos resultantes. </w:t>
      </w:r>
    </w:p>
    <w:p w:rsidR="001B3EB9" w:rsidRPr="001F30E1" w:rsidRDefault="001B3EB9" w:rsidP="00424933">
      <w:pPr>
        <w:autoSpaceDE w:val="0"/>
        <w:autoSpaceDN w:val="0"/>
        <w:adjustRightInd w:val="0"/>
        <w:spacing w:line="360" w:lineRule="auto"/>
        <w:ind w:left="426" w:right="-35" w:hanging="142"/>
        <w:jc w:val="both"/>
        <w:rPr>
          <w:rFonts w:ascii="Arial" w:eastAsia="Calibri" w:hAnsi="Arial" w:cs="Arial"/>
          <w:color w:val="000000"/>
          <w:sz w:val="22"/>
          <w:szCs w:val="22"/>
          <w:lang w:eastAsia="en-US"/>
        </w:rPr>
      </w:pPr>
    </w:p>
    <w:p w:rsidR="001B3EB9" w:rsidRPr="001F30E1" w:rsidRDefault="001B3EB9" w:rsidP="003668D7">
      <w:pPr>
        <w:pStyle w:val="PargrafodaLista"/>
        <w:numPr>
          <w:ilvl w:val="0"/>
          <w:numId w:val="78"/>
        </w:numPr>
        <w:autoSpaceDE w:val="0"/>
        <w:autoSpaceDN w:val="0"/>
        <w:adjustRightInd w:val="0"/>
        <w:spacing w:line="360" w:lineRule="auto"/>
        <w:ind w:left="426" w:right="-35" w:hanging="142"/>
        <w:jc w:val="both"/>
        <w:rPr>
          <w:rFonts w:ascii="Arial" w:eastAsia="Calibri" w:hAnsi="Arial" w:cs="Arial"/>
          <w:color w:val="000000"/>
          <w:sz w:val="22"/>
          <w:szCs w:val="22"/>
          <w:lang w:eastAsia="en-US"/>
        </w:rPr>
      </w:pPr>
      <w:r w:rsidRPr="001F30E1">
        <w:rPr>
          <w:rFonts w:ascii="Arial" w:eastAsia="Calibri" w:hAnsi="Arial" w:cs="Arial"/>
          <w:b/>
          <w:bCs/>
          <w:color w:val="000000"/>
          <w:sz w:val="22"/>
          <w:szCs w:val="22"/>
          <w:lang w:eastAsia="en-US"/>
        </w:rPr>
        <w:t xml:space="preserve">As multas </w:t>
      </w:r>
      <w:r w:rsidRPr="001F30E1">
        <w:rPr>
          <w:rFonts w:ascii="Arial" w:eastAsia="Calibri" w:hAnsi="Arial" w:cs="Arial"/>
          <w:color w:val="000000"/>
          <w:sz w:val="22"/>
          <w:szCs w:val="22"/>
          <w:lang w:eastAsia="en-US"/>
        </w:rPr>
        <w:t xml:space="preserve">poderão ser cumulativas, reiteradas e aplicadas em dobro, </w:t>
      </w:r>
      <w:r w:rsidR="00424933" w:rsidRPr="001F30E1">
        <w:rPr>
          <w:rFonts w:ascii="Arial" w:eastAsia="Calibri" w:hAnsi="Arial" w:cs="Arial"/>
          <w:color w:val="000000"/>
          <w:sz w:val="22"/>
          <w:szCs w:val="22"/>
          <w:lang w:eastAsia="en-US"/>
        </w:rPr>
        <w:t>sempre que se repetir o motivo.</w:t>
      </w:r>
    </w:p>
    <w:p w:rsidR="00424933" w:rsidRPr="001F30E1" w:rsidRDefault="00424933" w:rsidP="00424933">
      <w:pPr>
        <w:autoSpaceDE w:val="0"/>
        <w:autoSpaceDN w:val="0"/>
        <w:adjustRightInd w:val="0"/>
        <w:spacing w:line="360" w:lineRule="auto"/>
        <w:ind w:left="426" w:right="-35" w:hanging="142"/>
        <w:jc w:val="both"/>
        <w:rPr>
          <w:rFonts w:ascii="Arial" w:eastAsia="Calibri" w:hAnsi="Arial" w:cs="Arial"/>
          <w:color w:val="000000"/>
          <w:sz w:val="22"/>
          <w:szCs w:val="22"/>
          <w:lang w:eastAsia="en-US"/>
        </w:rPr>
      </w:pPr>
    </w:p>
    <w:p w:rsidR="001B3EB9" w:rsidRPr="001F30E1" w:rsidRDefault="001B3EB9" w:rsidP="003668D7">
      <w:pPr>
        <w:pStyle w:val="PargrafodaLista"/>
        <w:numPr>
          <w:ilvl w:val="0"/>
          <w:numId w:val="78"/>
        </w:numPr>
        <w:autoSpaceDE w:val="0"/>
        <w:autoSpaceDN w:val="0"/>
        <w:adjustRightInd w:val="0"/>
        <w:spacing w:line="360" w:lineRule="auto"/>
        <w:ind w:left="426" w:right="-35" w:hanging="142"/>
        <w:jc w:val="both"/>
        <w:rPr>
          <w:rFonts w:ascii="Arial" w:eastAsia="Calibri" w:hAnsi="Arial" w:cs="Arial"/>
          <w:color w:val="000000"/>
          <w:sz w:val="22"/>
          <w:szCs w:val="22"/>
          <w:lang w:eastAsia="en-US"/>
        </w:rPr>
      </w:pPr>
      <w:r w:rsidRPr="001F30E1">
        <w:rPr>
          <w:rFonts w:ascii="Arial" w:eastAsia="Calibri" w:hAnsi="Arial" w:cs="Arial"/>
          <w:b/>
          <w:bCs/>
          <w:color w:val="000000"/>
          <w:sz w:val="22"/>
          <w:szCs w:val="22"/>
          <w:lang w:eastAsia="en-US"/>
        </w:rPr>
        <w:t xml:space="preserve">Ocorrendo </w:t>
      </w:r>
      <w:r w:rsidRPr="001F30E1">
        <w:rPr>
          <w:rFonts w:ascii="Arial" w:eastAsia="Calibri" w:hAnsi="Arial" w:cs="Arial"/>
          <w:color w:val="000000"/>
          <w:sz w:val="22"/>
          <w:szCs w:val="22"/>
          <w:lang w:eastAsia="en-US"/>
        </w:rPr>
        <w:t xml:space="preserve">atraso na execução do objeto contratado será aplicada multa moratória de 0,3% (zero vírgula três por cento) por dia de atraso, até o limite de 20%(vinte por cento) sobre o valor total do contrato. </w:t>
      </w:r>
    </w:p>
    <w:p w:rsidR="001B3EB9" w:rsidRPr="001F30E1" w:rsidRDefault="001B3EB9" w:rsidP="00424933">
      <w:pPr>
        <w:autoSpaceDE w:val="0"/>
        <w:autoSpaceDN w:val="0"/>
        <w:adjustRightInd w:val="0"/>
        <w:spacing w:line="360" w:lineRule="auto"/>
        <w:ind w:left="426" w:right="-35" w:hanging="142"/>
        <w:jc w:val="both"/>
        <w:rPr>
          <w:rFonts w:ascii="Arial" w:eastAsia="Calibri" w:hAnsi="Arial" w:cs="Arial"/>
          <w:color w:val="000000"/>
          <w:sz w:val="22"/>
          <w:szCs w:val="22"/>
          <w:lang w:eastAsia="en-US"/>
        </w:rPr>
      </w:pPr>
    </w:p>
    <w:p w:rsidR="001B3EB9" w:rsidRPr="001F30E1" w:rsidRDefault="001B3EB9" w:rsidP="003668D7">
      <w:pPr>
        <w:pStyle w:val="Default"/>
        <w:numPr>
          <w:ilvl w:val="0"/>
          <w:numId w:val="78"/>
        </w:numPr>
        <w:spacing w:line="360" w:lineRule="auto"/>
        <w:ind w:left="426" w:right="-35" w:hanging="142"/>
        <w:jc w:val="both"/>
        <w:rPr>
          <w:rFonts w:ascii="Arial" w:hAnsi="Arial" w:cs="Arial"/>
          <w:sz w:val="22"/>
          <w:szCs w:val="22"/>
        </w:rPr>
      </w:pPr>
      <w:r w:rsidRPr="001F30E1">
        <w:rPr>
          <w:rFonts w:ascii="Arial" w:hAnsi="Arial" w:cs="Arial"/>
          <w:b/>
          <w:bCs/>
          <w:sz w:val="22"/>
          <w:szCs w:val="22"/>
        </w:rPr>
        <w:t xml:space="preserve">Da abertura </w:t>
      </w:r>
      <w:r w:rsidRPr="001F30E1">
        <w:rPr>
          <w:rFonts w:ascii="Arial" w:hAnsi="Arial" w:cs="Arial"/>
          <w:sz w:val="22"/>
          <w:szCs w:val="22"/>
        </w:rPr>
        <w:t xml:space="preserve">de processo administrativo para aplicação de quaisquer das penalidades previstas, será concedido prazo para defesa prévia de 05 (cinco) dias úteis a contar da notificação. </w:t>
      </w:r>
    </w:p>
    <w:p w:rsidR="001B3EB9" w:rsidRPr="001F30E1" w:rsidRDefault="001B3EB9" w:rsidP="00424933">
      <w:pPr>
        <w:pStyle w:val="Default"/>
        <w:spacing w:line="360" w:lineRule="auto"/>
        <w:ind w:left="426" w:right="-35" w:hanging="142"/>
        <w:jc w:val="both"/>
        <w:rPr>
          <w:rFonts w:ascii="Arial" w:eastAsia="Times New Roman" w:hAnsi="Arial" w:cs="Arial"/>
          <w:sz w:val="22"/>
          <w:szCs w:val="22"/>
          <w:lang w:eastAsia="pt-BR"/>
        </w:rPr>
      </w:pPr>
    </w:p>
    <w:p w:rsidR="001B3EB9" w:rsidRPr="001F30E1" w:rsidRDefault="001B3EB9" w:rsidP="003668D7">
      <w:pPr>
        <w:pStyle w:val="PargrafodaLista"/>
        <w:numPr>
          <w:ilvl w:val="0"/>
          <w:numId w:val="78"/>
        </w:numPr>
        <w:autoSpaceDE w:val="0"/>
        <w:autoSpaceDN w:val="0"/>
        <w:adjustRightInd w:val="0"/>
        <w:spacing w:line="360" w:lineRule="auto"/>
        <w:ind w:left="426" w:right="-35" w:hanging="142"/>
        <w:jc w:val="both"/>
        <w:rPr>
          <w:rFonts w:ascii="Arial" w:eastAsia="Calibri" w:hAnsi="Arial" w:cs="Arial"/>
          <w:color w:val="000000"/>
          <w:sz w:val="22"/>
          <w:szCs w:val="22"/>
          <w:lang w:eastAsia="en-US"/>
        </w:rPr>
      </w:pPr>
      <w:r w:rsidRPr="001F30E1">
        <w:rPr>
          <w:rFonts w:ascii="Arial" w:eastAsia="Calibri" w:hAnsi="Arial" w:cs="Arial"/>
          <w:b/>
          <w:bCs/>
          <w:color w:val="000000"/>
          <w:sz w:val="22"/>
          <w:szCs w:val="22"/>
          <w:lang w:eastAsia="en-US"/>
        </w:rPr>
        <w:t xml:space="preserve">Da aplicação </w:t>
      </w:r>
      <w:r w:rsidRPr="001F30E1">
        <w:rPr>
          <w:rFonts w:ascii="Arial" w:eastAsia="Calibri" w:hAnsi="Arial" w:cs="Arial"/>
          <w:color w:val="000000"/>
          <w:sz w:val="22"/>
          <w:szCs w:val="22"/>
          <w:lang w:eastAsia="en-US"/>
        </w:rPr>
        <w:t xml:space="preserve">da sanção caberá recurso no prazo de 05 (cinco) dias úteis a contar da publicação no Diário Oficial do Estado ou Jornal de </w:t>
      </w:r>
      <w:r w:rsidR="00424933" w:rsidRPr="001F30E1">
        <w:rPr>
          <w:rFonts w:ascii="Arial" w:eastAsia="Calibri" w:hAnsi="Arial" w:cs="Arial"/>
          <w:color w:val="000000"/>
          <w:sz w:val="22"/>
          <w:szCs w:val="22"/>
          <w:lang w:eastAsia="en-US"/>
        </w:rPr>
        <w:t>Grande Circulação no município.</w:t>
      </w:r>
    </w:p>
    <w:p w:rsidR="00424933" w:rsidRPr="001F30E1" w:rsidRDefault="00424933" w:rsidP="00424933">
      <w:pPr>
        <w:autoSpaceDE w:val="0"/>
        <w:autoSpaceDN w:val="0"/>
        <w:adjustRightInd w:val="0"/>
        <w:spacing w:line="360" w:lineRule="auto"/>
        <w:ind w:left="426" w:right="-35" w:hanging="142"/>
        <w:jc w:val="both"/>
        <w:rPr>
          <w:rFonts w:ascii="Arial" w:eastAsia="Calibri" w:hAnsi="Arial" w:cs="Arial"/>
          <w:color w:val="000000"/>
          <w:sz w:val="22"/>
          <w:szCs w:val="22"/>
          <w:lang w:eastAsia="en-US"/>
        </w:rPr>
      </w:pPr>
    </w:p>
    <w:p w:rsidR="00424933" w:rsidRPr="006B490E" w:rsidRDefault="001B3EB9" w:rsidP="00424933">
      <w:pPr>
        <w:pStyle w:val="PargrafodaLista"/>
        <w:numPr>
          <w:ilvl w:val="0"/>
          <w:numId w:val="78"/>
        </w:numPr>
        <w:autoSpaceDE w:val="0"/>
        <w:autoSpaceDN w:val="0"/>
        <w:adjustRightInd w:val="0"/>
        <w:spacing w:line="360" w:lineRule="auto"/>
        <w:ind w:left="426" w:right="-35" w:hanging="142"/>
        <w:jc w:val="both"/>
        <w:rPr>
          <w:rFonts w:ascii="Arial" w:eastAsia="Calibri" w:hAnsi="Arial" w:cs="Arial"/>
          <w:color w:val="000000"/>
          <w:sz w:val="22"/>
          <w:szCs w:val="22"/>
          <w:lang w:eastAsia="en-US"/>
        </w:rPr>
      </w:pPr>
      <w:r w:rsidRPr="001F30E1">
        <w:rPr>
          <w:rFonts w:ascii="Arial" w:eastAsia="Calibri" w:hAnsi="Arial" w:cs="Arial"/>
          <w:b/>
          <w:bCs/>
          <w:color w:val="000000"/>
          <w:sz w:val="22"/>
          <w:szCs w:val="22"/>
          <w:lang w:eastAsia="en-US"/>
        </w:rPr>
        <w:t xml:space="preserve">As penalidades </w:t>
      </w:r>
      <w:r w:rsidRPr="001F30E1">
        <w:rPr>
          <w:rFonts w:ascii="Arial" w:eastAsia="Calibri" w:hAnsi="Arial" w:cs="Arial"/>
          <w:color w:val="000000"/>
          <w:sz w:val="22"/>
          <w:szCs w:val="22"/>
          <w:lang w:eastAsia="en-US"/>
        </w:rPr>
        <w:t>serão obrigatoriamente registradas, esgotada a fase recursa</w:t>
      </w:r>
      <w:r w:rsidR="00424933" w:rsidRPr="001F30E1">
        <w:rPr>
          <w:rFonts w:ascii="Arial" w:eastAsia="Calibri" w:hAnsi="Arial" w:cs="Arial"/>
          <w:color w:val="000000"/>
          <w:sz w:val="22"/>
          <w:szCs w:val="22"/>
          <w:lang w:eastAsia="en-US"/>
        </w:rPr>
        <w:t>l, no Cadastro de Fornecedores.</w:t>
      </w:r>
    </w:p>
    <w:p w:rsidR="001B3EB9" w:rsidRPr="001F30E1" w:rsidRDefault="001B3EB9" w:rsidP="003668D7">
      <w:pPr>
        <w:pStyle w:val="PargrafodaLista"/>
        <w:numPr>
          <w:ilvl w:val="0"/>
          <w:numId w:val="78"/>
        </w:numPr>
        <w:autoSpaceDE w:val="0"/>
        <w:autoSpaceDN w:val="0"/>
        <w:adjustRightInd w:val="0"/>
        <w:spacing w:line="360" w:lineRule="auto"/>
        <w:ind w:left="426" w:right="-35" w:hanging="142"/>
        <w:jc w:val="both"/>
        <w:rPr>
          <w:rFonts w:ascii="Arial" w:hAnsi="Arial" w:cs="Arial"/>
          <w:sz w:val="22"/>
          <w:szCs w:val="22"/>
        </w:rPr>
      </w:pPr>
      <w:r w:rsidRPr="001F30E1">
        <w:rPr>
          <w:rFonts w:ascii="Arial" w:eastAsia="Calibri" w:hAnsi="Arial" w:cs="Arial"/>
          <w:b/>
          <w:bCs/>
          <w:color w:val="000000"/>
          <w:sz w:val="22"/>
          <w:szCs w:val="22"/>
          <w:lang w:eastAsia="en-US"/>
        </w:rPr>
        <w:lastRenderedPageBreak/>
        <w:t xml:space="preserve">As multas aplicadas não impedem </w:t>
      </w:r>
      <w:r w:rsidRPr="001F30E1">
        <w:rPr>
          <w:rFonts w:ascii="Arial" w:eastAsia="Calibri" w:hAnsi="Arial" w:cs="Arial"/>
          <w:color w:val="000000"/>
          <w:sz w:val="22"/>
          <w:szCs w:val="22"/>
          <w:lang w:eastAsia="en-US"/>
        </w:rPr>
        <w:t>o Município de rescindir unilateralmente o Contrato, e, ainda, quando for o caso, aplicar outras sanções previstas na Lei.</w:t>
      </w:r>
    </w:p>
    <w:p w:rsidR="001B3EB9" w:rsidRPr="001F30E1" w:rsidRDefault="001B3EB9" w:rsidP="001B3EB9">
      <w:pPr>
        <w:pStyle w:val="Corpodetexto"/>
        <w:spacing w:before="120" w:after="40" w:line="360" w:lineRule="auto"/>
        <w:ind w:right="-35"/>
        <w:rPr>
          <w:rFonts w:cs="Arial"/>
          <w:iCs/>
          <w:sz w:val="22"/>
          <w:szCs w:val="22"/>
          <w:u w:val="single"/>
        </w:rPr>
      </w:pPr>
    </w:p>
    <w:p w:rsidR="001B3EB9" w:rsidRPr="001F30E1" w:rsidRDefault="001B3EB9" w:rsidP="001B3EB9">
      <w:pPr>
        <w:pStyle w:val="Corpodetexto"/>
        <w:spacing w:before="120" w:after="40" w:line="360" w:lineRule="auto"/>
        <w:ind w:right="-35"/>
        <w:rPr>
          <w:rFonts w:cs="Arial"/>
          <w:iCs/>
          <w:sz w:val="22"/>
          <w:szCs w:val="22"/>
          <w:u w:val="single"/>
        </w:rPr>
      </w:pPr>
      <w:r w:rsidRPr="001F30E1">
        <w:rPr>
          <w:rFonts w:cs="Arial"/>
          <w:iCs/>
          <w:sz w:val="22"/>
          <w:szCs w:val="22"/>
          <w:u w:val="single"/>
        </w:rPr>
        <w:t>CLÁUSULA DÉCIMA SEGUNDA – DA PUBLICAÇÃO DO EXTRATO</w:t>
      </w:r>
    </w:p>
    <w:p w:rsidR="001B3EB9" w:rsidRPr="001F30E1" w:rsidRDefault="001B3EB9" w:rsidP="003668D7">
      <w:pPr>
        <w:pStyle w:val="Corpodetexto"/>
        <w:numPr>
          <w:ilvl w:val="0"/>
          <w:numId w:val="82"/>
        </w:numPr>
        <w:spacing w:before="120" w:after="40" w:line="360" w:lineRule="auto"/>
        <w:ind w:left="567" w:right="-35" w:hanging="567"/>
        <w:rPr>
          <w:rFonts w:cs="Arial"/>
          <w:b w:val="0"/>
          <w:bCs/>
          <w:iCs/>
          <w:sz w:val="22"/>
          <w:szCs w:val="22"/>
        </w:rPr>
      </w:pPr>
      <w:r w:rsidRPr="001F30E1">
        <w:rPr>
          <w:rFonts w:cs="Arial"/>
          <w:b w:val="0"/>
          <w:bCs/>
          <w:iCs/>
          <w:sz w:val="22"/>
          <w:szCs w:val="22"/>
        </w:rPr>
        <w:t>A publicação do presente instrumento, em extrato, na Imprensa Oficial do Município, ficará a cargo da Administração e, da contratação por outros órgãos ou entidades da Administração que utilizarem desta Ata, por conta desses, no prazo e forma dispostos pela legislação pertinente.</w:t>
      </w:r>
    </w:p>
    <w:p w:rsidR="001B3EB9" w:rsidRPr="001F30E1" w:rsidRDefault="001B3EB9" w:rsidP="001B3EB9">
      <w:pPr>
        <w:pStyle w:val="Corpodetexto"/>
        <w:spacing w:before="120" w:after="40" w:line="360" w:lineRule="auto"/>
        <w:ind w:right="-35"/>
        <w:rPr>
          <w:rFonts w:cs="Arial"/>
          <w:b w:val="0"/>
          <w:bCs/>
          <w:iCs/>
          <w:sz w:val="22"/>
          <w:szCs w:val="22"/>
        </w:rPr>
      </w:pPr>
    </w:p>
    <w:p w:rsidR="001B3EB9" w:rsidRPr="001F30E1" w:rsidRDefault="001B3EB9" w:rsidP="001B3EB9">
      <w:pPr>
        <w:pStyle w:val="Corpodetexto"/>
        <w:spacing w:before="120" w:after="40" w:line="360" w:lineRule="auto"/>
        <w:ind w:right="-35"/>
        <w:rPr>
          <w:rFonts w:cs="Arial"/>
          <w:bCs/>
          <w:iCs/>
          <w:sz w:val="22"/>
          <w:szCs w:val="22"/>
          <w:u w:val="single"/>
        </w:rPr>
      </w:pPr>
      <w:r w:rsidRPr="001F30E1">
        <w:rPr>
          <w:rFonts w:cs="Arial"/>
          <w:bCs/>
          <w:iCs/>
          <w:sz w:val="22"/>
          <w:szCs w:val="22"/>
          <w:u w:val="single"/>
        </w:rPr>
        <w:t>CLÁUSULA DÉCIMA TERCEIRA - DA FRAUDE E DA CORRUPÇÃO</w:t>
      </w:r>
    </w:p>
    <w:p w:rsidR="001B3EB9" w:rsidRPr="001F30E1" w:rsidRDefault="001B3EB9" w:rsidP="003668D7">
      <w:pPr>
        <w:pStyle w:val="Corpodetexto"/>
        <w:numPr>
          <w:ilvl w:val="0"/>
          <w:numId w:val="83"/>
        </w:numPr>
        <w:spacing w:after="240" w:line="360" w:lineRule="auto"/>
        <w:ind w:left="567" w:right="-35" w:hanging="567"/>
        <w:rPr>
          <w:rFonts w:cs="Arial"/>
          <w:b w:val="0"/>
          <w:bCs/>
          <w:iCs/>
          <w:sz w:val="22"/>
          <w:szCs w:val="22"/>
        </w:rPr>
      </w:pPr>
      <w:r w:rsidRPr="001F30E1">
        <w:rPr>
          <w:rFonts w:eastAsia="Calibri" w:cs="Arial"/>
          <w:b w:val="0"/>
          <w:sz w:val="22"/>
          <w:szCs w:val="22"/>
        </w:rPr>
        <w:t>Conforme a Lei nº 12.846/2013 e o Decreto nº 8.420/2015 que versam sobre Anticorrupção</w:t>
      </w:r>
      <w:r w:rsidRPr="001F30E1">
        <w:rPr>
          <w:rFonts w:cs="Arial"/>
          <w:b w:val="0"/>
          <w:bCs/>
          <w:iCs/>
          <w:sz w:val="22"/>
          <w:szCs w:val="22"/>
        </w:rPr>
        <w:t>, os licitantes, fornecedores, empreiteiros e seus agentes (sejam eles declarados ou não), subcontratados, sub consultores, prestadores de serviços e fornecedores, além de todo funcionário a eles vinculados, que mantenham os mais elevados padrões de ética durante todo o processo de licitação, de contratação e de execução do objeto contratual.</w:t>
      </w:r>
    </w:p>
    <w:p w:rsidR="001B3EB9" w:rsidRPr="001F30E1" w:rsidRDefault="001B3EB9" w:rsidP="003668D7">
      <w:pPr>
        <w:pStyle w:val="Corpodetexto"/>
        <w:numPr>
          <w:ilvl w:val="0"/>
          <w:numId w:val="83"/>
        </w:numPr>
        <w:spacing w:after="240" w:line="360" w:lineRule="auto"/>
        <w:ind w:left="567" w:right="-35" w:hanging="567"/>
        <w:rPr>
          <w:rFonts w:cs="Arial"/>
          <w:b w:val="0"/>
          <w:bCs/>
          <w:iCs/>
          <w:sz w:val="22"/>
          <w:szCs w:val="22"/>
        </w:rPr>
      </w:pPr>
      <w:r w:rsidRPr="001F30E1">
        <w:rPr>
          <w:rFonts w:cs="Arial"/>
          <w:b w:val="0"/>
          <w:bCs/>
          <w:iCs/>
          <w:sz w:val="22"/>
          <w:szCs w:val="22"/>
        </w:rPr>
        <w:t>Para os propósitos desta cláusula, definem-se as seguintes práticas:</w:t>
      </w:r>
    </w:p>
    <w:p w:rsidR="001B3EB9" w:rsidRPr="001F30E1" w:rsidRDefault="001B3EB9" w:rsidP="003668D7">
      <w:pPr>
        <w:pStyle w:val="Corpodetexto"/>
        <w:numPr>
          <w:ilvl w:val="0"/>
          <w:numId w:val="84"/>
        </w:numPr>
        <w:spacing w:after="240" w:line="360" w:lineRule="auto"/>
        <w:ind w:right="-35"/>
        <w:rPr>
          <w:rFonts w:cs="Arial"/>
          <w:b w:val="0"/>
          <w:bCs/>
          <w:iCs/>
          <w:sz w:val="22"/>
          <w:szCs w:val="22"/>
        </w:rPr>
      </w:pPr>
      <w:r w:rsidRPr="001F30E1">
        <w:rPr>
          <w:rFonts w:cs="Arial"/>
          <w:b w:val="0"/>
          <w:bCs/>
          <w:iCs/>
          <w:sz w:val="22"/>
          <w:szCs w:val="22"/>
        </w:rPr>
        <w:t>“prática corrupta”: significa oferecer, entregar, receber ou solicitar, direta ou indiretamente, qualquer coisa de valor com a intenção de influenciar de modo indevido a ação de terceiros;</w:t>
      </w:r>
    </w:p>
    <w:p w:rsidR="001B3EB9" w:rsidRPr="001F30E1" w:rsidRDefault="001B3EB9" w:rsidP="003668D7">
      <w:pPr>
        <w:pStyle w:val="Corpodetexto"/>
        <w:numPr>
          <w:ilvl w:val="0"/>
          <w:numId w:val="84"/>
        </w:numPr>
        <w:spacing w:after="240" w:line="360" w:lineRule="auto"/>
        <w:ind w:right="-35"/>
        <w:rPr>
          <w:rFonts w:cs="Arial"/>
          <w:b w:val="0"/>
          <w:bCs/>
          <w:iCs/>
          <w:sz w:val="22"/>
          <w:szCs w:val="22"/>
        </w:rPr>
      </w:pPr>
      <w:r w:rsidRPr="001F30E1">
        <w:rPr>
          <w:rFonts w:cs="Arial"/>
          <w:b w:val="0"/>
          <w:bCs/>
          <w:iCs/>
          <w:sz w:val="22"/>
          <w:szCs w:val="22"/>
        </w:rPr>
        <w:t>“prática fraudulenta”: significa qualquer ato, falsificação ou omissão de fatos que, de forma intencional ou irresponsável induza ou tente induzir uma parte a erro, com objetivo de obter benefício financeiro ou de qualquer outra ordem ou com a intenção de evitar o cumprimento de uma obrigação;</w:t>
      </w:r>
    </w:p>
    <w:p w:rsidR="001B3EB9" w:rsidRPr="001F30E1" w:rsidRDefault="001B3EB9" w:rsidP="003668D7">
      <w:pPr>
        <w:pStyle w:val="Corpodetexto"/>
        <w:numPr>
          <w:ilvl w:val="0"/>
          <w:numId w:val="84"/>
        </w:numPr>
        <w:spacing w:after="240" w:line="360" w:lineRule="auto"/>
        <w:ind w:right="-35"/>
        <w:rPr>
          <w:rFonts w:cs="Arial"/>
          <w:b w:val="0"/>
          <w:bCs/>
          <w:iCs/>
          <w:sz w:val="22"/>
          <w:szCs w:val="22"/>
        </w:rPr>
      </w:pPr>
      <w:r w:rsidRPr="001F30E1">
        <w:rPr>
          <w:rFonts w:cs="Arial"/>
          <w:b w:val="0"/>
          <w:bCs/>
          <w:iCs/>
          <w:sz w:val="22"/>
          <w:szCs w:val="22"/>
        </w:rPr>
        <w:t>“prática colusiva”: significa uma combinação entre duas ou mais partes visando alcançar um objetivo indevido, inclusive influenciar indevidamente as ações de outra parte;</w:t>
      </w:r>
    </w:p>
    <w:p w:rsidR="001B3EB9" w:rsidRPr="001F30E1" w:rsidRDefault="001B3EB9" w:rsidP="003668D7">
      <w:pPr>
        <w:pStyle w:val="Corpodetexto"/>
        <w:numPr>
          <w:ilvl w:val="0"/>
          <w:numId w:val="84"/>
        </w:numPr>
        <w:spacing w:after="240" w:line="360" w:lineRule="auto"/>
        <w:ind w:right="-35"/>
        <w:rPr>
          <w:rFonts w:cs="Arial"/>
          <w:b w:val="0"/>
          <w:bCs/>
          <w:iCs/>
          <w:sz w:val="22"/>
          <w:szCs w:val="22"/>
        </w:rPr>
      </w:pPr>
      <w:r w:rsidRPr="001F30E1">
        <w:rPr>
          <w:rFonts w:cs="Arial"/>
          <w:b w:val="0"/>
          <w:bCs/>
          <w:iCs/>
          <w:sz w:val="22"/>
          <w:szCs w:val="22"/>
        </w:rPr>
        <w:t>“prática coercitiva”: significa prejudicar ou causar dano ou ameaçar, prejudicar ou causar dano, direta ou indiretamente, a qualquer parte interessada ou à sua propriedade, para influenciar indevidamente as ações de uma parte;</w:t>
      </w:r>
    </w:p>
    <w:p w:rsidR="001B3EB9" w:rsidRPr="001F30E1" w:rsidRDefault="001B3EB9" w:rsidP="003668D7">
      <w:pPr>
        <w:pStyle w:val="Corpodetexto"/>
        <w:numPr>
          <w:ilvl w:val="0"/>
          <w:numId w:val="84"/>
        </w:numPr>
        <w:spacing w:after="240" w:line="360" w:lineRule="auto"/>
        <w:ind w:right="-35"/>
        <w:rPr>
          <w:rFonts w:cs="Arial"/>
          <w:b w:val="0"/>
          <w:bCs/>
          <w:iCs/>
          <w:sz w:val="22"/>
          <w:szCs w:val="22"/>
        </w:rPr>
      </w:pPr>
      <w:r w:rsidRPr="001F30E1">
        <w:rPr>
          <w:rFonts w:cs="Arial"/>
          <w:b w:val="0"/>
          <w:bCs/>
          <w:iCs/>
          <w:sz w:val="22"/>
          <w:szCs w:val="22"/>
        </w:rPr>
        <w:lastRenderedPageBreak/>
        <w:t>“prática obstrutiva”: significa: (i) deliberadamente destruir, falsificar, alterar ou ocultar provas em investigações ou fazer declarações falsas a investigadores, com o objetivo de impedir materialmente a apuração de alegações de prática corrupta, fraudulenta, coercitiva ou colusiva; e/ou ameaçar, perseguir ou intimidar qualquer parte interessada, para impedi-la de mostrar seu conhecimento sobre assuntos relevantes à investigação ou ao seu prosseguimento ou (II) atos que tenham como objetivo impedir materialmente o exercício dos di</w:t>
      </w:r>
      <w:r w:rsidR="00324567" w:rsidRPr="001F30E1">
        <w:rPr>
          <w:rFonts w:cs="Arial"/>
          <w:b w:val="0"/>
          <w:bCs/>
          <w:iCs/>
          <w:sz w:val="22"/>
          <w:szCs w:val="22"/>
        </w:rPr>
        <w:t>reitos do Município de Andirá/PR</w:t>
      </w:r>
      <w:r w:rsidRPr="001F30E1">
        <w:rPr>
          <w:rFonts w:cs="Arial"/>
          <w:b w:val="0"/>
          <w:bCs/>
          <w:iCs/>
          <w:sz w:val="22"/>
          <w:szCs w:val="22"/>
        </w:rPr>
        <w:t xml:space="preserve"> de promover inspeção ou auditoria</w:t>
      </w:r>
      <w:r w:rsidR="002B002F" w:rsidRPr="001F30E1">
        <w:rPr>
          <w:rFonts w:cs="Arial"/>
          <w:b w:val="0"/>
          <w:bCs/>
          <w:iCs/>
          <w:sz w:val="22"/>
          <w:szCs w:val="22"/>
        </w:rPr>
        <w:t>.</w:t>
      </w:r>
    </w:p>
    <w:p w:rsidR="00B26D68" w:rsidRPr="001F30E1" w:rsidRDefault="001B3EB9" w:rsidP="003668D7">
      <w:pPr>
        <w:pStyle w:val="Corpodetexto"/>
        <w:numPr>
          <w:ilvl w:val="0"/>
          <w:numId w:val="83"/>
        </w:numPr>
        <w:spacing w:after="240" w:line="360" w:lineRule="auto"/>
        <w:ind w:left="567" w:right="-35" w:hanging="567"/>
        <w:rPr>
          <w:rFonts w:cs="Arial"/>
          <w:b w:val="0"/>
          <w:bCs/>
          <w:iCs/>
          <w:sz w:val="22"/>
          <w:szCs w:val="22"/>
        </w:rPr>
      </w:pPr>
      <w:r w:rsidRPr="001F30E1">
        <w:rPr>
          <w:rFonts w:cs="Arial"/>
          <w:b w:val="0"/>
          <w:bCs/>
          <w:iCs/>
          <w:sz w:val="22"/>
          <w:szCs w:val="22"/>
        </w:rPr>
        <w:t>Rejeitará uma proposta de outorga se determinar que o licitante recomendado para a outorga do contrato ou qualquer do seu pessoal ou seus agentes, sub consultores, subempreiteiros, prestadores de serviço, fornecedores e/ou funcionários, envolveu-se, direta ou indiretamente, em práticas corruptas, fraudulentas, colusivas, coercitivas ou obstrutivas ao concorrer para o contrato em questão;</w:t>
      </w:r>
    </w:p>
    <w:p w:rsidR="001B3EB9" w:rsidRPr="001F30E1" w:rsidRDefault="001B3EB9" w:rsidP="003668D7">
      <w:pPr>
        <w:pStyle w:val="Corpodetexto"/>
        <w:numPr>
          <w:ilvl w:val="0"/>
          <w:numId w:val="83"/>
        </w:numPr>
        <w:spacing w:after="240" w:line="360" w:lineRule="auto"/>
        <w:ind w:left="567" w:right="-35" w:hanging="567"/>
        <w:rPr>
          <w:rFonts w:cs="Arial"/>
          <w:b w:val="0"/>
          <w:bCs/>
          <w:iCs/>
          <w:sz w:val="22"/>
          <w:szCs w:val="22"/>
        </w:rPr>
      </w:pPr>
      <w:r w:rsidRPr="001F30E1">
        <w:rPr>
          <w:rFonts w:cs="Arial"/>
          <w:b w:val="0"/>
          <w:bCs/>
          <w:iCs/>
          <w:sz w:val="22"/>
          <w:szCs w:val="22"/>
        </w:rPr>
        <w:t>Os licitantes, fornecedores e empreiteiros, assim como seus subempreiteiros, agentes, pessoal, consultores,</w:t>
      </w:r>
      <w:r w:rsidR="00F55D7A" w:rsidRPr="001F30E1">
        <w:rPr>
          <w:rFonts w:cs="Arial"/>
          <w:b w:val="0"/>
          <w:bCs/>
          <w:iCs/>
          <w:sz w:val="22"/>
          <w:szCs w:val="22"/>
        </w:rPr>
        <w:t xml:space="preserve"> </w:t>
      </w:r>
      <w:r w:rsidRPr="001F30E1">
        <w:rPr>
          <w:rFonts w:cs="Arial"/>
          <w:b w:val="0"/>
          <w:bCs/>
          <w:iCs/>
          <w:sz w:val="22"/>
          <w:szCs w:val="22"/>
        </w:rPr>
        <w:t>prestadores de serviço e fornecedores, deverão permitir que o Município de Andirá - PR inspecione todas as contas e registros, além de outros documentos referentes à apresentação das propostas e à execução do contrato, e os submeta a auditoria por profissionais designados pelo Município de Andirá - PR.</w:t>
      </w:r>
    </w:p>
    <w:p w:rsidR="008408C3" w:rsidRPr="001F30E1" w:rsidRDefault="008408C3" w:rsidP="008408C3">
      <w:pPr>
        <w:pStyle w:val="Corpodetexto"/>
        <w:spacing w:after="240" w:line="360" w:lineRule="auto"/>
        <w:ind w:left="567" w:right="-35"/>
        <w:rPr>
          <w:rFonts w:cs="Arial"/>
          <w:b w:val="0"/>
          <w:bCs/>
          <w:iCs/>
          <w:sz w:val="22"/>
          <w:szCs w:val="22"/>
        </w:rPr>
      </w:pPr>
    </w:p>
    <w:p w:rsidR="001B3EB9" w:rsidRPr="001F30E1" w:rsidRDefault="001B3EB9" w:rsidP="001B3EB9">
      <w:pPr>
        <w:pStyle w:val="Corpodetexto"/>
        <w:spacing w:before="120" w:after="40" w:line="360" w:lineRule="auto"/>
        <w:ind w:right="-35"/>
        <w:rPr>
          <w:rFonts w:cs="Arial"/>
          <w:iCs/>
          <w:sz w:val="22"/>
          <w:szCs w:val="22"/>
          <w:u w:val="single"/>
        </w:rPr>
      </w:pPr>
      <w:r w:rsidRPr="001F30E1">
        <w:rPr>
          <w:rFonts w:cs="Arial"/>
          <w:iCs/>
          <w:sz w:val="22"/>
          <w:szCs w:val="22"/>
          <w:u w:val="single"/>
        </w:rPr>
        <w:t>CLÁUSULA DÉCIMA QUARTA – DAS DISPOSIÇÕES FINAIS</w:t>
      </w:r>
    </w:p>
    <w:p w:rsidR="001B3EB9" w:rsidRPr="001F30E1" w:rsidRDefault="001B3EB9" w:rsidP="003668D7">
      <w:pPr>
        <w:pStyle w:val="Corpodetexto"/>
        <w:numPr>
          <w:ilvl w:val="0"/>
          <w:numId w:val="85"/>
        </w:numPr>
        <w:spacing w:after="240" w:line="360" w:lineRule="auto"/>
        <w:ind w:left="567" w:right="-35" w:hanging="567"/>
        <w:rPr>
          <w:rFonts w:cs="Arial"/>
          <w:b w:val="0"/>
          <w:bCs/>
          <w:iCs/>
          <w:sz w:val="22"/>
          <w:szCs w:val="22"/>
        </w:rPr>
      </w:pPr>
      <w:r w:rsidRPr="001F30E1">
        <w:rPr>
          <w:rFonts w:cs="Arial"/>
          <w:b w:val="0"/>
          <w:bCs/>
          <w:iCs/>
          <w:sz w:val="22"/>
          <w:szCs w:val="22"/>
        </w:rPr>
        <w:t xml:space="preserve">Integram esta Ata de Registro de Preços o Ato Convocatório – </w:t>
      </w:r>
      <w:r w:rsidR="00B8385F">
        <w:rPr>
          <w:rFonts w:cs="Arial"/>
          <w:b w:val="0"/>
          <w:bCs/>
          <w:iCs/>
          <w:sz w:val="22"/>
          <w:szCs w:val="22"/>
        </w:rPr>
        <w:t>PREGÃO ELETRÔNICO Nº 057/2023</w:t>
      </w:r>
      <w:r w:rsidR="0046599C">
        <w:rPr>
          <w:rFonts w:cs="Arial"/>
          <w:b w:val="0"/>
          <w:bCs/>
          <w:iCs/>
          <w:sz w:val="22"/>
          <w:szCs w:val="22"/>
        </w:rPr>
        <w:t xml:space="preserve"> </w:t>
      </w:r>
      <w:r w:rsidRPr="001F30E1">
        <w:rPr>
          <w:rFonts w:cs="Arial"/>
          <w:b w:val="0"/>
          <w:bCs/>
          <w:iCs/>
          <w:sz w:val="22"/>
          <w:szCs w:val="22"/>
        </w:rPr>
        <w:t>e seus anexos, bem como a proposta de preço escrita formulada pelo fornecedor da Ata, constando o preço de fechamento da operação e a documentação de habilitação, de cujos teores as partes declaram ter conhecimento e aceitam, independentemente de estarem anexos.</w:t>
      </w:r>
    </w:p>
    <w:p w:rsidR="001B3EB9" w:rsidRPr="001F30E1" w:rsidRDefault="001B3EB9" w:rsidP="003668D7">
      <w:pPr>
        <w:pStyle w:val="Corpodetexto"/>
        <w:numPr>
          <w:ilvl w:val="0"/>
          <w:numId w:val="85"/>
        </w:numPr>
        <w:tabs>
          <w:tab w:val="left" w:pos="0"/>
          <w:tab w:val="left" w:pos="540"/>
        </w:tabs>
        <w:spacing w:after="240" w:line="360" w:lineRule="auto"/>
        <w:ind w:left="567" w:right="-35" w:hanging="567"/>
        <w:rPr>
          <w:rFonts w:cs="Arial"/>
          <w:b w:val="0"/>
          <w:bCs/>
          <w:iCs/>
          <w:sz w:val="22"/>
          <w:szCs w:val="22"/>
        </w:rPr>
      </w:pPr>
      <w:r w:rsidRPr="001F30E1">
        <w:rPr>
          <w:rFonts w:cs="Arial"/>
          <w:b w:val="0"/>
          <w:bCs/>
          <w:iCs/>
          <w:sz w:val="22"/>
          <w:szCs w:val="22"/>
        </w:rPr>
        <w:t>Os documentos referidos no item anterior são considerados suficientes para, em complemento a esta Ata, definirem sua extensão, e dessa forma, regerem a execução adequada do instrumento ora celebrada.</w:t>
      </w:r>
    </w:p>
    <w:p w:rsidR="001B3EB9" w:rsidRPr="001F30E1" w:rsidRDefault="001B3EB9" w:rsidP="003668D7">
      <w:pPr>
        <w:pStyle w:val="Corpodetexto"/>
        <w:numPr>
          <w:ilvl w:val="0"/>
          <w:numId w:val="85"/>
        </w:numPr>
        <w:tabs>
          <w:tab w:val="left" w:pos="0"/>
          <w:tab w:val="left" w:pos="540"/>
        </w:tabs>
        <w:spacing w:after="240" w:line="360" w:lineRule="auto"/>
        <w:ind w:left="567" w:right="-35" w:hanging="567"/>
        <w:rPr>
          <w:rFonts w:cs="Arial"/>
          <w:b w:val="0"/>
          <w:bCs/>
          <w:iCs/>
          <w:sz w:val="22"/>
          <w:szCs w:val="22"/>
        </w:rPr>
      </w:pPr>
      <w:r w:rsidRPr="001F30E1">
        <w:rPr>
          <w:rFonts w:cs="Arial"/>
          <w:b w:val="0"/>
          <w:bCs/>
          <w:iCs/>
          <w:sz w:val="22"/>
          <w:szCs w:val="22"/>
        </w:rPr>
        <w:t xml:space="preserve">Os casos omissos serão resolvidos à luz das disposições estabelecidas na legislação vigente. </w:t>
      </w:r>
    </w:p>
    <w:p w:rsidR="001B3EB9" w:rsidRPr="001F30E1" w:rsidRDefault="001B3EB9" w:rsidP="003668D7">
      <w:pPr>
        <w:pStyle w:val="Corpodetexto"/>
        <w:numPr>
          <w:ilvl w:val="0"/>
          <w:numId w:val="85"/>
        </w:numPr>
        <w:tabs>
          <w:tab w:val="left" w:pos="0"/>
        </w:tabs>
        <w:spacing w:after="240" w:line="360" w:lineRule="auto"/>
        <w:ind w:left="567" w:right="-35" w:hanging="567"/>
        <w:rPr>
          <w:rFonts w:cs="Arial"/>
          <w:b w:val="0"/>
          <w:bCs/>
          <w:iCs/>
          <w:sz w:val="22"/>
          <w:szCs w:val="22"/>
        </w:rPr>
      </w:pPr>
      <w:r w:rsidRPr="001F30E1">
        <w:rPr>
          <w:rFonts w:cs="Arial"/>
          <w:b w:val="0"/>
          <w:bCs/>
          <w:iCs/>
          <w:sz w:val="22"/>
          <w:szCs w:val="22"/>
        </w:rPr>
        <w:lastRenderedPageBreak/>
        <w:t>Nenhuma indenização será devida ao fornecedor/prestador pela elaboração e/ou apresentação de documentação relativa à licitação, nem em relação às expectativas de aquisições dela decorrente.</w:t>
      </w:r>
    </w:p>
    <w:p w:rsidR="001B3EB9" w:rsidRPr="001F30E1" w:rsidRDefault="001B3EB9" w:rsidP="003668D7">
      <w:pPr>
        <w:pStyle w:val="PargrafodaLista"/>
        <w:numPr>
          <w:ilvl w:val="0"/>
          <w:numId w:val="85"/>
        </w:numPr>
        <w:spacing w:after="240" w:line="360" w:lineRule="auto"/>
        <w:ind w:left="567" w:right="-35" w:hanging="567"/>
        <w:jc w:val="both"/>
        <w:rPr>
          <w:rFonts w:ascii="Arial" w:hAnsi="Arial" w:cs="Arial"/>
          <w:sz w:val="22"/>
          <w:szCs w:val="22"/>
        </w:rPr>
      </w:pPr>
      <w:r w:rsidRPr="001F30E1">
        <w:rPr>
          <w:rFonts w:ascii="Arial" w:hAnsi="Arial" w:cs="Arial"/>
          <w:sz w:val="22"/>
          <w:szCs w:val="22"/>
        </w:rPr>
        <w:t xml:space="preserve">Fica eleito o Foro da comarca de Andirá -PR, para dirimir quaisquer questões decorrentes da utilização da presente Ata. </w:t>
      </w:r>
    </w:p>
    <w:p w:rsidR="001B3EB9" w:rsidRPr="001F30E1" w:rsidRDefault="001B3EB9" w:rsidP="008408C3">
      <w:pPr>
        <w:pStyle w:val="Textopadro"/>
        <w:widowControl/>
        <w:spacing w:after="240" w:line="360" w:lineRule="auto"/>
        <w:ind w:right="-35"/>
        <w:jc w:val="both"/>
        <w:rPr>
          <w:rFonts w:ascii="Arial" w:hAnsi="Arial" w:cs="Arial"/>
          <w:sz w:val="22"/>
          <w:szCs w:val="22"/>
          <w:lang w:val="pt-BR"/>
        </w:rPr>
      </w:pPr>
      <w:r w:rsidRPr="001F30E1">
        <w:rPr>
          <w:rFonts w:ascii="Arial" w:hAnsi="Arial" w:cs="Arial"/>
          <w:sz w:val="22"/>
          <w:szCs w:val="22"/>
          <w:lang w:val="pt-BR"/>
        </w:rPr>
        <w:t xml:space="preserve">E, por estarem justos e acordados, assinam o presente instrumento em 02 (duas) vias de igual teor e forma, de tudo cientes, para que produzam seus efeitos legais e jurídicos. </w:t>
      </w:r>
    </w:p>
    <w:p w:rsidR="008408C3" w:rsidRPr="001F30E1" w:rsidRDefault="008408C3" w:rsidP="008408C3">
      <w:pPr>
        <w:pStyle w:val="Textopadro"/>
        <w:widowControl/>
        <w:spacing w:after="240" w:line="360" w:lineRule="auto"/>
        <w:ind w:right="-35"/>
        <w:jc w:val="both"/>
        <w:rPr>
          <w:rFonts w:ascii="Arial" w:hAnsi="Arial" w:cs="Arial"/>
          <w:sz w:val="22"/>
          <w:szCs w:val="22"/>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6"/>
        <w:gridCol w:w="3021"/>
        <w:gridCol w:w="893"/>
        <w:gridCol w:w="1052"/>
        <w:gridCol w:w="1881"/>
        <w:gridCol w:w="2268"/>
      </w:tblGrid>
      <w:tr w:rsidR="001B3EB9" w:rsidRPr="001F30E1" w:rsidTr="00C61828">
        <w:trPr>
          <w:trHeight w:val="510"/>
          <w:jc w:val="center"/>
        </w:trPr>
        <w:tc>
          <w:tcPr>
            <w:tcW w:w="666" w:type="dxa"/>
            <w:vAlign w:val="center"/>
          </w:tcPr>
          <w:p w:rsidR="001B3EB9" w:rsidRPr="001F30E1" w:rsidRDefault="001B3EB9" w:rsidP="00C61828">
            <w:pPr>
              <w:spacing w:line="360" w:lineRule="auto"/>
              <w:ind w:right="-35"/>
              <w:jc w:val="center"/>
              <w:rPr>
                <w:rFonts w:ascii="Arial" w:eastAsia="Arial Unicode MS" w:hAnsi="Arial" w:cs="Arial"/>
                <w:b/>
                <w:bCs/>
                <w:sz w:val="22"/>
                <w:szCs w:val="22"/>
              </w:rPr>
            </w:pPr>
            <w:r w:rsidRPr="001F30E1">
              <w:rPr>
                <w:rFonts w:ascii="Arial" w:hAnsi="Arial" w:cs="Arial"/>
                <w:b/>
                <w:bCs/>
                <w:sz w:val="22"/>
                <w:szCs w:val="22"/>
              </w:rPr>
              <w:t>ITEM</w:t>
            </w:r>
          </w:p>
        </w:tc>
        <w:tc>
          <w:tcPr>
            <w:tcW w:w="3021" w:type="dxa"/>
            <w:vAlign w:val="center"/>
          </w:tcPr>
          <w:p w:rsidR="001B3EB9" w:rsidRPr="001F30E1" w:rsidRDefault="001B3EB9" w:rsidP="00C61828">
            <w:pPr>
              <w:spacing w:line="360" w:lineRule="auto"/>
              <w:ind w:right="-35"/>
              <w:jc w:val="center"/>
              <w:rPr>
                <w:rFonts w:ascii="Arial" w:eastAsia="Arial Unicode MS" w:hAnsi="Arial" w:cs="Arial"/>
                <w:b/>
                <w:bCs/>
                <w:sz w:val="22"/>
                <w:szCs w:val="22"/>
              </w:rPr>
            </w:pPr>
            <w:r w:rsidRPr="001F30E1">
              <w:rPr>
                <w:rFonts w:ascii="Arial" w:hAnsi="Arial" w:cs="Arial"/>
                <w:b/>
                <w:bCs/>
                <w:sz w:val="22"/>
                <w:szCs w:val="22"/>
              </w:rPr>
              <w:t>DISCRIMINAÇÃO</w:t>
            </w:r>
          </w:p>
        </w:tc>
        <w:tc>
          <w:tcPr>
            <w:tcW w:w="893" w:type="dxa"/>
            <w:vAlign w:val="center"/>
          </w:tcPr>
          <w:p w:rsidR="001B3EB9" w:rsidRPr="001F30E1" w:rsidRDefault="001B3EB9" w:rsidP="00C61828">
            <w:pPr>
              <w:spacing w:line="360" w:lineRule="auto"/>
              <w:ind w:right="-35"/>
              <w:jc w:val="center"/>
              <w:rPr>
                <w:rFonts w:ascii="Arial" w:eastAsia="Arial Unicode MS" w:hAnsi="Arial" w:cs="Arial"/>
                <w:b/>
                <w:bCs/>
                <w:sz w:val="22"/>
                <w:szCs w:val="22"/>
              </w:rPr>
            </w:pPr>
            <w:r w:rsidRPr="001F30E1">
              <w:rPr>
                <w:rFonts w:ascii="Arial" w:eastAsia="Arial Unicode MS" w:hAnsi="Arial" w:cs="Arial"/>
                <w:b/>
                <w:bCs/>
                <w:sz w:val="22"/>
                <w:szCs w:val="22"/>
              </w:rPr>
              <w:t>UNID.</w:t>
            </w:r>
          </w:p>
        </w:tc>
        <w:tc>
          <w:tcPr>
            <w:tcW w:w="1052" w:type="dxa"/>
            <w:vAlign w:val="center"/>
          </w:tcPr>
          <w:p w:rsidR="001B3EB9" w:rsidRPr="001F30E1" w:rsidRDefault="001B3EB9" w:rsidP="00C61828">
            <w:pPr>
              <w:spacing w:line="360" w:lineRule="auto"/>
              <w:ind w:right="-35"/>
              <w:jc w:val="center"/>
              <w:rPr>
                <w:rFonts w:ascii="Arial" w:hAnsi="Arial" w:cs="Arial"/>
                <w:b/>
                <w:bCs/>
                <w:sz w:val="22"/>
                <w:szCs w:val="22"/>
              </w:rPr>
            </w:pPr>
          </w:p>
        </w:tc>
        <w:tc>
          <w:tcPr>
            <w:tcW w:w="1881" w:type="dxa"/>
            <w:vAlign w:val="center"/>
          </w:tcPr>
          <w:p w:rsidR="001B3EB9" w:rsidRPr="001F30E1" w:rsidRDefault="001B3EB9" w:rsidP="00C61828">
            <w:pPr>
              <w:spacing w:line="360" w:lineRule="auto"/>
              <w:ind w:right="-35"/>
              <w:jc w:val="center"/>
              <w:rPr>
                <w:rFonts w:ascii="Arial" w:eastAsia="Arial Unicode MS" w:hAnsi="Arial" w:cs="Arial"/>
                <w:b/>
                <w:bCs/>
                <w:sz w:val="22"/>
                <w:szCs w:val="22"/>
              </w:rPr>
            </w:pPr>
            <w:r w:rsidRPr="001F30E1">
              <w:rPr>
                <w:rFonts w:ascii="Arial" w:hAnsi="Arial" w:cs="Arial"/>
                <w:b/>
                <w:bCs/>
                <w:sz w:val="22"/>
                <w:szCs w:val="22"/>
              </w:rPr>
              <w:t>PREÇO UNIT R$</w:t>
            </w:r>
          </w:p>
        </w:tc>
        <w:tc>
          <w:tcPr>
            <w:tcW w:w="2268" w:type="dxa"/>
            <w:vAlign w:val="center"/>
          </w:tcPr>
          <w:p w:rsidR="001B3EB9" w:rsidRPr="001F30E1" w:rsidRDefault="001B3EB9" w:rsidP="00C61828">
            <w:pPr>
              <w:spacing w:line="360" w:lineRule="auto"/>
              <w:ind w:right="-35"/>
              <w:jc w:val="center"/>
              <w:rPr>
                <w:rFonts w:ascii="Arial" w:hAnsi="Arial" w:cs="Arial"/>
                <w:b/>
                <w:sz w:val="22"/>
                <w:szCs w:val="22"/>
              </w:rPr>
            </w:pPr>
            <w:r w:rsidRPr="001F30E1">
              <w:rPr>
                <w:rFonts w:ascii="Arial" w:hAnsi="Arial" w:cs="Arial"/>
                <w:b/>
                <w:sz w:val="22"/>
                <w:szCs w:val="22"/>
              </w:rPr>
              <w:t>EMPRESA</w:t>
            </w:r>
          </w:p>
        </w:tc>
      </w:tr>
      <w:tr w:rsidR="001B3EB9" w:rsidRPr="001F30E1" w:rsidTr="00C61828">
        <w:trPr>
          <w:trHeight w:val="510"/>
          <w:jc w:val="center"/>
        </w:trPr>
        <w:tc>
          <w:tcPr>
            <w:tcW w:w="666" w:type="dxa"/>
            <w:vAlign w:val="center"/>
          </w:tcPr>
          <w:p w:rsidR="001B3EB9" w:rsidRPr="001F30E1" w:rsidRDefault="001B3EB9" w:rsidP="00C61828">
            <w:pPr>
              <w:pStyle w:val="Textopadro"/>
              <w:widowControl/>
              <w:spacing w:line="360" w:lineRule="auto"/>
              <w:ind w:right="-35"/>
              <w:jc w:val="center"/>
              <w:rPr>
                <w:rFonts w:ascii="Arial" w:hAnsi="Arial" w:cs="Arial"/>
                <w:sz w:val="22"/>
                <w:szCs w:val="22"/>
                <w:lang w:val="pt-BR"/>
              </w:rPr>
            </w:pPr>
          </w:p>
        </w:tc>
        <w:tc>
          <w:tcPr>
            <w:tcW w:w="3021" w:type="dxa"/>
            <w:vAlign w:val="center"/>
          </w:tcPr>
          <w:p w:rsidR="001B3EB9" w:rsidRPr="001F30E1" w:rsidRDefault="001B3EB9" w:rsidP="00C61828">
            <w:pPr>
              <w:pStyle w:val="Textopadro"/>
              <w:widowControl/>
              <w:spacing w:line="360" w:lineRule="auto"/>
              <w:ind w:right="-35"/>
              <w:jc w:val="center"/>
              <w:rPr>
                <w:rFonts w:ascii="Arial" w:hAnsi="Arial" w:cs="Arial"/>
                <w:sz w:val="22"/>
                <w:szCs w:val="22"/>
                <w:lang w:val="pt-BR"/>
              </w:rPr>
            </w:pPr>
          </w:p>
        </w:tc>
        <w:tc>
          <w:tcPr>
            <w:tcW w:w="893" w:type="dxa"/>
            <w:vAlign w:val="center"/>
          </w:tcPr>
          <w:p w:rsidR="001B3EB9" w:rsidRPr="001F30E1" w:rsidRDefault="001B3EB9" w:rsidP="00C61828">
            <w:pPr>
              <w:pStyle w:val="Textopadro"/>
              <w:widowControl/>
              <w:spacing w:line="360" w:lineRule="auto"/>
              <w:ind w:right="-35"/>
              <w:jc w:val="center"/>
              <w:rPr>
                <w:rFonts w:ascii="Arial" w:hAnsi="Arial" w:cs="Arial"/>
                <w:sz w:val="22"/>
                <w:szCs w:val="22"/>
                <w:lang w:val="pt-BR"/>
              </w:rPr>
            </w:pPr>
          </w:p>
        </w:tc>
        <w:tc>
          <w:tcPr>
            <w:tcW w:w="1052" w:type="dxa"/>
            <w:vAlign w:val="center"/>
          </w:tcPr>
          <w:p w:rsidR="001B3EB9" w:rsidRPr="001F30E1" w:rsidRDefault="001B3EB9" w:rsidP="00C61828">
            <w:pPr>
              <w:pStyle w:val="Textopadro"/>
              <w:widowControl/>
              <w:spacing w:line="360" w:lineRule="auto"/>
              <w:ind w:right="-35"/>
              <w:jc w:val="center"/>
              <w:rPr>
                <w:rFonts w:ascii="Arial" w:hAnsi="Arial" w:cs="Arial"/>
                <w:sz w:val="22"/>
                <w:szCs w:val="22"/>
                <w:lang w:val="pt-BR"/>
              </w:rPr>
            </w:pPr>
          </w:p>
        </w:tc>
        <w:tc>
          <w:tcPr>
            <w:tcW w:w="1881" w:type="dxa"/>
            <w:vAlign w:val="center"/>
          </w:tcPr>
          <w:p w:rsidR="001B3EB9" w:rsidRPr="001F30E1" w:rsidRDefault="001B3EB9" w:rsidP="00C61828">
            <w:pPr>
              <w:pStyle w:val="Textopadro"/>
              <w:widowControl/>
              <w:spacing w:line="360" w:lineRule="auto"/>
              <w:ind w:right="-35"/>
              <w:jc w:val="center"/>
              <w:rPr>
                <w:rFonts w:ascii="Arial" w:hAnsi="Arial" w:cs="Arial"/>
                <w:sz w:val="22"/>
                <w:szCs w:val="22"/>
                <w:lang w:val="pt-BR"/>
              </w:rPr>
            </w:pPr>
          </w:p>
        </w:tc>
        <w:tc>
          <w:tcPr>
            <w:tcW w:w="2268" w:type="dxa"/>
            <w:vAlign w:val="center"/>
          </w:tcPr>
          <w:p w:rsidR="001B3EB9" w:rsidRPr="001F30E1" w:rsidRDefault="001B3EB9" w:rsidP="00C61828">
            <w:pPr>
              <w:pStyle w:val="Textopadro"/>
              <w:widowControl/>
              <w:spacing w:line="360" w:lineRule="auto"/>
              <w:ind w:right="-35"/>
              <w:jc w:val="center"/>
              <w:rPr>
                <w:rFonts w:ascii="Arial" w:hAnsi="Arial" w:cs="Arial"/>
                <w:sz w:val="22"/>
                <w:szCs w:val="22"/>
                <w:lang w:val="pt-BR"/>
              </w:rPr>
            </w:pPr>
          </w:p>
        </w:tc>
      </w:tr>
    </w:tbl>
    <w:p w:rsidR="001B3EB9" w:rsidRPr="001F30E1" w:rsidRDefault="001B3EB9" w:rsidP="001B3EB9">
      <w:pPr>
        <w:pStyle w:val="Textopadro"/>
        <w:widowControl/>
        <w:spacing w:line="360" w:lineRule="auto"/>
        <w:ind w:right="-35"/>
        <w:jc w:val="center"/>
        <w:rPr>
          <w:rFonts w:ascii="Arial" w:hAnsi="Arial" w:cs="Arial"/>
          <w:sz w:val="22"/>
          <w:szCs w:val="22"/>
          <w:lang w:val="pt-BR"/>
        </w:rPr>
      </w:pPr>
    </w:p>
    <w:p w:rsidR="00082DDE" w:rsidRDefault="00082DDE" w:rsidP="001B3EB9">
      <w:pPr>
        <w:pStyle w:val="Textopadro"/>
        <w:widowControl/>
        <w:spacing w:line="360" w:lineRule="auto"/>
        <w:ind w:right="-35"/>
        <w:jc w:val="center"/>
        <w:rPr>
          <w:rFonts w:ascii="Arial" w:hAnsi="Arial" w:cs="Arial"/>
          <w:sz w:val="22"/>
          <w:szCs w:val="22"/>
          <w:lang w:val="pt-BR"/>
        </w:rPr>
      </w:pPr>
    </w:p>
    <w:p w:rsidR="007443A5" w:rsidRPr="001F30E1" w:rsidRDefault="007443A5" w:rsidP="001B3EB9">
      <w:pPr>
        <w:pStyle w:val="Textopadro"/>
        <w:widowControl/>
        <w:spacing w:line="360" w:lineRule="auto"/>
        <w:ind w:right="-35"/>
        <w:jc w:val="center"/>
        <w:rPr>
          <w:rFonts w:ascii="Arial" w:hAnsi="Arial" w:cs="Arial"/>
          <w:sz w:val="22"/>
          <w:szCs w:val="22"/>
          <w:lang w:val="pt-BR"/>
        </w:rPr>
      </w:pPr>
    </w:p>
    <w:p w:rsidR="00082DDE" w:rsidRPr="001F30E1" w:rsidRDefault="00082DDE" w:rsidP="001B3EB9">
      <w:pPr>
        <w:pStyle w:val="Textopadro"/>
        <w:widowControl/>
        <w:spacing w:line="360" w:lineRule="auto"/>
        <w:ind w:right="-35"/>
        <w:jc w:val="center"/>
        <w:rPr>
          <w:rFonts w:ascii="Arial" w:hAnsi="Arial" w:cs="Arial"/>
          <w:sz w:val="22"/>
          <w:szCs w:val="22"/>
          <w:lang w:val="pt-BR"/>
        </w:rPr>
      </w:pPr>
    </w:p>
    <w:tbl>
      <w:tblPr>
        <w:tblW w:w="9550" w:type="dxa"/>
        <w:tblCellMar>
          <w:left w:w="70" w:type="dxa"/>
          <w:right w:w="70" w:type="dxa"/>
        </w:tblCellMar>
        <w:tblLook w:val="0000" w:firstRow="0" w:lastRow="0" w:firstColumn="0" w:lastColumn="0" w:noHBand="0" w:noVBand="0"/>
      </w:tblPr>
      <w:tblGrid>
        <w:gridCol w:w="2410"/>
        <w:gridCol w:w="4500"/>
        <w:gridCol w:w="2640"/>
      </w:tblGrid>
      <w:tr w:rsidR="001B3EB9" w:rsidRPr="001F30E1" w:rsidTr="00B26D68">
        <w:trPr>
          <w:trHeight w:val="1149"/>
        </w:trPr>
        <w:tc>
          <w:tcPr>
            <w:tcW w:w="2410" w:type="dxa"/>
          </w:tcPr>
          <w:p w:rsidR="001B3EB9" w:rsidRPr="001F30E1" w:rsidRDefault="001B3EB9" w:rsidP="001B3EB9">
            <w:pPr>
              <w:spacing w:line="360" w:lineRule="auto"/>
              <w:ind w:right="-35"/>
              <w:jc w:val="center"/>
              <w:rPr>
                <w:rFonts w:ascii="Arial" w:hAnsi="Arial" w:cs="Arial"/>
                <w:b/>
                <w:sz w:val="22"/>
                <w:szCs w:val="22"/>
              </w:rPr>
            </w:pPr>
            <w:r w:rsidRPr="001F30E1">
              <w:rPr>
                <w:rFonts w:ascii="Arial" w:hAnsi="Arial" w:cs="Arial"/>
                <w:b/>
                <w:sz w:val="22"/>
                <w:szCs w:val="22"/>
              </w:rPr>
              <w:t>IONE ELISABETH ALVES ABIB</w:t>
            </w:r>
          </w:p>
          <w:p w:rsidR="001B3EB9" w:rsidRPr="001F30E1" w:rsidRDefault="001B3EB9" w:rsidP="001B3EB9">
            <w:pPr>
              <w:spacing w:line="360" w:lineRule="auto"/>
              <w:ind w:right="-35"/>
              <w:jc w:val="center"/>
              <w:rPr>
                <w:rFonts w:ascii="Arial" w:hAnsi="Arial" w:cs="Arial"/>
                <w:b/>
                <w:sz w:val="22"/>
                <w:szCs w:val="22"/>
              </w:rPr>
            </w:pPr>
            <w:r w:rsidRPr="001F30E1">
              <w:rPr>
                <w:rFonts w:ascii="Arial" w:hAnsi="Arial" w:cs="Arial"/>
                <w:b/>
                <w:sz w:val="22"/>
                <w:szCs w:val="22"/>
              </w:rPr>
              <w:t>Prefeita</w:t>
            </w:r>
          </w:p>
          <w:p w:rsidR="001B3EB9" w:rsidRPr="001F30E1" w:rsidRDefault="001B3EB9" w:rsidP="001B3EB9">
            <w:pPr>
              <w:spacing w:line="360" w:lineRule="auto"/>
              <w:ind w:right="-35"/>
              <w:jc w:val="center"/>
              <w:rPr>
                <w:rFonts w:ascii="Arial" w:hAnsi="Arial" w:cs="Arial"/>
                <w:bCs/>
                <w:sz w:val="22"/>
                <w:szCs w:val="22"/>
              </w:rPr>
            </w:pPr>
          </w:p>
        </w:tc>
        <w:tc>
          <w:tcPr>
            <w:tcW w:w="4500" w:type="dxa"/>
          </w:tcPr>
          <w:p w:rsidR="001B3EB9" w:rsidRPr="001F30E1" w:rsidRDefault="006129E3" w:rsidP="001B3EB9">
            <w:pPr>
              <w:spacing w:line="360" w:lineRule="auto"/>
              <w:ind w:right="-35"/>
              <w:jc w:val="center"/>
              <w:rPr>
                <w:rFonts w:ascii="Arial" w:hAnsi="Arial" w:cs="Arial"/>
                <w:b/>
                <w:sz w:val="22"/>
                <w:szCs w:val="22"/>
              </w:rPr>
            </w:pPr>
            <w:r>
              <w:rPr>
                <w:rFonts w:ascii="Arial" w:hAnsi="Arial" w:cs="Arial"/>
                <w:b/>
                <w:sz w:val="22"/>
                <w:szCs w:val="22"/>
              </w:rPr>
              <w:t>IVANA APARECIDA COSTA NUNES</w:t>
            </w:r>
          </w:p>
          <w:p w:rsidR="009B4238" w:rsidRPr="001F30E1" w:rsidRDefault="006129E3" w:rsidP="001B3EB9">
            <w:pPr>
              <w:tabs>
                <w:tab w:val="left" w:pos="9639"/>
              </w:tabs>
              <w:spacing w:line="360" w:lineRule="auto"/>
              <w:ind w:right="-35"/>
              <w:jc w:val="center"/>
              <w:rPr>
                <w:rFonts w:ascii="Arial" w:hAnsi="Arial" w:cs="Arial"/>
                <w:b/>
                <w:sz w:val="22"/>
                <w:szCs w:val="22"/>
              </w:rPr>
            </w:pPr>
            <w:r>
              <w:rPr>
                <w:rFonts w:ascii="Arial" w:hAnsi="Arial" w:cs="Arial"/>
                <w:b/>
                <w:sz w:val="22"/>
                <w:szCs w:val="22"/>
              </w:rPr>
              <w:t>PREGOEIRA</w:t>
            </w:r>
            <w:r w:rsidR="009B4238" w:rsidRPr="001F30E1">
              <w:rPr>
                <w:rFonts w:ascii="Arial" w:hAnsi="Arial" w:cs="Arial"/>
                <w:b/>
                <w:sz w:val="22"/>
                <w:szCs w:val="22"/>
              </w:rPr>
              <w:t xml:space="preserve"> OFICIAL</w:t>
            </w:r>
          </w:p>
          <w:p w:rsidR="001B3EB9" w:rsidRPr="001F30E1" w:rsidRDefault="006129E3" w:rsidP="0087100A">
            <w:pPr>
              <w:tabs>
                <w:tab w:val="left" w:pos="9639"/>
              </w:tabs>
              <w:spacing w:line="360" w:lineRule="auto"/>
              <w:ind w:right="-35"/>
              <w:jc w:val="center"/>
              <w:rPr>
                <w:rFonts w:ascii="Arial" w:hAnsi="Arial" w:cs="Arial"/>
                <w:b/>
                <w:sz w:val="22"/>
                <w:szCs w:val="22"/>
              </w:rPr>
            </w:pPr>
            <w:r>
              <w:rPr>
                <w:rFonts w:ascii="Arial" w:hAnsi="Arial" w:cs="Arial"/>
                <w:b/>
                <w:sz w:val="22"/>
                <w:szCs w:val="22"/>
              </w:rPr>
              <w:t>Portaria nº 17.094/2023</w:t>
            </w:r>
          </w:p>
        </w:tc>
        <w:tc>
          <w:tcPr>
            <w:tcW w:w="2640" w:type="dxa"/>
          </w:tcPr>
          <w:p w:rsidR="001B3EB9" w:rsidRPr="001F30E1" w:rsidRDefault="001B3EB9" w:rsidP="001B3EB9">
            <w:pPr>
              <w:spacing w:line="360" w:lineRule="auto"/>
              <w:ind w:right="-35"/>
              <w:jc w:val="center"/>
              <w:rPr>
                <w:rFonts w:ascii="Arial" w:hAnsi="Arial" w:cs="Arial"/>
                <w:b/>
                <w:sz w:val="22"/>
                <w:szCs w:val="22"/>
              </w:rPr>
            </w:pPr>
            <w:r w:rsidRPr="001F30E1">
              <w:rPr>
                <w:rFonts w:ascii="Arial" w:hAnsi="Arial" w:cs="Arial"/>
                <w:b/>
                <w:sz w:val="22"/>
                <w:szCs w:val="22"/>
              </w:rPr>
              <w:t>______________</w:t>
            </w:r>
            <w:r w:rsidR="009B4238" w:rsidRPr="001F30E1">
              <w:rPr>
                <w:rFonts w:ascii="Arial" w:hAnsi="Arial" w:cs="Arial"/>
                <w:b/>
                <w:sz w:val="22"/>
                <w:szCs w:val="22"/>
              </w:rPr>
              <w:t>______</w:t>
            </w:r>
          </w:p>
          <w:p w:rsidR="001B3EB9" w:rsidRPr="001F30E1" w:rsidRDefault="001B3EB9" w:rsidP="001B3EB9">
            <w:pPr>
              <w:spacing w:line="360" w:lineRule="auto"/>
              <w:ind w:right="-35"/>
              <w:jc w:val="center"/>
              <w:rPr>
                <w:rFonts w:ascii="Arial" w:hAnsi="Arial" w:cs="Arial"/>
                <w:b/>
                <w:sz w:val="22"/>
                <w:szCs w:val="22"/>
              </w:rPr>
            </w:pPr>
            <w:r w:rsidRPr="001F30E1">
              <w:rPr>
                <w:rFonts w:ascii="Arial" w:hAnsi="Arial" w:cs="Arial"/>
                <w:b/>
                <w:sz w:val="22"/>
                <w:szCs w:val="22"/>
              </w:rPr>
              <w:t>EMPRESA</w:t>
            </w:r>
          </w:p>
        </w:tc>
      </w:tr>
    </w:tbl>
    <w:p w:rsidR="00FC06EF" w:rsidRPr="001F30E1" w:rsidRDefault="00FC06EF" w:rsidP="00680281">
      <w:pPr>
        <w:rPr>
          <w:rFonts w:ascii="Arial" w:hAnsi="Arial" w:cs="Arial"/>
          <w:sz w:val="22"/>
          <w:szCs w:val="22"/>
        </w:rPr>
      </w:pPr>
    </w:p>
    <w:p w:rsidR="00FC06EF" w:rsidRPr="001F30E1" w:rsidRDefault="00FC06EF">
      <w:pPr>
        <w:spacing w:after="160" w:line="259" w:lineRule="auto"/>
        <w:rPr>
          <w:rFonts w:ascii="Arial" w:hAnsi="Arial" w:cs="Arial"/>
          <w:b/>
          <w:sz w:val="22"/>
          <w:szCs w:val="22"/>
        </w:rPr>
      </w:pPr>
      <w:r w:rsidRPr="001F30E1">
        <w:rPr>
          <w:rFonts w:ascii="Arial" w:hAnsi="Arial" w:cs="Arial"/>
          <w:sz w:val="22"/>
          <w:szCs w:val="22"/>
        </w:rPr>
        <w:br w:type="page"/>
      </w:r>
    </w:p>
    <w:p w:rsidR="008921CA" w:rsidRPr="001F30E1" w:rsidRDefault="008921CA" w:rsidP="00023B71">
      <w:pPr>
        <w:pStyle w:val="Ttulo1"/>
        <w:jc w:val="center"/>
        <w:rPr>
          <w:rFonts w:cs="Arial"/>
          <w:sz w:val="22"/>
          <w:szCs w:val="22"/>
        </w:rPr>
      </w:pPr>
      <w:bookmarkStart w:id="52" w:name="_Toc103073473"/>
      <w:r w:rsidRPr="001F30E1">
        <w:rPr>
          <w:rFonts w:cs="Arial"/>
          <w:sz w:val="22"/>
          <w:szCs w:val="22"/>
        </w:rPr>
        <w:lastRenderedPageBreak/>
        <w:t>ANEXO 07</w:t>
      </w:r>
      <w:r w:rsidR="00023B71" w:rsidRPr="001F30E1">
        <w:rPr>
          <w:rFonts w:cs="Arial"/>
          <w:sz w:val="22"/>
          <w:szCs w:val="22"/>
        </w:rPr>
        <w:t xml:space="preserve"> - </w:t>
      </w:r>
      <w:r w:rsidRPr="001F30E1">
        <w:rPr>
          <w:rFonts w:cs="Arial"/>
          <w:sz w:val="22"/>
          <w:szCs w:val="22"/>
        </w:rPr>
        <w:t>MINUTA DE CONTRATO</w:t>
      </w:r>
      <w:bookmarkEnd w:id="52"/>
    </w:p>
    <w:p w:rsidR="008921CA" w:rsidRPr="001F30E1" w:rsidRDefault="008921CA" w:rsidP="008921CA">
      <w:pPr>
        <w:spacing w:line="360" w:lineRule="auto"/>
        <w:jc w:val="both"/>
        <w:rPr>
          <w:rFonts w:ascii="Arial" w:hAnsi="Arial" w:cs="Arial"/>
          <w:sz w:val="22"/>
          <w:szCs w:val="22"/>
        </w:rPr>
      </w:pPr>
    </w:p>
    <w:p w:rsidR="00497D7B" w:rsidRPr="001F30E1" w:rsidRDefault="00497D7B" w:rsidP="00497D7B">
      <w:pPr>
        <w:spacing w:line="360" w:lineRule="auto"/>
        <w:ind w:right="-35"/>
        <w:jc w:val="both"/>
        <w:rPr>
          <w:rFonts w:ascii="Arial" w:hAnsi="Arial" w:cs="Arial"/>
          <w:b/>
          <w:sz w:val="22"/>
          <w:szCs w:val="22"/>
        </w:rPr>
      </w:pPr>
      <w:r w:rsidRPr="001F30E1">
        <w:rPr>
          <w:rFonts w:ascii="Arial" w:hAnsi="Arial" w:cs="Arial"/>
          <w:b/>
          <w:sz w:val="22"/>
          <w:szCs w:val="22"/>
        </w:rPr>
        <w:t xml:space="preserve">CONTRATO DE COMPRA Nº </w:t>
      </w:r>
      <w:r w:rsidR="00391E89" w:rsidRPr="001F30E1">
        <w:rPr>
          <w:rFonts w:ascii="Arial" w:hAnsi="Arial" w:cs="Arial"/>
          <w:b/>
          <w:sz w:val="22"/>
          <w:szCs w:val="22"/>
        </w:rPr>
        <w:t>XXX/</w:t>
      </w:r>
      <w:r w:rsidR="006129E3">
        <w:rPr>
          <w:rFonts w:ascii="Arial" w:hAnsi="Arial" w:cs="Arial"/>
          <w:b/>
          <w:sz w:val="22"/>
          <w:szCs w:val="22"/>
        </w:rPr>
        <w:t>2023</w:t>
      </w:r>
    </w:p>
    <w:p w:rsidR="00497D7B" w:rsidRPr="001F30E1" w:rsidRDefault="00B8385F" w:rsidP="00497D7B">
      <w:pPr>
        <w:spacing w:line="360" w:lineRule="auto"/>
        <w:ind w:right="-35"/>
        <w:jc w:val="both"/>
        <w:rPr>
          <w:rFonts w:ascii="Arial" w:hAnsi="Arial" w:cs="Arial"/>
          <w:b/>
          <w:sz w:val="22"/>
          <w:szCs w:val="22"/>
        </w:rPr>
      </w:pPr>
      <w:r>
        <w:rPr>
          <w:rFonts w:ascii="Arial" w:hAnsi="Arial" w:cs="Arial"/>
          <w:b/>
          <w:sz w:val="22"/>
          <w:szCs w:val="22"/>
        </w:rPr>
        <w:t>PROCESSO LICITATÓRIO Nº 091/2023</w:t>
      </w:r>
    </w:p>
    <w:p w:rsidR="00497D7B" w:rsidRPr="001F30E1" w:rsidRDefault="00B8385F" w:rsidP="00497D7B">
      <w:pPr>
        <w:spacing w:line="360" w:lineRule="auto"/>
        <w:ind w:right="-35"/>
        <w:jc w:val="both"/>
        <w:rPr>
          <w:rFonts w:ascii="Arial" w:hAnsi="Arial" w:cs="Arial"/>
          <w:b/>
          <w:sz w:val="22"/>
          <w:szCs w:val="22"/>
        </w:rPr>
      </w:pPr>
      <w:r>
        <w:rPr>
          <w:rFonts w:ascii="Arial" w:hAnsi="Arial" w:cs="Arial"/>
          <w:b/>
          <w:sz w:val="22"/>
          <w:szCs w:val="22"/>
        </w:rPr>
        <w:t>PREGÃO ELETRÔNICO Nº 057/2023</w:t>
      </w:r>
      <w:r w:rsidR="0046599C">
        <w:rPr>
          <w:rFonts w:ascii="Arial" w:hAnsi="Arial" w:cs="Arial"/>
          <w:b/>
          <w:sz w:val="22"/>
          <w:szCs w:val="22"/>
        </w:rPr>
        <w:t xml:space="preserve"> </w:t>
      </w:r>
    </w:p>
    <w:p w:rsidR="00497D7B" w:rsidRPr="001F30E1" w:rsidRDefault="00497D7B" w:rsidP="00497D7B">
      <w:pPr>
        <w:spacing w:line="360" w:lineRule="auto"/>
        <w:ind w:right="-35"/>
        <w:jc w:val="both"/>
        <w:rPr>
          <w:rFonts w:ascii="Arial" w:hAnsi="Arial" w:cs="Arial"/>
          <w:b/>
          <w:sz w:val="22"/>
          <w:szCs w:val="22"/>
        </w:rPr>
      </w:pPr>
      <w:r w:rsidRPr="001F30E1">
        <w:rPr>
          <w:rFonts w:ascii="Arial" w:hAnsi="Arial" w:cs="Arial"/>
          <w:b/>
          <w:sz w:val="22"/>
          <w:szCs w:val="22"/>
        </w:rPr>
        <w:t>CONTRATANTE: PREFEITURA DO MUNICÍPIO DE ANDIRÁ</w:t>
      </w:r>
    </w:p>
    <w:p w:rsidR="00497D7B" w:rsidRPr="001F30E1" w:rsidRDefault="00497D7B" w:rsidP="00497D7B">
      <w:pPr>
        <w:spacing w:line="360" w:lineRule="auto"/>
        <w:ind w:right="-35"/>
        <w:jc w:val="both"/>
        <w:rPr>
          <w:rFonts w:ascii="Arial" w:hAnsi="Arial" w:cs="Arial"/>
          <w:sz w:val="22"/>
          <w:szCs w:val="22"/>
        </w:rPr>
      </w:pPr>
      <w:r w:rsidRPr="001F30E1">
        <w:rPr>
          <w:rFonts w:ascii="Arial" w:hAnsi="Arial" w:cs="Arial"/>
          <w:b/>
          <w:sz w:val="22"/>
          <w:szCs w:val="22"/>
        </w:rPr>
        <w:t>CONTRATADA: _________________________________________________</w:t>
      </w:r>
      <w:r w:rsidRPr="001F30E1">
        <w:rPr>
          <w:rFonts w:ascii="Arial" w:hAnsi="Arial" w:cs="Arial"/>
          <w:bCs/>
          <w:sz w:val="22"/>
          <w:szCs w:val="22"/>
        </w:rPr>
        <w:t>(nome)</w:t>
      </w:r>
    </w:p>
    <w:p w:rsidR="00497D7B" w:rsidRPr="001F30E1" w:rsidRDefault="00497D7B" w:rsidP="00497D7B">
      <w:pPr>
        <w:spacing w:line="360" w:lineRule="auto"/>
        <w:ind w:right="-35"/>
        <w:jc w:val="both"/>
        <w:rPr>
          <w:rFonts w:ascii="Arial" w:hAnsi="Arial" w:cs="Arial"/>
          <w:sz w:val="22"/>
          <w:szCs w:val="22"/>
        </w:rPr>
      </w:pPr>
    </w:p>
    <w:p w:rsidR="00497D7B" w:rsidRPr="001F30E1" w:rsidRDefault="00497D7B" w:rsidP="00497D7B">
      <w:pPr>
        <w:tabs>
          <w:tab w:val="left" w:pos="0"/>
          <w:tab w:val="left" w:pos="1620"/>
        </w:tabs>
        <w:spacing w:line="360" w:lineRule="auto"/>
        <w:ind w:right="-35"/>
        <w:jc w:val="both"/>
        <w:rPr>
          <w:rFonts w:ascii="Arial" w:hAnsi="Arial" w:cs="Arial"/>
          <w:sz w:val="22"/>
          <w:szCs w:val="22"/>
        </w:rPr>
      </w:pPr>
      <w:r w:rsidRPr="001F30E1">
        <w:rPr>
          <w:rFonts w:ascii="Arial" w:hAnsi="Arial" w:cs="Arial"/>
          <w:b/>
          <w:sz w:val="22"/>
          <w:szCs w:val="22"/>
          <w:u w:val="single"/>
        </w:rPr>
        <w:t>CONTRATANTE</w:t>
      </w:r>
      <w:r w:rsidRPr="001F30E1">
        <w:rPr>
          <w:rFonts w:ascii="Arial" w:hAnsi="Arial" w:cs="Arial"/>
          <w:sz w:val="22"/>
          <w:szCs w:val="22"/>
        </w:rPr>
        <w:t xml:space="preserve">: </w:t>
      </w:r>
      <w:r w:rsidRPr="001F30E1">
        <w:rPr>
          <w:rFonts w:ascii="Arial" w:hAnsi="Arial" w:cs="Arial"/>
          <w:b/>
          <w:sz w:val="22"/>
          <w:szCs w:val="22"/>
        </w:rPr>
        <w:t>MUNICÍPIO DE ANDIRÁ</w:t>
      </w:r>
      <w:r w:rsidRPr="001F30E1">
        <w:rPr>
          <w:rFonts w:ascii="Arial" w:hAnsi="Arial" w:cs="Arial"/>
          <w:sz w:val="22"/>
          <w:szCs w:val="22"/>
        </w:rPr>
        <w:t xml:space="preserve">, Pessoa Jurídica de Direito Público Interno, com sede administrativa à Rua Mauro Cardoso de Oliveira, 190, inscrita no CNPJ sob o nº 76.235.761/0001-94, neste  ato representada pela Prefeita em Exercício </w:t>
      </w:r>
      <w:r w:rsidRPr="001F30E1">
        <w:rPr>
          <w:rFonts w:ascii="Arial" w:hAnsi="Arial" w:cs="Arial"/>
          <w:b/>
          <w:bCs/>
          <w:sz w:val="22"/>
          <w:szCs w:val="22"/>
        </w:rPr>
        <w:t>IONE ELISABETH ALVES ABIB</w:t>
      </w:r>
      <w:r w:rsidRPr="001F30E1">
        <w:rPr>
          <w:rFonts w:ascii="Arial" w:hAnsi="Arial" w:cs="Arial"/>
          <w:sz w:val="22"/>
          <w:szCs w:val="22"/>
        </w:rPr>
        <w:t>, brasileira, inscrita no CPF/MF sob o nº 624.150.779-68, portadora da cédula de identidade RG nº 1799461 – SSP/PR, residente e domiciliada na Fazenda São João, Rodovia PR 517, Km 04, nesta cidade de Andirá - PR.</w:t>
      </w:r>
    </w:p>
    <w:p w:rsidR="00497D7B" w:rsidRPr="001F30E1" w:rsidRDefault="00497D7B" w:rsidP="00497D7B">
      <w:pPr>
        <w:tabs>
          <w:tab w:val="left" w:pos="0"/>
        </w:tabs>
        <w:spacing w:line="360" w:lineRule="auto"/>
        <w:ind w:right="-35"/>
        <w:jc w:val="both"/>
        <w:rPr>
          <w:rFonts w:ascii="Arial" w:hAnsi="Arial" w:cs="Arial"/>
          <w:sz w:val="22"/>
          <w:szCs w:val="22"/>
        </w:rPr>
      </w:pPr>
    </w:p>
    <w:p w:rsidR="00497D7B" w:rsidRPr="001F30E1" w:rsidRDefault="00497D7B" w:rsidP="00497D7B">
      <w:pPr>
        <w:tabs>
          <w:tab w:val="left" w:pos="1985"/>
        </w:tabs>
        <w:spacing w:line="360" w:lineRule="auto"/>
        <w:ind w:right="-35"/>
        <w:jc w:val="both"/>
        <w:rPr>
          <w:rFonts w:ascii="Arial" w:hAnsi="Arial" w:cs="Arial"/>
          <w:bCs/>
          <w:sz w:val="22"/>
          <w:szCs w:val="22"/>
        </w:rPr>
      </w:pPr>
      <w:r w:rsidRPr="001F30E1">
        <w:rPr>
          <w:rFonts w:ascii="Arial" w:hAnsi="Arial" w:cs="Arial"/>
          <w:b/>
          <w:sz w:val="22"/>
          <w:szCs w:val="22"/>
          <w:u w:val="single"/>
        </w:rPr>
        <w:t>CONTRATADO</w:t>
      </w:r>
      <w:r w:rsidRPr="001F30E1">
        <w:rPr>
          <w:rFonts w:ascii="Arial" w:hAnsi="Arial" w:cs="Arial"/>
          <w:b/>
          <w:sz w:val="22"/>
          <w:szCs w:val="22"/>
        </w:rPr>
        <w:t xml:space="preserve">: </w:t>
      </w:r>
      <w:r w:rsidRPr="001F30E1">
        <w:rPr>
          <w:rFonts w:ascii="Arial" w:hAnsi="Arial" w:cs="Arial"/>
          <w:b/>
          <w:sz w:val="22"/>
          <w:szCs w:val="22"/>
        </w:rPr>
        <w:tab/>
      </w:r>
      <w:r w:rsidRPr="001F30E1">
        <w:rPr>
          <w:rFonts w:ascii="Arial" w:hAnsi="Arial" w:cs="Arial"/>
          <w:bCs/>
          <w:sz w:val="22"/>
          <w:szCs w:val="22"/>
        </w:rPr>
        <w:t>________________________ (qualificação)</w:t>
      </w:r>
    </w:p>
    <w:p w:rsidR="00497D7B" w:rsidRPr="001F30E1" w:rsidRDefault="00497D7B" w:rsidP="0069203E">
      <w:pPr>
        <w:pStyle w:val="Corpodetexto"/>
        <w:rPr>
          <w:rFonts w:cs="Arial"/>
          <w:sz w:val="22"/>
          <w:szCs w:val="22"/>
        </w:rPr>
      </w:pPr>
    </w:p>
    <w:p w:rsidR="00497D7B" w:rsidRPr="001F30E1" w:rsidRDefault="00497D7B" w:rsidP="00876155">
      <w:pPr>
        <w:pStyle w:val="Corpodetexto"/>
        <w:spacing w:after="240" w:line="360" w:lineRule="auto"/>
        <w:rPr>
          <w:rFonts w:cs="Arial"/>
          <w:bCs/>
          <w:i/>
          <w:sz w:val="22"/>
          <w:szCs w:val="22"/>
          <w:u w:val="single"/>
        </w:rPr>
      </w:pPr>
      <w:r w:rsidRPr="001F30E1">
        <w:rPr>
          <w:rFonts w:cs="Arial"/>
          <w:i/>
          <w:sz w:val="22"/>
          <w:szCs w:val="22"/>
          <w:u w:val="single"/>
        </w:rPr>
        <w:t>CLÁUSULA PRIMEIRA – DO OBJETO E SEUS ELEMENTOS</w:t>
      </w:r>
      <w:r w:rsidRPr="001F30E1">
        <w:rPr>
          <w:rFonts w:cs="Arial"/>
          <w:bCs/>
          <w:i/>
          <w:sz w:val="22"/>
          <w:szCs w:val="22"/>
          <w:u w:val="single"/>
        </w:rPr>
        <w:t>.</w:t>
      </w:r>
    </w:p>
    <w:p w:rsidR="00497D7B" w:rsidRPr="001F30E1" w:rsidRDefault="00497D7B" w:rsidP="003668D7">
      <w:pPr>
        <w:pStyle w:val="PargrafodaLista"/>
        <w:numPr>
          <w:ilvl w:val="0"/>
          <w:numId w:val="86"/>
        </w:numPr>
        <w:autoSpaceDE w:val="0"/>
        <w:autoSpaceDN w:val="0"/>
        <w:adjustRightInd w:val="0"/>
        <w:spacing w:line="360" w:lineRule="auto"/>
        <w:ind w:right="-35"/>
        <w:jc w:val="both"/>
        <w:rPr>
          <w:rFonts w:ascii="Arial" w:hAnsi="Arial" w:cs="Arial"/>
          <w:b/>
          <w:i/>
          <w:sz w:val="22"/>
          <w:szCs w:val="22"/>
          <w:lang w:eastAsia="en-US"/>
        </w:rPr>
      </w:pPr>
      <w:r w:rsidRPr="001F30E1">
        <w:rPr>
          <w:rFonts w:ascii="Arial" w:hAnsi="Arial" w:cs="Arial"/>
          <w:sz w:val="22"/>
          <w:szCs w:val="22"/>
        </w:rPr>
        <w:t xml:space="preserve">Constitui objeto deste instrumento a </w:t>
      </w:r>
      <w:r w:rsidR="00181707">
        <w:rPr>
          <w:rFonts w:ascii="Arial" w:hAnsi="Arial" w:cs="Arial"/>
          <w:b/>
          <w:sz w:val="22"/>
          <w:szCs w:val="22"/>
        </w:rPr>
        <w:t>AQUISIÇÃO DE MATERIAIS E EQUIPAMENTOS DE CONSUMO MÉDICO, ATENDENDO À SECRETARIA MUNICIPAL DA SAÚDE</w:t>
      </w:r>
      <w:r w:rsidRPr="001F30E1">
        <w:rPr>
          <w:rFonts w:ascii="Arial" w:hAnsi="Arial" w:cs="Arial"/>
          <w:b/>
          <w:i/>
          <w:sz w:val="22"/>
          <w:szCs w:val="22"/>
          <w:lang w:eastAsia="en-US"/>
        </w:rPr>
        <w:t>,</w:t>
      </w:r>
      <w:r w:rsidRPr="001F30E1">
        <w:rPr>
          <w:rFonts w:ascii="Arial" w:hAnsi="Arial" w:cs="Arial"/>
          <w:b/>
          <w:i/>
          <w:iCs/>
          <w:sz w:val="22"/>
          <w:szCs w:val="22"/>
          <w:lang w:eastAsia="en-US"/>
        </w:rPr>
        <w:t xml:space="preserve"> </w:t>
      </w:r>
      <w:r w:rsidRPr="001F30E1">
        <w:rPr>
          <w:rFonts w:ascii="Arial" w:hAnsi="Arial" w:cs="Arial"/>
          <w:iCs/>
          <w:sz w:val="22"/>
          <w:szCs w:val="22"/>
          <w:lang w:eastAsia="en-US"/>
        </w:rPr>
        <w:t>de acordo com as condições, quantidades e exigências estabelecidas neste edital e seus anexos</w:t>
      </w:r>
      <w:r w:rsidRPr="001F30E1">
        <w:rPr>
          <w:rFonts w:ascii="Arial" w:hAnsi="Arial" w:cs="Arial"/>
          <w:sz w:val="22"/>
          <w:szCs w:val="22"/>
        </w:rPr>
        <w:t>.</w:t>
      </w:r>
    </w:p>
    <w:p w:rsidR="00497D7B" w:rsidRPr="001F30E1" w:rsidRDefault="00497D7B" w:rsidP="00497D7B">
      <w:pPr>
        <w:pStyle w:val="WW-Recuodecorpodetexto3"/>
        <w:spacing w:line="360" w:lineRule="auto"/>
        <w:ind w:left="0" w:right="-35" w:firstLine="0"/>
        <w:rPr>
          <w:rFonts w:ascii="Arial" w:hAnsi="Arial" w:cs="Arial"/>
          <w:sz w:val="22"/>
          <w:szCs w:val="22"/>
        </w:rPr>
      </w:pPr>
    </w:p>
    <w:p w:rsidR="00497D7B" w:rsidRPr="001F30E1" w:rsidRDefault="00497D7B" w:rsidP="00876155">
      <w:pPr>
        <w:pStyle w:val="Legenda"/>
        <w:spacing w:after="240" w:line="360" w:lineRule="auto"/>
        <w:ind w:right="-35"/>
        <w:jc w:val="both"/>
        <w:rPr>
          <w:rFonts w:ascii="Arial" w:hAnsi="Arial" w:cs="Arial"/>
          <w:sz w:val="22"/>
          <w:szCs w:val="22"/>
          <w:u w:val="single"/>
        </w:rPr>
      </w:pPr>
      <w:r w:rsidRPr="001F30E1">
        <w:rPr>
          <w:rFonts w:ascii="Arial" w:hAnsi="Arial" w:cs="Arial"/>
          <w:sz w:val="22"/>
          <w:szCs w:val="22"/>
          <w:u w:val="single"/>
        </w:rPr>
        <w:t>CLÁUSULA SEGUNDA – DOCUMENTOS INTEGRANTES</w:t>
      </w:r>
    </w:p>
    <w:p w:rsidR="00497D7B" w:rsidRPr="001F30E1" w:rsidRDefault="00497D7B" w:rsidP="003668D7">
      <w:pPr>
        <w:pStyle w:val="Legenda"/>
        <w:numPr>
          <w:ilvl w:val="0"/>
          <w:numId w:val="87"/>
        </w:numPr>
        <w:spacing w:line="360" w:lineRule="auto"/>
        <w:ind w:right="-35"/>
        <w:jc w:val="both"/>
        <w:rPr>
          <w:rFonts w:ascii="Arial" w:hAnsi="Arial" w:cs="Arial"/>
          <w:b w:val="0"/>
          <w:bCs w:val="0"/>
          <w:sz w:val="22"/>
          <w:szCs w:val="22"/>
        </w:rPr>
      </w:pPr>
      <w:r w:rsidRPr="001F30E1">
        <w:rPr>
          <w:rFonts w:ascii="Arial" w:hAnsi="Arial" w:cs="Arial"/>
          <w:b w:val="0"/>
          <w:bCs w:val="0"/>
          <w:sz w:val="22"/>
          <w:szCs w:val="22"/>
        </w:rPr>
        <w:t>Para todos os efeitos legais, para melhor caracterização dos produtos, bem assim para definir procedimentos e normas decorrentes das obrigações ora contraídas, integram este Contrato, como se nele estivessem transcritos, t</w:t>
      </w:r>
      <w:r w:rsidR="00C55A7E" w:rsidRPr="001F30E1">
        <w:rPr>
          <w:rFonts w:ascii="Arial" w:hAnsi="Arial" w:cs="Arial"/>
          <w:b w:val="0"/>
          <w:bCs w:val="0"/>
          <w:sz w:val="22"/>
          <w:szCs w:val="22"/>
        </w:rPr>
        <w:t xml:space="preserve">odos os documentos exigidos no Anexo </w:t>
      </w:r>
      <w:r w:rsidR="00ED60CE" w:rsidRPr="001F30E1">
        <w:rPr>
          <w:rFonts w:ascii="Arial" w:hAnsi="Arial" w:cs="Arial"/>
          <w:b w:val="0"/>
          <w:bCs w:val="0"/>
          <w:sz w:val="22"/>
          <w:szCs w:val="22"/>
        </w:rPr>
        <w:t>05</w:t>
      </w:r>
      <w:r w:rsidRPr="001F30E1">
        <w:rPr>
          <w:rFonts w:ascii="Arial" w:hAnsi="Arial" w:cs="Arial"/>
          <w:b w:val="0"/>
          <w:bCs w:val="0"/>
          <w:sz w:val="22"/>
          <w:szCs w:val="22"/>
        </w:rPr>
        <w:t xml:space="preserve"> do Edital, sendo os mesmos considerados suficientes para, em complemento a este contrato, definir a sua extensão e, desta forma, reger a execução do objeto contratado.</w:t>
      </w:r>
    </w:p>
    <w:p w:rsidR="00497D7B" w:rsidRPr="001F30E1" w:rsidRDefault="00497D7B" w:rsidP="00497D7B">
      <w:pPr>
        <w:spacing w:line="360" w:lineRule="auto"/>
        <w:ind w:right="-35"/>
        <w:jc w:val="both"/>
        <w:rPr>
          <w:rFonts w:ascii="Arial" w:hAnsi="Arial" w:cs="Arial"/>
          <w:b/>
          <w:sz w:val="22"/>
          <w:szCs w:val="22"/>
          <w:u w:val="single"/>
        </w:rPr>
      </w:pPr>
    </w:p>
    <w:p w:rsidR="00497D7B" w:rsidRPr="001F30E1" w:rsidRDefault="00497D7B" w:rsidP="00876155">
      <w:pPr>
        <w:pStyle w:val="Corpodetexto"/>
        <w:spacing w:after="240" w:line="360" w:lineRule="auto"/>
        <w:ind w:right="-35"/>
        <w:rPr>
          <w:rFonts w:cs="Arial"/>
          <w:bCs/>
          <w:sz w:val="22"/>
          <w:szCs w:val="22"/>
          <w:u w:val="single"/>
        </w:rPr>
      </w:pPr>
      <w:r w:rsidRPr="001F30E1">
        <w:rPr>
          <w:rFonts w:cs="Arial"/>
          <w:bCs/>
          <w:sz w:val="22"/>
          <w:szCs w:val="22"/>
          <w:u w:val="single"/>
        </w:rPr>
        <w:t>CLÁUSULA</w:t>
      </w:r>
      <w:r w:rsidR="00876155" w:rsidRPr="001F30E1">
        <w:rPr>
          <w:rFonts w:cs="Arial"/>
          <w:bCs/>
          <w:sz w:val="22"/>
          <w:szCs w:val="22"/>
          <w:u w:val="single"/>
        </w:rPr>
        <w:t xml:space="preserve"> TERCEIRA – DO PREÇO E REAJUSTE</w:t>
      </w:r>
    </w:p>
    <w:p w:rsidR="00DE5588" w:rsidRPr="001F30E1" w:rsidRDefault="00DE5588" w:rsidP="003668D7">
      <w:pPr>
        <w:pStyle w:val="Corpodetexto"/>
        <w:numPr>
          <w:ilvl w:val="0"/>
          <w:numId w:val="88"/>
        </w:numPr>
        <w:spacing w:line="360" w:lineRule="auto"/>
        <w:ind w:left="360" w:right="-35"/>
        <w:rPr>
          <w:rFonts w:cs="Arial"/>
          <w:b w:val="0"/>
          <w:sz w:val="22"/>
          <w:szCs w:val="22"/>
        </w:rPr>
      </w:pPr>
      <w:r w:rsidRPr="001F30E1">
        <w:rPr>
          <w:rFonts w:cs="Arial"/>
          <w:b w:val="0"/>
          <w:sz w:val="22"/>
          <w:szCs w:val="22"/>
        </w:rPr>
        <w:t xml:space="preserve">O preço para a execução do objeto deste contrato é o apresentado na proposta da </w:t>
      </w:r>
      <w:r w:rsidRPr="001F30E1">
        <w:rPr>
          <w:rFonts w:cs="Arial"/>
          <w:bCs/>
          <w:sz w:val="22"/>
          <w:szCs w:val="22"/>
        </w:rPr>
        <w:t>CONTRATADA</w:t>
      </w:r>
      <w:r w:rsidRPr="001F30E1">
        <w:rPr>
          <w:rFonts w:cs="Arial"/>
          <w:b w:val="0"/>
          <w:sz w:val="22"/>
          <w:szCs w:val="22"/>
        </w:rPr>
        <w:t xml:space="preserve">, devidamente aprovada pelo </w:t>
      </w:r>
      <w:r w:rsidRPr="001F30E1">
        <w:rPr>
          <w:rFonts w:cs="Arial"/>
          <w:bCs/>
          <w:sz w:val="22"/>
          <w:szCs w:val="22"/>
        </w:rPr>
        <w:t>CONTRATANTE</w:t>
      </w:r>
      <w:r w:rsidRPr="001F30E1">
        <w:rPr>
          <w:rFonts w:cs="Arial"/>
          <w:b w:val="0"/>
          <w:sz w:val="22"/>
          <w:szCs w:val="22"/>
        </w:rPr>
        <w:t xml:space="preserve">, sendo que o valor total é de </w:t>
      </w:r>
      <w:r w:rsidRPr="001F30E1">
        <w:rPr>
          <w:rFonts w:cs="Arial"/>
          <w:b w:val="0"/>
          <w:sz w:val="22"/>
          <w:szCs w:val="22"/>
        </w:rPr>
        <w:lastRenderedPageBreak/>
        <w:t>R$____(____) conforme descritos na proposta da contratada.</w:t>
      </w:r>
    </w:p>
    <w:p w:rsidR="00DE5588" w:rsidRPr="001F30E1" w:rsidRDefault="00DE5588" w:rsidP="00DE5588">
      <w:pPr>
        <w:spacing w:line="360" w:lineRule="auto"/>
        <w:ind w:left="-360" w:right="-35"/>
        <w:jc w:val="both"/>
        <w:rPr>
          <w:rFonts w:ascii="Arial" w:hAnsi="Arial" w:cs="Arial"/>
          <w:sz w:val="22"/>
          <w:szCs w:val="22"/>
        </w:rPr>
      </w:pPr>
    </w:p>
    <w:p w:rsidR="00DE5588" w:rsidRPr="001F30E1" w:rsidRDefault="00DE5588" w:rsidP="003668D7">
      <w:pPr>
        <w:pStyle w:val="PargrafodaLista"/>
        <w:numPr>
          <w:ilvl w:val="0"/>
          <w:numId w:val="88"/>
        </w:numPr>
        <w:spacing w:line="360" w:lineRule="auto"/>
        <w:ind w:left="360" w:right="-35"/>
        <w:jc w:val="both"/>
        <w:rPr>
          <w:rFonts w:ascii="Arial" w:hAnsi="Arial" w:cs="Arial"/>
          <w:sz w:val="22"/>
          <w:szCs w:val="22"/>
        </w:rPr>
      </w:pPr>
      <w:r w:rsidRPr="001F30E1">
        <w:rPr>
          <w:rFonts w:ascii="Arial" w:hAnsi="Arial" w:cs="Arial"/>
          <w:sz w:val="22"/>
          <w:szCs w:val="22"/>
        </w:rPr>
        <w:t xml:space="preserve">O preço contratado compreende todos os custos necessários à aquisição dos produtos, inclusive os referentes às despesas trabalhistas, previdenciárias, impostos, taxas, emolumentos e quaisquer outras despesas e encargos necessários à sua correta execução, de modo a que nenhuma outra remuneração seja devida à </w:t>
      </w:r>
      <w:r w:rsidRPr="001F30E1">
        <w:rPr>
          <w:rFonts w:ascii="Arial" w:hAnsi="Arial" w:cs="Arial"/>
          <w:b/>
          <w:sz w:val="22"/>
          <w:szCs w:val="22"/>
        </w:rPr>
        <w:t>CONTRATADA</w:t>
      </w:r>
      <w:r w:rsidRPr="001F30E1">
        <w:rPr>
          <w:rFonts w:ascii="Arial" w:hAnsi="Arial" w:cs="Arial"/>
          <w:sz w:val="22"/>
          <w:szCs w:val="22"/>
        </w:rPr>
        <w:t xml:space="preserve"> além do valor ora estipulado.</w:t>
      </w:r>
    </w:p>
    <w:p w:rsidR="00DE5588" w:rsidRPr="001F30E1" w:rsidRDefault="00DE5588" w:rsidP="00DE5588">
      <w:pPr>
        <w:spacing w:line="360" w:lineRule="auto"/>
        <w:ind w:left="-360" w:right="-35"/>
        <w:jc w:val="both"/>
        <w:rPr>
          <w:rFonts w:ascii="Arial" w:hAnsi="Arial" w:cs="Arial"/>
          <w:sz w:val="22"/>
          <w:szCs w:val="22"/>
        </w:rPr>
      </w:pPr>
    </w:p>
    <w:p w:rsidR="00DE5588" w:rsidRPr="001F30E1" w:rsidRDefault="00DE5588" w:rsidP="003668D7">
      <w:pPr>
        <w:pStyle w:val="PargrafodaLista"/>
        <w:numPr>
          <w:ilvl w:val="0"/>
          <w:numId w:val="88"/>
        </w:numPr>
        <w:spacing w:line="360" w:lineRule="auto"/>
        <w:ind w:left="360" w:right="-35"/>
        <w:jc w:val="both"/>
        <w:rPr>
          <w:rFonts w:ascii="Arial" w:hAnsi="Arial" w:cs="Arial"/>
          <w:sz w:val="22"/>
          <w:szCs w:val="22"/>
        </w:rPr>
      </w:pPr>
      <w:r w:rsidRPr="001F30E1">
        <w:rPr>
          <w:rFonts w:ascii="Arial" w:hAnsi="Arial" w:cs="Arial"/>
          <w:sz w:val="22"/>
          <w:szCs w:val="22"/>
        </w:rPr>
        <w:t xml:space="preserve">Os preços propostos poderão ser reajustados durante o período de contratação, salvo, se ocorrerem algumas das hipóteses do Artigo 65 da Lei nº 8.666/93 e suas alterações. </w:t>
      </w:r>
    </w:p>
    <w:p w:rsidR="00497D7B" w:rsidRPr="001F30E1" w:rsidRDefault="00497D7B" w:rsidP="0069203E">
      <w:pPr>
        <w:pStyle w:val="Corpodetexto"/>
        <w:rPr>
          <w:rFonts w:eastAsia="Calibri" w:cs="Arial"/>
          <w:sz w:val="22"/>
          <w:szCs w:val="22"/>
        </w:rPr>
      </w:pPr>
    </w:p>
    <w:p w:rsidR="00497D7B" w:rsidRPr="001F30E1" w:rsidRDefault="00497D7B" w:rsidP="00876155">
      <w:pPr>
        <w:pStyle w:val="Corpodetexto"/>
        <w:spacing w:after="240" w:line="360" w:lineRule="auto"/>
        <w:rPr>
          <w:rFonts w:cs="Arial"/>
          <w:sz w:val="22"/>
          <w:szCs w:val="22"/>
          <w:u w:val="single"/>
        </w:rPr>
      </w:pPr>
      <w:r w:rsidRPr="001F30E1">
        <w:rPr>
          <w:rFonts w:cs="Arial"/>
          <w:sz w:val="22"/>
          <w:szCs w:val="22"/>
          <w:u w:val="single"/>
        </w:rPr>
        <w:t>CLÁUSULA QU</w:t>
      </w:r>
      <w:r w:rsidR="00876155" w:rsidRPr="001F30E1">
        <w:rPr>
          <w:rFonts w:cs="Arial"/>
          <w:sz w:val="22"/>
          <w:szCs w:val="22"/>
          <w:u w:val="single"/>
        </w:rPr>
        <w:t>ARTA – DA CONDIÇÃO DE PAGAMENTO</w:t>
      </w:r>
    </w:p>
    <w:p w:rsidR="00497D7B" w:rsidRPr="001F30E1" w:rsidRDefault="00497D7B" w:rsidP="003668D7">
      <w:pPr>
        <w:pStyle w:val="PargrafodaLista"/>
        <w:numPr>
          <w:ilvl w:val="0"/>
          <w:numId w:val="89"/>
        </w:numPr>
        <w:spacing w:line="360" w:lineRule="auto"/>
        <w:ind w:left="360" w:right="-35"/>
        <w:jc w:val="both"/>
        <w:rPr>
          <w:rFonts w:ascii="Arial" w:hAnsi="Arial" w:cs="Arial"/>
          <w:sz w:val="22"/>
          <w:szCs w:val="22"/>
        </w:rPr>
      </w:pPr>
      <w:r w:rsidRPr="001F30E1">
        <w:rPr>
          <w:rFonts w:ascii="Arial" w:hAnsi="Arial" w:cs="Arial"/>
          <w:sz w:val="22"/>
          <w:szCs w:val="22"/>
        </w:rPr>
        <w:t>O pagamento será efetuado em até 30 (trinta) dias após a entrega dos itens solicitados e apresentação da Nota Fiscal emitida em nome da Prefeitura Municipal de Andirá - PR, desde que o objeto tenha sido entregue e executado na totalidade em que foi solicitado e de acordo com as determinações e especificações constantes do presente Edital e Proposta da Contratada, após terem sido aprovados pelo setor competente do mesmo;</w:t>
      </w:r>
    </w:p>
    <w:p w:rsidR="00497D7B" w:rsidRPr="001F30E1" w:rsidRDefault="00497D7B" w:rsidP="00C55A7E">
      <w:pPr>
        <w:pStyle w:val="Corpodetexto2"/>
        <w:spacing w:after="0" w:line="360" w:lineRule="auto"/>
        <w:ind w:left="-360" w:right="-35"/>
        <w:jc w:val="both"/>
        <w:rPr>
          <w:rFonts w:ascii="Arial" w:hAnsi="Arial" w:cs="Arial"/>
          <w:bCs/>
          <w:sz w:val="22"/>
          <w:szCs w:val="22"/>
        </w:rPr>
      </w:pPr>
    </w:p>
    <w:p w:rsidR="00497D7B" w:rsidRPr="001F30E1" w:rsidRDefault="00497D7B" w:rsidP="003668D7">
      <w:pPr>
        <w:pStyle w:val="Corpodetexto2"/>
        <w:numPr>
          <w:ilvl w:val="0"/>
          <w:numId w:val="89"/>
        </w:numPr>
        <w:spacing w:after="0" w:line="360" w:lineRule="auto"/>
        <w:ind w:left="360" w:right="-35"/>
        <w:jc w:val="both"/>
        <w:rPr>
          <w:rFonts w:ascii="Arial" w:hAnsi="Arial" w:cs="Arial"/>
          <w:sz w:val="22"/>
          <w:szCs w:val="22"/>
        </w:rPr>
      </w:pPr>
      <w:r w:rsidRPr="001F30E1">
        <w:rPr>
          <w:rFonts w:ascii="Arial" w:hAnsi="Arial" w:cs="Arial"/>
          <w:sz w:val="22"/>
          <w:szCs w:val="22"/>
        </w:rPr>
        <w:t>A nota fiscal/fatura deverá ser emitida pela própria Contratada, obrigatoriamente com o número de inscrição no CNPJ apresentado nos documentos de habilitação e das propostas de preços, bem como o número da Nota de Empenho, não se admitindo notas fiscais/faturas emitidas com outros CNPJ; No documento fiscal deverá ser discriminando o objeto licitado, o número do processo licitatório e o número do contrato que a originou;</w:t>
      </w:r>
    </w:p>
    <w:p w:rsidR="00497D7B" w:rsidRPr="001F30E1" w:rsidRDefault="00497D7B" w:rsidP="00C55A7E">
      <w:pPr>
        <w:spacing w:line="360" w:lineRule="auto"/>
        <w:ind w:left="-360" w:right="-35"/>
        <w:jc w:val="both"/>
        <w:rPr>
          <w:rFonts w:ascii="Arial" w:hAnsi="Arial" w:cs="Arial"/>
          <w:bCs/>
          <w:sz w:val="22"/>
          <w:szCs w:val="22"/>
        </w:rPr>
      </w:pPr>
    </w:p>
    <w:p w:rsidR="00497D7B" w:rsidRPr="001F30E1" w:rsidRDefault="00497D7B" w:rsidP="003668D7">
      <w:pPr>
        <w:pStyle w:val="PargrafodaLista"/>
        <w:numPr>
          <w:ilvl w:val="0"/>
          <w:numId w:val="89"/>
        </w:numPr>
        <w:spacing w:line="360" w:lineRule="auto"/>
        <w:ind w:left="360" w:right="-35"/>
        <w:jc w:val="both"/>
        <w:rPr>
          <w:rFonts w:ascii="Arial" w:hAnsi="Arial" w:cs="Arial"/>
          <w:sz w:val="22"/>
          <w:szCs w:val="22"/>
        </w:rPr>
      </w:pPr>
      <w:r w:rsidRPr="001F30E1">
        <w:rPr>
          <w:rFonts w:ascii="Arial" w:hAnsi="Arial" w:cs="Arial"/>
          <w:sz w:val="22"/>
          <w:szCs w:val="22"/>
        </w:rPr>
        <w:t>Após a aprovação expressa das Notas Fiscais pelo Setor competente da Prefeitura Municipal de Andirá, os pagamentos serão liberados;</w:t>
      </w:r>
    </w:p>
    <w:p w:rsidR="00497D7B" w:rsidRPr="001F30E1" w:rsidRDefault="00497D7B" w:rsidP="00C55A7E">
      <w:pPr>
        <w:spacing w:line="360" w:lineRule="auto"/>
        <w:ind w:left="-360" w:right="-35"/>
        <w:jc w:val="both"/>
        <w:rPr>
          <w:rFonts w:ascii="Arial" w:hAnsi="Arial" w:cs="Arial"/>
          <w:sz w:val="22"/>
          <w:szCs w:val="22"/>
        </w:rPr>
      </w:pPr>
    </w:p>
    <w:p w:rsidR="00497D7B" w:rsidRPr="001F30E1" w:rsidRDefault="00497D7B" w:rsidP="003668D7">
      <w:pPr>
        <w:pStyle w:val="PargrafodaLista"/>
        <w:numPr>
          <w:ilvl w:val="0"/>
          <w:numId w:val="89"/>
        </w:numPr>
        <w:spacing w:line="360" w:lineRule="auto"/>
        <w:ind w:left="360" w:right="-35"/>
        <w:jc w:val="both"/>
        <w:rPr>
          <w:rFonts w:ascii="Arial" w:hAnsi="Arial" w:cs="Arial"/>
          <w:sz w:val="22"/>
          <w:szCs w:val="22"/>
        </w:rPr>
      </w:pPr>
      <w:r w:rsidRPr="001F30E1">
        <w:rPr>
          <w:rFonts w:ascii="Arial" w:hAnsi="Arial" w:cs="Arial"/>
          <w:sz w:val="22"/>
          <w:szCs w:val="22"/>
        </w:rPr>
        <w:t>Os pagamentos serão creditados em favor da beneficiária por meio de depósito Bancário em conta corrente indicada na proposta, contendo o nome do banco, agência, localidade e número da conta corrente em que deverá ser efetivado o crédito;</w:t>
      </w:r>
    </w:p>
    <w:p w:rsidR="00497D7B" w:rsidRPr="001F30E1" w:rsidRDefault="00497D7B" w:rsidP="00C55A7E">
      <w:pPr>
        <w:spacing w:line="360" w:lineRule="auto"/>
        <w:ind w:left="-360" w:right="-35"/>
        <w:jc w:val="both"/>
        <w:rPr>
          <w:rFonts w:ascii="Arial" w:hAnsi="Arial" w:cs="Arial"/>
          <w:sz w:val="22"/>
          <w:szCs w:val="22"/>
        </w:rPr>
      </w:pPr>
    </w:p>
    <w:p w:rsidR="00497D7B" w:rsidRPr="001F30E1" w:rsidRDefault="00497D7B" w:rsidP="003668D7">
      <w:pPr>
        <w:pStyle w:val="PargrafodaLista"/>
        <w:numPr>
          <w:ilvl w:val="0"/>
          <w:numId w:val="89"/>
        </w:numPr>
        <w:spacing w:line="360" w:lineRule="auto"/>
        <w:ind w:left="360" w:right="-35"/>
        <w:jc w:val="both"/>
        <w:rPr>
          <w:rFonts w:ascii="Arial" w:hAnsi="Arial" w:cs="Arial"/>
          <w:sz w:val="22"/>
          <w:szCs w:val="22"/>
        </w:rPr>
      </w:pPr>
      <w:r w:rsidRPr="001F30E1">
        <w:rPr>
          <w:rFonts w:ascii="Arial" w:hAnsi="Arial" w:cs="Arial"/>
          <w:sz w:val="22"/>
          <w:szCs w:val="22"/>
        </w:rPr>
        <w:t>As notas fiscais que apresentarem incorreções serão devolvidas à contratada e seu vencimento ocorrerá em 30 (trinta) dias após a data de sua apresentação válida;</w:t>
      </w:r>
    </w:p>
    <w:p w:rsidR="00497D7B" w:rsidRPr="001F30E1" w:rsidRDefault="00497D7B" w:rsidP="00C55A7E">
      <w:pPr>
        <w:spacing w:line="360" w:lineRule="auto"/>
        <w:ind w:left="-360" w:right="-35"/>
        <w:jc w:val="both"/>
        <w:rPr>
          <w:rFonts w:ascii="Arial" w:hAnsi="Arial" w:cs="Arial"/>
          <w:b/>
          <w:sz w:val="22"/>
          <w:szCs w:val="22"/>
        </w:rPr>
      </w:pPr>
    </w:p>
    <w:p w:rsidR="00497D7B" w:rsidRPr="001F30E1" w:rsidRDefault="00497D7B" w:rsidP="003668D7">
      <w:pPr>
        <w:pStyle w:val="PargrafodaLista"/>
        <w:numPr>
          <w:ilvl w:val="0"/>
          <w:numId w:val="89"/>
        </w:numPr>
        <w:spacing w:line="360" w:lineRule="auto"/>
        <w:ind w:left="360" w:right="-35"/>
        <w:jc w:val="both"/>
        <w:rPr>
          <w:rFonts w:ascii="Arial" w:hAnsi="Arial" w:cs="Arial"/>
          <w:sz w:val="22"/>
          <w:szCs w:val="22"/>
        </w:rPr>
      </w:pPr>
      <w:r w:rsidRPr="001F30E1">
        <w:rPr>
          <w:rFonts w:ascii="Arial" w:hAnsi="Arial" w:cs="Arial"/>
          <w:sz w:val="22"/>
          <w:szCs w:val="22"/>
        </w:rPr>
        <w:lastRenderedPageBreak/>
        <w:t>Nenhum pagamento será efetuado à Contratada enquanto pendente de liquidação em qualquer obrigação que lhe tenha sido imposta, em decorrência de penalidade ou inadimplemento, sem que isso gere direito a qualquer compensação;</w:t>
      </w:r>
    </w:p>
    <w:p w:rsidR="00497D7B" w:rsidRPr="001F30E1" w:rsidRDefault="00497D7B" w:rsidP="00C55A7E">
      <w:pPr>
        <w:spacing w:line="360" w:lineRule="auto"/>
        <w:ind w:left="-360" w:right="-35"/>
        <w:jc w:val="both"/>
        <w:rPr>
          <w:rFonts w:ascii="Arial" w:hAnsi="Arial" w:cs="Arial"/>
          <w:b/>
          <w:sz w:val="22"/>
          <w:szCs w:val="22"/>
        </w:rPr>
      </w:pPr>
    </w:p>
    <w:p w:rsidR="00497D7B" w:rsidRPr="001F30E1" w:rsidRDefault="00497D7B" w:rsidP="003668D7">
      <w:pPr>
        <w:pStyle w:val="PargrafodaLista"/>
        <w:numPr>
          <w:ilvl w:val="0"/>
          <w:numId w:val="89"/>
        </w:numPr>
        <w:spacing w:line="360" w:lineRule="auto"/>
        <w:ind w:left="360" w:right="-35"/>
        <w:jc w:val="both"/>
        <w:rPr>
          <w:rFonts w:ascii="Arial" w:hAnsi="Arial" w:cs="Arial"/>
          <w:sz w:val="22"/>
          <w:szCs w:val="22"/>
        </w:rPr>
      </w:pPr>
      <w:r w:rsidRPr="001F30E1">
        <w:rPr>
          <w:rFonts w:ascii="Arial" w:hAnsi="Arial" w:cs="Arial"/>
          <w:sz w:val="22"/>
          <w:szCs w:val="22"/>
        </w:rPr>
        <w:t xml:space="preserve">Em caso de atraso de pagamento motivado exclusivamente pela PREFEITURA MUNICIPAL DE ANDIRÁ/PR, o valor devido deverá ser acrescido de atualização financeira, e sua apuração se fará desde a data de seu vencimento até a data do efetivo pagamento, </w:t>
      </w:r>
      <w:r w:rsidRPr="001F30E1">
        <w:rPr>
          <w:rFonts w:ascii="Arial" w:hAnsi="Arial" w:cs="Arial"/>
          <w:w w:val="99"/>
          <w:sz w:val="22"/>
          <w:szCs w:val="22"/>
        </w:rPr>
        <w:t>conforme preceitua a alínea “c”, inciso XIV, Artigo 40 da Lei 8.666/93, correção monetária e</w:t>
      </w:r>
      <w:r w:rsidRPr="001F30E1">
        <w:rPr>
          <w:rFonts w:ascii="Arial" w:hAnsi="Arial" w:cs="Arial"/>
          <w:sz w:val="22"/>
          <w:szCs w:val="22"/>
        </w:rPr>
        <w:t xml:space="preserve"> em que os juros de mora serão calculados à taxa de 0,5% (meio por cento) ao mês ou 6% (seis por cento) ao ano, mediante a aplicação das seguintes fórmulas: </w:t>
      </w:r>
    </w:p>
    <w:p w:rsidR="00497D7B" w:rsidRPr="001F30E1" w:rsidRDefault="00497D7B" w:rsidP="00497D7B">
      <w:pPr>
        <w:spacing w:line="360" w:lineRule="auto"/>
        <w:ind w:right="-35"/>
        <w:jc w:val="both"/>
        <w:rPr>
          <w:rFonts w:ascii="Arial" w:hAnsi="Arial" w:cs="Arial"/>
          <w:sz w:val="22"/>
          <w:szCs w:val="22"/>
        </w:rPr>
      </w:pPr>
      <w:r w:rsidRPr="001F30E1">
        <w:rPr>
          <w:rFonts w:ascii="Arial" w:hAnsi="Arial" w:cs="Arial"/>
          <w:sz w:val="22"/>
          <w:szCs w:val="22"/>
        </w:rPr>
        <w:tab/>
      </w:r>
    </w:p>
    <w:p w:rsidR="00497D7B" w:rsidRPr="001F30E1" w:rsidRDefault="00497D7B" w:rsidP="00C55A7E">
      <w:pPr>
        <w:spacing w:line="360" w:lineRule="auto"/>
        <w:ind w:left="360" w:right="-35"/>
        <w:jc w:val="both"/>
        <w:rPr>
          <w:rFonts w:ascii="Arial" w:hAnsi="Arial" w:cs="Arial"/>
          <w:sz w:val="22"/>
          <w:szCs w:val="22"/>
        </w:rPr>
      </w:pPr>
      <w:r w:rsidRPr="001F30E1">
        <w:rPr>
          <w:rFonts w:ascii="Arial" w:hAnsi="Arial" w:cs="Arial"/>
          <w:sz w:val="22"/>
          <w:szCs w:val="22"/>
        </w:rPr>
        <w:t xml:space="preserve">I = (TX / 100) / 365 </w:t>
      </w:r>
    </w:p>
    <w:p w:rsidR="00497D7B" w:rsidRPr="001F30E1" w:rsidRDefault="00497D7B" w:rsidP="00C55A7E">
      <w:pPr>
        <w:spacing w:line="360" w:lineRule="auto"/>
        <w:ind w:left="360" w:right="-35"/>
        <w:jc w:val="both"/>
        <w:rPr>
          <w:rFonts w:ascii="Arial" w:hAnsi="Arial" w:cs="Arial"/>
          <w:sz w:val="22"/>
          <w:szCs w:val="22"/>
        </w:rPr>
      </w:pPr>
      <w:r w:rsidRPr="001F30E1">
        <w:rPr>
          <w:rFonts w:ascii="Arial" w:hAnsi="Arial" w:cs="Arial"/>
          <w:sz w:val="22"/>
          <w:szCs w:val="22"/>
        </w:rPr>
        <w:t xml:space="preserve">EM = I x N x VP, onde: </w:t>
      </w:r>
    </w:p>
    <w:p w:rsidR="00497D7B" w:rsidRPr="001F30E1" w:rsidRDefault="00497D7B" w:rsidP="00C55A7E">
      <w:pPr>
        <w:spacing w:line="360" w:lineRule="auto"/>
        <w:ind w:left="360" w:right="-35"/>
        <w:jc w:val="both"/>
        <w:rPr>
          <w:rFonts w:ascii="Arial" w:hAnsi="Arial" w:cs="Arial"/>
          <w:sz w:val="22"/>
          <w:szCs w:val="22"/>
        </w:rPr>
      </w:pPr>
      <w:r w:rsidRPr="001F30E1">
        <w:rPr>
          <w:rFonts w:ascii="Arial" w:hAnsi="Arial" w:cs="Arial"/>
          <w:sz w:val="22"/>
          <w:szCs w:val="22"/>
        </w:rPr>
        <w:t xml:space="preserve">I = Índice de atualização financeira; </w:t>
      </w:r>
    </w:p>
    <w:p w:rsidR="00497D7B" w:rsidRPr="001F30E1" w:rsidRDefault="00497D7B" w:rsidP="00C55A7E">
      <w:pPr>
        <w:spacing w:line="360" w:lineRule="auto"/>
        <w:ind w:left="360" w:right="-35"/>
        <w:jc w:val="both"/>
        <w:rPr>
          <w:rFonts w:ascii="Arial" w:hAnsi="Arial" w:cs="Arial"/>
          <w:sz w:val="22"/>
          <w:szCs w:val="22"/>
        </w:rPr>
      </w:pPr>
      <w:r w:rsidRPr="001F30E1">
        <w:rPr>
          <w:rFonts w:ascii="Arial" w:hAnsi="Arial" w:cs="Arial"/>
          <w:sz w:val="22"/>
          <w:szCs w:val="22"/>
        </w:rPr>
        <w:t xml:space="preserve">TX = Percentual da taxa de juros de mora anual; </w:t>
      </w:r>
    </w:p>
    <w:p w:rsidR="00497D7B" w:rsidRPr="001F30E1" w:rsidRDefault="00497D7B" w:rsidP="00C55A7E">
      <w:pPr>
        <w:spacing w:line="360" w:lineRule="auto"/>
        <w:ind w:left="360" w:right="-35"/>
        <w:jc w:val="both"/>
        <w:rPr>
          <w:rFonts w:ascii="Arial" w:hAnsi="Arial" w:cs="Arial"/>
          <w:sz w:val="22"/>
          <w:szCs w:val="22"/>
        </w:rPr>
      </w:pPr>
      <w:r w:rsidRPr="001F30E1">
        <w:rPr>
          <w:rFonts w:ascii="Arial" w:hAnsi="Arial" w:cs="Arial"/>
          <w:sz w:val="22"/>
          <w:szCs w:val="22"/>
        </w:rPr>
        <w:t xml:space="preserve">EM = Encargos moratórios; </w:t>
      </w:r>
    </w:p>
    <w:p w:rsidR="00497D7B" w:rsidRPr="001F30E1" w:rsidRDefault="00497D7B" w:rsidP="00C55A7E">
      <w:pPr>
        <w:spacing w:line="360" w:lineRule="auto"/>
        <w:ind w:left="360" w:right="-35"/>
        <w:jc w:val="both"/>
        <w:rPr>
          <w:rFonts w:ascii="Arial" w:hAnsi="Arial" w:cs="Arial"/>
          <w:sz w:val="22"/>
          <w:szCs w:val="22"/>
        </w:rPr>
      </w:pPr>
      <w:r w:rsidRPr="001F30E1">
        <w:rPr>
          <w:rFonts w:ascii="Arial" w:hAnsi="Arial" w:cs="Arial"/>
          <w:sz w:val="22"/>
          <w:szCs w:val="22"/>
        </w:rPr>
        <w:t xml:space="preserve">N = Nº de dias entre a data prevista para pagamento e a do efetivo pagamento; </w:t>
      </w:r>
    </w:p>
    <w:p w:rsidR="00497D7B" w:rsidRPr="001F30E1" w:rsidRDefault="00497D7B" w:rsidP="00C55A7E">
      <w:pPr>
        <w:spacing w:line="360" w:lineRule="auto"/>
        <w:ind w:left="360" w:right="-35"/>
        <w:jc w:val="both"/>
        <w:rPr>
          <w:rFonts w:ascii="Arial" w:hAnsi="Arial" w:cs="Arial"/>
          <w:sz w:val="22"/>
          <w:szCs w:val="22"/>
        </w:rPr>
      </w:pPr>
      <w:r w:rsidRPr="001F30E1">
        <w:rPr>
          <w:rFonts w:ascii="Arial" w:hAnsi="Arial" w:cs="Arial"/>
          <w:sz w:val="22"/>
          <w:szCs w:val="22"/>
        </w:rPr>
        <w:t xml:space="preserve">VP = Valor da parcela em atraso. </w:t>
      </w:r>
    </w:p>
    <w:p w:rsidR="00497D7B" w:rsidRPr="001F30E1" w:rsidRDefault="00497D7B" w:rsidP="00497D7B">
      <w:pPr>
        <w:spacing w:line="360" w:lineRule="auto"/>
        <w:ind w:right="-35"/>
        <w:jc w:val="both"/>
        <w:rPr>
          <w:rFonts w:ascii="Arial" w:hAnsi="Arial" w:cs="Arial"/>
          <w:sz w:val="22"/>
          <w:szCs w:val="22"/>
        </w:rPr>
      </w:pPr>
      <w:r w:rsidRPr="001F30E1">
        <w:rPr>
          <w:rFonts w:ascii="Arial" w:hAnsi="Arial" w:cs="Arial"/>
          <w:sz w:val="22"/>
          <w:szCs w:val="22"/>
        </w:rPr>
        <w:tab/>
      </w:r>
    </w:p>
    <w:p w:rsidR="00497D7B" w:rsidRPr="001F30E1" w:rsidRDefault="00497D7B" w:rsidP="003668D7">
      <w:pPr>
        <w:pStyle w:val="PargrafodaLista"/>
        <w:numPr>
          <w:ilvl w:val="0"/>
          <w:numId w:val="89"/>
        </w:numPr>
        <w:spacing w:line="360" w:lineRule="auto"/>
        <w:ind w:left="360" w:right="-35"/>
        <w:jc w:val="both"/>
        <w:rPr>
          <w:rFonts w:ascii="Arial" w:hAnsi="Arial" w:cs="Arial"/>
          <w:sz w:val="22"/>
          <w:szCs w:val="22"/>
        </w:rPr>
      </w:pPr>
      <w:r w:rsidRPr="001F30E1">
        <w:rPr>
          <w:rFonts w:ascii="Arial" w:hAnsi="Arial" w:cs="Arial"/>
          <w:sz w:val="22"/>
          <w:szCs w:val="22"/>
        </w:rPr>
        <w:t xml:space="preserve">A Prefeitura Municipal de Andirá/PR fará as retenções de acordo com a legislação vigente e/ou exigirá a comprovação dos recolhimentos exigidos em lei. </w:t>
      </w:r>
    </w:p>
    <w:p w:rsidR="00497D7B" w:rsidRPr="001F30E1" w:rsidRDefault="00497D7B" w:rsidP="00497D7B">
      <w:pPr>
        <w:spacing w:line="360" w:lineRule="auto"/>
        <w:ind w:right="-35"/>
        <w:jc w:val="both"/>
        <w:rPr>
          <w:rFonts w:ascii="Arial" w:hAnsi="Arial" w:cs="Arial"/>
          <w:sz w:val="22"/>
          <w:szCs w:val="22"/>
        </w:rPr>
      </w:pPr>
    </w:p>
    <w:p w:rsidR="00D1188F" w:rsidRPr="001F30E1" w:rsidRDefault="00D1188F" w:rsidP="00497D7B">
      <w:pPr>
        <w:spacing w:line="360" w:lineRule="auto"/>
        <w:ind w:right="-35"/>
        <w:jc w:val="both"/>
        <w:rPr>
          <w:rFonts w:ascii="Arial" w:hAnsi="Arial" w:cs="Arial"/>
          <w:sz w:val="22"/>
          <w:szCs w:val="22"/>
        </w:rPr>
      </w:pPr>
    </w:p>
    <w:p w:rsidR="00497D7B" w:rsidRPr="001F30E1" w:rsidRDefault="00497D7B" w:rsidP="00876155">
      <w:pPr>
        <w:spacing w:after="240" w:line="360" w:lineRule="auto"/>
        <w:ind w:right="-35"/>
        <w:jc w:val="both"/>
        <w:rPr>
          <w:rFonts w:ascii="Arial" w:hAnsi="Arial" w:cs="Arial"/>
          <w:b/>
          <w:sz w:val="22"/>
          <w:szCs w:val="22"/>
          <w:u w:val="single"/>
        </w:rPr>
      </w:pPr>
      <w:r w:rsidRPr="001F30E1">
        <w:rPr>
          <w:rFonts w:ascii="Arial" w:hAnsi="Arial" w:cs="Arial"/>
          <w:b/>
          <w:sz w:val="22"/>
          <w:szCs w:val="22"/>
          <w:u w:val="single"/>
        </w:rPr>
        <w:t>CLÁUSULA QUINTA – DOTAÇÃO ORÇAMENTÁRIA</w:t>
      </w:r>
    </w:p>
    <w:p w:rsidR="00137E35" w:rsidRPr="001F30E1" w:rsidRDefault="00137E35" w:rsidP="003668D7">
      <w:pPr>
        <w:pStyle w:val="PargrafodaLista"/>
        <w:numPr>
          <w:ilvl w:val="0"/>
          <w:numId w:val="90"/>
        </w:numPr>
        <w:spacing w:line="360" w:lineRule="auto"/>
        <w:rPr>
          <w:rFonts w:ascii="Arial" w:hAnsi="Arial" w:cs="Arial"/>
          <w:sz w:val="22"/>
          <w:szCs w:val="22"/>
        </w:rPr>
      </w:pPr>
      <w:r w:rsidRPr="001F30E1">
        <w:rPr>
          <w:rFonts w:ascii="Arial" w:hAnsi="Arial" w:cs="Arial"/>
          <w:sz w:val="22"/>
          <w:szCs w:val="22"/>
        </w:rPr>
        <w:t>As despesas decorrentes desta contratação serão reconhecidas contabilmente na solicitação da Autorização de Despesa (NAD).</w:t>
      </w:r>
    </w:p>
    <w:p w:rsidR="00497D7B" w:rsidRPr="001F30E1" w:rsidRDefault="00497D7B" w:rsidP="00137E35">
      <w:pPr>
        <w:pStyle w:val="PargrafodaLista"/>
        <w:spacing w:line="360" w:lineRule="auto"/>
        <w:ind w:left="360" w:right="-35"/>
        <w:jc w:val="both"/>
        <w:rPr>
          <w:rFonts w:ascii="Arial" w:hAnsi="Arial" w:cs="Arial"/>
          <w:sz w:val="22"/>
          <w:szCs w:val="22"/>
        </w:rPr>
      </w:pPr>
    </w:p>
    <w:p w:rsidR="00497D7B" w:rsidRPr="001F30E1" w:rsidRDefault="00497D7B" w:rsidP="00497D7B">
      <w:pPr>
        <w:ind w:right="-35"/>
        <w:rPr>
          <w:rFonts w:ascii="Arial" w:hAnsi="Arial" w:cs="Arial"/>
          <w:sz w:val="22"/>
          <w:szCs w:val="22"/>
        </w:rPr>
      </w:pPr>
    </w:p>
    <w:p w:rsidR="00497D7B" w:rsidRPr="001F30E1" w:rsidRDefault="00497D7B" w:rsidP="00876155">
      <w:pPr>
        <w:pStyle w:val="Corpodetexto"/>
        <w:spacing w:after="240" w:line="360" w:lineRule="auto"/>
        <w:rPr>
          <w:rFonts w:cs="Arial"/>
          <w:sz w:val="22"/>
          <w:szCs w:val="22"/>
          <w:u w:val="single"/>
        </w:rPr>
      </w:pPr>
      <w:r w:rsidRPr="001F30E1">
        <w:rPr>
          <w:rFonts w:cs="Arial"/>
          <w:sz w:val="22"/>
          <w:szCs w:val="22"/>
          <w:u w:val="single"/>
        </w:rPr>
        <w:t>CLÁUSULA SEXTA – DOS PRAZOS</w:t>
      </w:r>
    </w:p>
    <w:p w:rsidR="00497D7B" w:rsidRPr="006B490E" w:rsidRDefault="00497D7B" w:rsidP="006B490E">
      <w:pPr>
        <w:pStyle w:val="Default"/>
        <w:numPr>
          <w:ilvl w:val="0"/>
          <w:numId w:val="91"/>
        </w:numPr>
        <w:spacing w:line="360" w:lineRule="auto"/>
        <w:ind w:right="-35"/>
        <w:jc w:val="both"/>
        <w:rPr>
          <w:rFonts w:ascii="Arial" w:hAnsi="Arial" w:cs="Arial"/>
          <w:sz w:val="22"/>
          <w:szCs w:val="22"/>
        </w:rPr>
      </w:pPr>
      <w:r w:rsidRPr="001F30E1">
        <w:rPr>
          <w:rFonts w:ascii="Arial" w:hAnsi="Arial" w:cs="Arial"/>
          <w:sz w:val="22"/>
          <w:szCs w:val="22"/>
        </w:rPr>
        <w:t>O prazo de vigência do Contrato será de 12 (doze) meses, contados a partir da data da assinatura do contrato, o qual poderá, a critério da Administração Superior, ser prorrogado uma única vez, mediante elaboração de termo aditivo.</w:t>
      </w:r>
    </w:p>
    <w:p w:rsidR="00497D7B" w:rsidRPr="001F30E1" w:rsidRDefault="00497D7B" w:rsidP="00876155">
      <w:pPr>
        <w:pStyle w:val="WW-Corpodetexto3"/>
        <w:tabs>
          <w:tab w:val="left" w:pos="9639"/>
        </w:tabs>
        <w:spacing w:after="240" w:line="360" w:lineRule="auto"/>
        <w:ind w:right="-35"/>
        <w:rPr>
          <w:rFonts w:ascii="Arial" w:hAnsi="Arial" w:cs="Arial"/>
          <w:b/>
          <w:bCs/>
          <w:sz w:val="22"/>
          <w:szCs w:val="22"/>
          <w:u w:val="single"/>
        </w:rPr>
      </w:pPr>
      <w:r w:rsidRPr="001F30E1">
        <w:rPr>
          <w:rFonts w:ascii="Arial" w:hAnsi="Arial" w:cs="Arial"/>
          <w:b/>
          <w:bCs/>
          <w:sz w:val="22"/>
          <w:szCs w:val="22"/>
          <w:u w:val="single"/>
        </w:rPr>
        <w:lastRenderedPageBreak/>
        <w:t xml:space="preserve">CLÁUSULA SÉTIMA </w:t>
      </w:r>
      <w:r w:rsidR="00B94AA4" w:rsidRPr="001F30E1">
        <w:rPr>
          <w:rFonts w:ascii="Arial" w:hAnsi="Arial" w:cs="Arial"/>
          <w:b/>
          <w:bCs/>
          <w:sz w:val="22"/>
          <w:szCs w:val="22"/>
          <w:u w:val="single"/>
        </w:rPr>
        <w:t>–</w:t>
      </w:r>
      <w:r w:rsidRPr="001F30E1">
        <w:rPr>
          <w:rFonts w:ascii="Arial" w:hAnsi="Arial" w:cs="Arial"/>
          <w:b/>
          <w:bCs/>
          <w:sz w:val="22"/>
          <w:szCs w:val="22"/>
          <w:u w:val="single"/>
        </w:rPr>
        <w:t xml:space="preserve"> DA</w:t>
      </w:r>
      <w:r w:rsidR="00B94AA4" w:rsidRPr="001F30E1">
        <w:rPr>
          <w:rFonts w:ascii="Arial" w:hAnsi="Arial" w:cs="Arial"/>
          <w:b/>
          <w:bCs/>
          <w:sz w:val="22"/>
          <w:szCs w:val="22"/>
          <w:u w:val="single"/>
        </w:rPr>
        <w:t xml:space="preserve"> </w:t>
      </w:r>
      <w:r w:rsidR="00876155" w:rsidRPr="001F30E1">
        <w:rPr>
          <w:rFonts w:ascii="Arial" w:hAnsi="Arial" w:cs="Arial"/>
          <w:b/>
          <w:bCs/>
          <w:sz w:val="22"/>
          <w:szCs w:val="22"/>
          <w:u w:val="single"/>
        </w:rPr>
        <w:t>FORMA DE EXECUÇÃO</w:t>
      </w:r>
    </w:p>
    <w:p w:rsidR="009F1228" w:rsidRPr="001F30E1" w:rsidRDefault="003D1AA4" w:rsidP="006D1DFE">
      <w:pPr>
        <w:pStyle w:val="PargrafodaLista"/>
        <w:widowControl w:val="0"/>
        <w:numPr>
          <w:ilvl w:val="0"/>
          <w:numId w:val="116"/>
        </w:numPr>
        <w:spacing w:line="360" w:lineRule="auto"/>
        <w:ind w:left="426" w:hanging="568"/>
        <w:jc w:val="both"/>
        <w:rPr>
          <w:rFonts w:ascii="Arial" w:hAnsi="Arial" w:cs="Arial"/>
          <w:sz w:val="22"/>
          <w:szCs w:val="22"/>
        </w:rPr>
      </w:pPr>
      <w:r w:rsidRPr="009E41D4">
        <w:rPr>
          <w:rFonts w:ascii="Arial" w:hAnsi="Arial" w:cs="Arial"/>
          <w:color w:val="000000" w:themeColor="text1"/>
          <w:sz w:val="22"/>
          <w:szCs w:val="22"/>
          <w:shd w:val="clear" w:color="auto" w:fill="FFFFFF"/>
        </w:rPr>
        <w:t>O prazo de entrega dos itens</w:t>
      </w:r>
      <w:r>
        <w:rPr>
          <w:rFonts w:ascii="Arial" w:hAnsi="Arial" w:cs="Arial"/>
          <w:color w:val="000000" w:themeColor="text1"/>
          <w:sz w:val="22"/>
          <w:szCs w:val="22"/>
          <w:shd w:val="clear" w:color="auto" w:fill="FFFFFF"/>
        </w:rPr>
        <w:t xml:space="preserve"> é de até 10</w:t>
      </w:r>
      <w:r w:rsidRPr="009E41D4">
        <w:rPr>
          <w:rFonts w:ascii="Arial" w:hAnsi="Arial" w:cs="Arial"/>
          <w:color w:val="000000" w:themeColor="text1"/>
          <w:sz w:val="22"/>
          <w:szCs w:val="22"/>
          <w:shd w:val="clear" w:color="auto" w:fill="FFFFFF"/>
        </w:rPr>
        <w:t xml:space="preserve"> (</w:t>
      </w:r>
      <w:r>
        <w:rPr>
          <w:rFonts w:ascii="Arial" w:hAnsi="Arial" w:cs="Arial"/>
          <w:color w:val="000000" w:themeColor="text1"/>
          <w:sz w:val="22"/>
          <w:szCs w:val="22"/>
          <w:shd w:val="clear" w:color="auto" w:fill="FFFFFF"/>
        </w:rPr>
        <w:t>Dez</w:t>
      </w:r>
      <w:r w:rsidRPr="009E41D4">
        <w:rPr>
          <w:rFonts w:ascii="Arial" w:hAnsi="Arial" w:cs="Arial"/>
          <w:color w:val="000000" w:themeColor="text1"/>
          <w:sz w:val="22"/>
          <w:szCs w:val="22"/>
          <w:shd w:val="clear" w:color="auto" w:fill="FFFFFF"/>
        </w:rPr>
        <w:t>) dias, contados a partir do recebimento da Nota de Autorização de Despesa (NAD), nos endereços e quantidades descritos na mesma, que poderá ocorrer de forma fracionada</w:t>
      </w:r>
      <w:r w:rsidR="001F30E1">
        <w:rPr>
          <w:rFonts w:ascii="Arial" w:hAnsi="Arial" w:cs="Arial"/>
          <w:sz w:val="22"/>
          <w:szCs w:val="22"/>
        </w:rPr>
        <w:t>.</w:t>
      </w:r>
    </w:p>
    <w:p w:rsidR="009F1228" w:rsidRPr="001F30E1" w:rsidRDefault="009F1228" w:rsidP="009F1228">
      <w:pPr>
        <w:spacing w:line="360" w:lineRule="auto"/>
        <w:ind w:left="-294" w:hanging="426"/>
        <w:jc w:val="both"/>
        <w:rPr>
          <w:rFonts w:ascii="Arial" w:hAnsi="Arial" w:cs="Arial"/>
          <w:sz w:val="22"/>
          <w:szCs w:val="22"/>
        </w:rPr>
      </w:pPr>
    </w:p>
    <w:p w:rsidR="009F1228" w:rsidRPr="001F30E1" w:rsidRDefault="009F1228" w:rsidP="006D1DFE">
      <w:pPr>
        <w:pStyle w:val="Default"/>
        <w:numPr>
          <w:ilvl w:val="0"/>
          <w:numId w:val="116"/>
        </w:numPr>
        <w:spacing w:line="360" w:lineRule="auto"/>
        <w:ind w:left="360" w:hanging="502"/>
        <w:jc w:val="both"/>
        <w:rPr>
          <w:rFonts w:ascii="Arial" w:hAnsi="Arial" w:cs="Arial"/>
          <w:sz w:val="22"/>
          <w:szCs w:val="22"/>
        </w:rPr>
      </w:pPr>
      <w:r w:rsidRPr="001F30E1">
        <w:rPr>
          <w:rFonts w:ascii="Arial" w:hAnsi="Arial" w:cs="Arial"/>
          <w:sz w:val="22"/>
          <w:szCs w:val="22"/>
        </w:rPr>
        <w:t>Caso não ocorra a entrega no prazo previsto ou esteja em desacordo com os termos deste Edital, o fiscal da Ata de Registro de Preços/Contrato iniciará procedimento administrativo para aplicação de penalidades ao fornecedor, excetuado os casos em que o motivo do descumprimento seja justificado e aceito pela PREFEITURA MUNICIPAL DE ANDIRÁ/PR.</w:t>
      </w:r>
    </w:p>
    <w:p w:rsidR="009F1228" w:rsidRPr="001F30E1" w:rsidRDefault="009F1228" w:rsidP="009F1228">
      <w:pPr>
        <w:spacing w:line="360" w:lineRule="auto"/>
        <w:ind w:left="-294" w:hanging="426"/>
        <w:jc w:val="both"/>
        <w:rPr>
          <w:rFonts w:ascii="Arial" w:hAnsi="Arial" w:cs="Arial"/>
          <w:color w:val="000000"/>
          <w:sz w:val="22"/>
          <w:szCs w:val="22"/>
        </w:rPr>
      </w:pPr>
    </w:p>
    <w:p w:rsidR="009F1228" w:rsidRPr="001F30E1" w:rsidRDefault="009F1228" w:rsidP="006D1DFE">
      <w:pPr>
        <w:pStyle w:val="PargrafodaLista"/>
        <w:numPr>
          <w:ilvl w:val="0"/>
          <w:numId w:val="116"/>
        </w:numPr>
        <w:autoSpaceDE w:val="0"/>
        <w:autoSpaceDN w:val="0"/>
        <w:adjustRightInd w:val="0"/>
        <w:spacing w:line="360" w:lineRule="auto"/>
        <w:ind w:left="360"/>
        <w:jc w:val="both"/>
        <w:rPr>
          <w:rFonts w:ascii="Arial" w:eastAsia="Calibri" w:hAnsi="Arial" w:cs="Arial"/>
          <w:sz w:val="22"/>
          <w:szCs w:val="22"/>
          <w:lang w:eastAsia="en-US"/>
        </w:rPr>
      </w:pPr>
      <w:r w:rsidRPr="001F30E1">
        <w:rPr>
          <w:rFonts w:ascii="Arial" w:eastAsia="Calibri" w:hAnsi="Arial" w:cs="Arial"/>
          <w:sz w:val="22"/>
          <w:szCs w:val="22"/>
          <w:lang w:eastAsia="en-US"/>
        </w:rPr>
        <w:t>Em caso de insolvência ou dissolução da empresa adjudicatária, bem como em caso de transferência indireta dos serviços, no todo ou em parte, sem autorização expressa da Prefeitura, rescindir-se-á automaticamente o contrato, cabendo à Prefeitura, neste caso, adotar as medidas acauteladoras de seus interesses e do erário;</w:t>
      </w:r>
    </w:p>
    <w:p w:rsidR="00497D7B" w:rsidRPr="001F30E1" w:rsidRDefault="00497D7B" w:rsidP="00497D7B">
      <w:pPr>
        <w:spacing w:line="360" w:lineRule="auto"/>
        <w:ind w:right="-35"/>
        <w:jc w:val="both"/>
        <w:rPr>
          <w:rFonts w:ascii="Arial" w:hAnsi="Arial" w:cs="Arial"/>
          <w:sz w:val="22"/>
          <w:szCs w:val="22"/>
        </w:rPr>
      </w:pPr>
    </w:p>
    <w:p w:rsidR="00497D7B" w:rsidRPr="001F30E1" w:rsidRDefault="00497D7B" w:rsidP="00876155">
      <w:pPr>
        <w:pStyle w:val="Corpodetexto"/>
        <w:spacing w:after="240" w:line="360" w:lineRule="auto"/>
        <w:rPr>
          <w:rFonts w:cs="Arial"/>
          <w:sz w:val="22"/>
          <w:szCs w:val="22"/>
          <w:u w:val="single"/>
        </w:rPr>
      </w:pPr>
      <w:r w:rsidRPr="001F30E1">
        <w:rPr>
          <w:rFonts w:cs="Arial"/>
          <w:sz w:val="22"/>
          <w:szCs w:val="22"/>
          <w:u w:val="single"/>
        </w:rPr>
        <w:t>CLÁUSULA OITAVA - RESPONSABILIDADE</w:t>
      </w:r>
    </w:p>
    <w:p w:rsidR="00497D7B" w:rsidRPr="001F30E1" w:rsidRDefault="00497D7B" w:rsidP="003668D7">
      <w:pPr>
        <w:pStyle w:val="Corpodetexto"/>
        <w:numPr>
          <w:ilvl w:val="0"/>
          <w:numId w:val="92"/>
        </w:numPr>
        <w:spacing w:line="360" w:lineRule="auto"/>
        <w:ind w:left="360" w:right="-35"/>
        <w:rPr>
          <w:rFonts w:cs="Arial"/>
          <w:b w:val="0"/>
          <w:sz w:val="22"/>
          <w:szCs w:val="22"/>
        </w:rPr>
      </w:pPr>
      <w:r w:rsidRPr="001F30E1">
        <w:rPr>
          <w:rFonts w:cs="Arial"/>
          <w:b w:val="0"/>
          <w:sz w:val="22"/>
          <w:szCs w:val="22"/>
        </w:rPr>
        <w:t xml:space="preserve">A </w:t>
      </w:r>
      <w:r w:rsidRPr="001F30E1">
        <w:rPr>
          <w:rFonts w:cs="Arial"/>
          <w:bCs/>
          <w:sz w:val="22"/>
          <w:szCs w:val="22"/>
        </w:rPr>
        <w:t>CONTRATADA</w:t>
      </w:r>
      <w:r w:rsidRPr="001F30E1">
        <w:rPr>
          <w:rFonts w:cs="Arial"/>
          <w:b w:val="0"/>
          <w:sz w:val="22"/>
          <w:szCs w:val="22"/>
        </w:rPr>
        <w:t xml:space="preserve"> é responsável direto e exclusivo pela execução do objeto deste Contrato e, </w:t>
      </w:r>
      <w:r w:rsidR="00194075" w:rsidRPr="001F30E1">
        <w:rPr>
          <w:rFonts w:cs="Arial"/>
          <w:b w:val="0"/>
          <w:sz w:val="22"/>
          <w:szCs w:val="22"/>
        </w:rPr>
        <w:t>consequentemente</w:t>
      </w:r>
      <w:r w:rsidRPr="001F30E1">
        <w:rPr>
          <w:rFonts w:cs="Arial"/>
          <w:b w:val="0"/>
          <w:sz w:val="22"/>
          <w:szCs w:val="22"/>
        </w:rPr>
        <w:t xml:space="preserve">, responde civil, criminal e ambientalmente por todos os danos e prejuízos que, na execução dele, venha direta ou indiretamente, provocar ou causar para o </w:t>
      </w:r>
      <w:r w:rsidRPr="001F30E1">
        <w:rPr>
          <w:rFonts w:cs="Arial"/>
          <w:bCs/>
          <w:sz w:val="22"/>
          <w:szCs w:val="22"/>
        </w:rPr>
        <w:t>CONTRATANTE</w:t>
      </w:r>
      <w:r w:rsidRPr="001F30E1">
        <w:rPr>
          <w:rFonts w:cs="Arial"/>
          <w:b w:val="0"/>
          <w:bCs/>
          <w:sz w:val="22"/>
          <w:szCs w:val="22"/>
        </w:rPr>
        <w:t xml:space="preserve"> </w:t>
      </w:r>
      <w:r w:rsidRPr="001F30E1">
        <w:rPr>
          <w:rFonts w:cs="Arial"/>
          <w:b w:val="0"/>
          <w:sz w:val="22"/>
          <w:szCs w:val="22"/>
        </w:rPr>
        <w:t>ou para terceiros.</w:t>
      </w:r>
    </w:p>
    <w:p w:rsidR="00497D7B" w:rsidRPr="001F30E1" w:rsidRDefault="00497D7B" w:rsidP="00975920">
      <w:pPr>
        <w:spacing w:line="360" w:lineRule="auto"/>
        <w:ind w:left="-360" w:right="-35"/>
        <w:jc w:val="both"/>
        <w:rPr>
          <w:rFonts w:ascii="Arial" w:hAnsi="Arial" w:cs="Arial"/>
          <w:b/>
          <w:sz w:val="22"/>
          <w:szCs w:val="22"/>
        </w:rPr>
      </w:pPr>
    </w:p>
    <w:p w:rsidR="00497D7B" w:rsidRPr="001F30E1" w:rsidRDefault="00497D7B" w:rsidP="003668D7">
      <w:pPr>
        <w:pStyle w:val="PargrafodaLista"/>
        <w:numPr>
          <w:ilvl w:val="0"/>
          <w:numId w:val="92"/>
        </w:numPr>
        <w:spacing w:line="360" w:lineRule="auto"/>
        <w:ind w:left="360" w:right="-35"/>
        <w:jc w:val="both"/>
        <w:rPr>
          <w:rFonts w:ascii="Arial" w:hAnsi="Arial" w:cs="Arial"/>
          <w:sz w:val="22"/>
          <w:szCs w:val="22"/>
        </w:rPr>
      </w:pPr>
      <w:r w:rsidRPr="001F30E1">
        <w:rPr>
          <w:rFonts w:ascii="Arial" w:hAnsi="Arial" w:cs="Arial"/>
          <w:sz w:val="22"/>
          <w:szCs w:val="22"/>
        </w:rPr>
        <w:t xml:space="preserve">A </w:t>
      </w:r>
      <w:r w:rsidRPr="001F30E1">
        <w:rPr>
          <w:rFonts w:ascii="Arial" w:hAnsi="Arial" w:cs="Arial"/>
          <w:b/>
          <w:bCs/>
          <w:sz w:val="22"/>
          <w:szCs w:val="22"/>
        </w:rPr>
        <w:t>CONTRATADA</w:t>
      </w:r>
      <w:r w:rsidRPr="001F30E1">
        <w:rPr>
          <w:rFonts w:ascii="Arial" w:hAnsi="Arial" w:cs="Arial"/>
          <w:sz w:val="22"/>
          <w:szCs w:val="22"/>
        </w:rPr>
        <w:t xml:space="preserve"> responderá por todos os encargos e obrigações de natureza trabalhista, previdenciária, fiscal, acidentária, administrativa, civil e comercial resultantes da correta execução do contrato.</w:t>
      </w:r>
    </w:p>
    <w:p w:rsidR="00497D7B" w:rsidRPr="001F30E1" w:rsidRDefault="00497D7B" w:rsidP="00975920">
      <w:pPr>
        <w:spacing w:line="360" w:lineRule="auto"/>
        <w:ind w:left="-360" w:right="-35"/>
        <w:jc w:val="both"/>
        <w:rPr>
          <w:rFonts w:ascii="Arial" w:hAnsi="Arial" w:cs="Arial"/>
          <w:sz w:val="22"/>
          <w:szCs w:val="22"/>
        </w:rPr>
      </w:pPr>
    </w:p>
    <w:p w:rsidR="00497D7B" w:rsidRPr="001F30E1" w:rsidRDefault="00497D7B" w:rsidP="003668D7">
      <w:pPr>
        <w:pStyle w:val="PargrafodaLista"/>
        <w:numPr>
          <w:ilvl w:val="0"/>
          <w:numId w:val="92"/>
        </w:numPr>
        <w:tabs>
          <w:tab w:val="left" w:pos="2268"/>
        </w:tabs>
        <w:spacing w:line="360" w:lineRule="auto"/>
        <w:ind w:left="360" w:right="-35"/>
        <w:jc w:val="both"/>
        <w:rPr>
          <w:rFonts w:ascii="Arial" w:hAnsi="Arial" w:cs="Arial"/>
          <w:bCs/>
          <w:sz w:val="22"/>
          <w:szCs w:val="22"/>
        </w:rPr>
      </w:pPr>
      <w:r w:rsidRPr="001F30E1">
        <w:rPr>
          <w:rFonts w:ascii="Arial" w:hAnsi="Arial" w:cs="Arial"/>
          <w:bCs/>
          <w:sz w:val="22"/>
          <w:szCs w:val="22"/>
        </w:rPr>
        <w:t xml:space="preserve">A </w:t>
      </w:r>
      <w:r w:rsidRPr="001F30E1">
        <w:rPr>
          <w:rFonts w:ascii="Arial" w:hAnsi="Arial" w:cs="Arial"/>
          <w:b/>
          <w:sz w:val="22"/>
          <w:szCs w:val="22"/>
        </w:rPr>
        <w:t>CONTRATANTE</w:t>
      </w:r>
      <w:r w:rsidRPr="001F30E1">
        <w:rPr>
          <w:rFonts w:ascii="Arial" w:hAnsi="Arial" w:cs="Arial"/>
          <w:bCs/>
          <w:sz w:val="22"/>
          <w:szCs w:val="22"/>
        </w:rPr>
        <w:t xml:space="preserve"> se obriga a efetuar os pagamentos regularmente, conforme disposto na cláusula quarta.</w:t>
      </w:r>
    </w:p>
    <w:p w:rsidR="00497D7B" w:rsidRPr="001F30E1" w:rsidRDefault="00497D7B" w:rsidP="00497D7B">
      <w:pPr>
        <w:tabs>
          <w:tab w:val="left" w:pos="2268"/>
        </w:tabs>
        <w:spacing w:line="360" w:lineRule="auto"/>
        <w:ind w:right="-35"/>
        <w:jc w:val="both"/>
        <w:rPr>
          <w:rFonts w:ascii="Arial" w:hAnsi="Arial" w:cs="Arial"/>
          <w:sz w:val="22"/>
          <w:szCs w:val="22"/>
        </w:rPr>
      </w:pPr>
    </w:p>
    <w:p w:rsidR="00497D7B" w:rsidRPr="001F30E1" w:rsidRDefault="00497D7B" w:rsidP="00876155">
      <w:pPr>
        <w:pStyle w:val="Corpodetexto"/>
        <w:spacing w:after="240" w:line="360" w:lineRule="auto"/>
        <w:ind w:right="-35"/>
        <w:rPr>
          <w:rFonts w:cs="Arial"/>
          <w:sz w:val="22"/>
          <w:szCs w:val="22"/>
          <w:u w:val="single"/>
        </w:rPr>
      </w:pPr>
      <w:r w:rsidRPr="001F30E1">
        <w:rPr>
          <w:rFonts w:cs="Arial"/>
          <w:sz w:val="22"/>
          <w:szCs w:val="22"/>
          <w:u w:val="single"/>
        </w:rPr>
        <w:t>CLÁUSULA NONA – TRANSFERÊNCIA DO CONTR</w:t>
      </w:r>
      <w:r w:rsidR="00876155" w:rsidRPr="001F30E1">
        <w:rPr>
          <w:rFonts w:cs="Arial"/>
          <w:sz w:val="22"/>
          <w:szCs w:val="22"/>
          <w:u w:val="single"/>
        </w:rPr>
        <w:t>ATO</w:t>
      </w:r>
    </w:p>
    <w:p w:rsidR="00497D7B" w:rsidRPr="001F30E1" w:rsidRDefault="00497D7B" w:rsidP="003668D7">
      <w:pPr>
        <w:pStyle w:val="Corpodetexto"/>
        <w:numPr>
          <w:ilvl w:val="0"/>
          <w:numId w:val="93"/>
        </w:numPr>
        <w:spacing w:line="360" w:lineRule="auto"/>
        <w:ind w:right="-35"/>
        <w:rPr>
          <w:rFonts w:cs="Arial"/>
          <w:b w:val="0"/>
          <w:sz w:val="22"/>
          <w:szCs w:val="22"/>
        </w:rPr>
      </w:pPr>
      <w:r w:rsidRPr="001F30E1">
        <w:rPr>
          <w:rFonts w:cs="Arial"/>
          <w:b w:val="0"/>
          <w:sz w:val="22"/>
          <w:szCs w:val="22"/>
        </w:rPr>
        <w:t xml:space="preserve">A </w:t>
      </w:r>
      <w:r w:rsidRPr="001F30E1">
        <w:rPr>
          <w:rFonts w:cs="Arial"/>
          <w:bCs/>
          <w:sz w:val="22"/>
          <w:szCs w:val="22"/>
        </w:rPr>
        <w:t>CONTRATADA</w:t>
      </w:r>
      <w:r w:rsidRPr="001F30E1">
        <w:rPr>
          <w:rFonts w:cs="Arial"/>
          <w:b w:val="0"/>
          <w:sz w:val="22"/>
          <w:szCs w:val="22"/>
        </w:rPr>
        <w:t xml:space="preserve"> não poderá transferir o presente Contrato, no todo ou em parte, sem o expresso consentimento do </w:t>
      </w:r>
      <w:r w:rsidRPr="001F30E1">
        <w:rPr>
          <w:rFonts w:cs="Arial"/>
          <w:bCs/>
          <w:sz w:val="22"/>
          <w:szCs w:val="22"/>
        </w:rPr>
        <w:t>CONTRATANTE</w:t>
      </w:r>
      <w:r w:rsidRPr="001F30E1">
        <w:rPr>
          <w:rFonts w:cs="Arial"/>
          <w:b w:val="0"/>
          <w:sz w:val="22"/>
          <w:szCs w:val="22"/>
        </w:rPr>
        <w:t xml:space="preserve">, dado por escrito, sob pena de rescisão deste </w:t>
      </w:r>
      <w:r w:rsidRPr="001F30E1">
        <w:rPr>
          <w:rFonts w:cs="Arial"/>
          <w:b w:val="0"/>
          <w:sz w:val="22"/>
          <w:szCs w:val="22"/>
        </w:rPr>
        <w:lastRenderedPageBreak/>
        <w:t>Contrato.</w:t>
      </w:r>
    </w:p>
    <w:p w:rsidR="00497D7B" w:rsidRPr="001F30E1" w:rsidRDefault="00497D7B" w:rsidP="00497D7B">
      <w:pPr>
        <w:tabs>
          <w:tab w:val="left" w:pos="2268"/>
        </w:tabs>
        <w:spacing w:line="360" w:lineRule="auto"/>
        <w:ind w:right="-35"/>
        <w:jc w:val="both"/>
        <w:rPr>
          <w:rFonts w:ascii="Arial" w:hAnsi="Arial" w:cs="Arial"/>
          <w:b/>
          <w:bCs/>
          <w:sz w:val="22"/>
          <w:szCs w:val="22"/>
        </w:rPr>
      </w:pPr>
    </w:p>
    <w:p w:rsidR="003B582F" w:rsidRPr="001F30E1" w:rsidRDefault="00497D7B" w:rsidP="00876155">
      <w:pPr>
        <w:pStyle w:val="Corpodetexto"/>
        <w:spacing w:after="240" w:line="360" w:lineRule="auto"/>
        <w:ind w:right="-35"/>
        <w:rPr>
          <w:rFonts w:cs="Arial"/>
          <w:sz w:val="22"/>
          <w:szCs w:val="22"/>
          <w:u w:val="single"/>
        </w:rPr>
      </w:pPr>
      <w:r w:rsidRPr="001F30E1">
        <w:rPr>
          <w:rFonts w:cs="Arial"/>
          <w:sz w:val="22"/>
          <w:szCs w:val="22"/>
          <w:u w:val="single"/>
        </w:rPr>
        <w:t>CLÁUSULA DÉCIMA – SANÇÕES ADMINISTRATIVAS PARA O CASO DE INADIMPLEMENTO CONTRATUAL</w:t>
      </w:r>
    </w:p>
    <w:p w:rsidR="00497D7B" w:rsidRPr="001F30E1" w:rsidRDefault="00497D7B" w:rsidP="003668D7">
      <w:pPr>
        <w:pStyle w:val="PargrafodaLista"/>
        <w:numPr>
          <w:ilvl w:val="0"/>
          <w:numId w:val="94"/>
        </w:numPr>
        <w:spacing w:line="360" w:lineRule="auto"/>
        <w:ind w:left="567" w:right="-35" w:hanging="567"/>
        <w:jc w:val="both"/>
        <w:rPr>
          <w:rFonts w:ascii="Arial" w:eastAsia="Calibri" w:hAnsi="Arial" w:cs="Arial"/>
          <w:color w:val="000000"/>
          <w:sz w:val="22"/>
          <w:szCs w:val="22"/>
          <w:lang w:eastAsia="en-US"/>
        </w:rPr>
      </w:pPr>
      <w:r w:rsidRPr="001F30E1">
        <w:rPr>
          <w:rFonts w:ascii="Arial" w:hAnsi="Arial" w:cs="Arial"/>
          <w:bCs/>
          <w:sz w:val="22"/>
          <w:szCs w:val="22"/>
        </w:rPr>
        <w:t>A</w:t>
      </w:r>
      <w:r w:rsidRPr="001F30E1">
        <w:rPr>
          <w:rFonts w:ascii="Arial" w:eastAsia="Calibri" w:hAnsi="Arial" w:cs="Arial"/>
          <w:color w:val="000000"/>
          <w:sz w:val="22"/>
          <w:szCs w:val="22"/>
          <w:lang w:eastAsia="en-US"/>
        </w:rPr>
        <w:t xml:space="preserve"> recusa injustificada do adjudicatário em assinar o CONTRATO, aceitar ou retirar o instrumento equivalente, dentro do prazo estabelecido, implicará em sua eliminação, caracterizando o descumprimento total da obrigação assumida, sujeitando-o às penalidades legalmente estabelecidas, sendo facultado ao Município de Andirá o chamamento por ordem de classificação, quando houver, das demais licitantes, para atender ao objeto, após o exame da documentação pertinente; </w:t>
      </w:r>
    </w:p>
    <w:p w:rsidR="00497D7B" w:rsidRPr="001F30E1" w:rsidRDefault="00497D7B" w:rsidP="00975920">
      <w:pPr>
        <w:autoSpaceDE w:val="0"/>
        <w:autoSpaceDN w:val="0"/>
        <w:adjustRightInd w:val="0"/>
        <w:spacing w:line="360" w:lineRule="auto"/>
        <w:ind w:left="567" w:right="-35" w:hanging="567"/>
        <w:jc w:val="both"/>
        <w:rPr>
          <w:rFonts w:ascii="Arial" w:eastAsia="Calibri" w:hAnsi="Arial" w:cs="Arial"/>
          <w:color w:val="000000"/>
          <w:sz w:val="22"/>
          <w:szCs w:val="22"/>
          <w:lang w:eastAsia="en-US"/>
        </w:rPr>
      </w:pPr>
    </w:p>
    <w:p w:rsidR="00497D7B" w:rsidRPr="001F30E1" w:rsidRDefault="00497D7B" w:rsidP="003668D7">
      <w:pPr>
        <w:pStyle w:val="PargrafodaLista"/>
        <w:numPr>
          <w:ilvl w:val="0"/>
          <w:numId w:val="94"/>
        </w:numPr>
        <w:autoSpaceDE w:val="0"/>
        <w:autoSpaceDN w:val="0"/>
        <w:adjustRightInd w:val="0"/>
        <w:spacing w:line="360" w:lineRule="auto"/>
        <w:ind w:left="567" w:right="-35" w:hanging="567"/>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 xml:space="preserve">Pelo não cumprimento das obrigações assumidas a CONTRATADA sujeitar-se-á às seguintes sanções, além das responsabilidades por perdas e danos: </w:t>
      </w:r>
    </w:p>
    <w:p w:rsidR="00497D7B" w:rsidRPr="001F30E1" w:rsidRDefault="00497D7B" w:rsidP="00497D7B">
      <w:pPr>
        <w:autoSpaceDE w:val="0"/>
        <w:autoSpaceDN w:val="0"/>
        <w:adjustRightInd w:val="0"/>
        <w:spacing w:line="360" w:lineRule="auto"/>
        <w:ind w:right="-35"/>
        <w:jc w:val="both"/>
        <w:rPr>
          <w:rFonts w:ascii="Arial" w:eastAsia="Calibri" w:hAnsi="Arial" w:cs="Arial"/>
          <w:color w:val="000000"/>
          <w:sz w:val="22"/>
          <w:szCs w:val="22"/>
          <w:lang w:eastAsia="en-US"/>
        </w:rPr>
      </w:pPr>
    </w:p>
    <w:p w:rsidR="00497D7B" w:rsidRPr="001F30E1" w:rsidRDefault="00497D7B" w:rsidP="003668D7">
      <w:pPr>
        <w:pStyle w:val="PargrafodaLista"/>
        <w:numPr>
          <w:ilvl w:val="0"/>
          <w:numId w:val="95"/>
        </w:numPr>
        <w:autoSpaceDE w:val="0"/>
        <w:autoSpaceDN w:val="0"/>
        <w:adjustRightInd w:val="0"/>
        <w:spacing w:line="360" w:lineRule="auto"/>
        <w:ind w:left="567" w:right="-35"/>
        <w:jc w:val="both"/>
        <w:rPr>
          <w:rFonts w:ascii="Arial" w:eastAsia="Calibri" w:hAnsi="Arial" w:cs="Arial"/>
          <w:color w:val="000000"/>
          <w:sz w:val="22"/>
          <w:szCs w:val="22"/>
          <w:lang w:eastAsia="en-US"/>
        </w:rPr>
      </w:pPr>
      <w:r w:rsidRPr="001F30E1">
        <w:rPr>
          <w:rFonts w:ascii="Arial" w:eastAsia="Calibri" w:hAnsi="Arial" w:cs="Arial"/>
          <w:b/>
          <w:bCs/>
          <w:color w:val="000000"/>
          <w:sz w:val="22"/>
          <w:szCs w:val="22"/>
          <w:lang w:eastAsia="en-US"/>
        </w:rPr>
        <w:t xml:space="preserve">Advertência – nos casos de: </w:t>
      </w:r>
    </w:p>
    <w:p w:rsidR="00497D7B" w:rsidRPr="001F30E1" w:rsidRDefault="00497D7B" w:rsidP="003668D7">
      <w:pPr>
        <w:pStyle w:val="PargrafodaLista"/>
        <w:numPr>
          <w:ilvl w:val="0"/>
          <w:numId w:val="96"/>
        </w:numPr>
        <w:autoSpaceDE w:val="0"/>
        <w:autoSpaceDN w:val="0"/>
        <w:adjustRightInd w:val="0"/>
        <w:spacing w:line="360" w:lineRule="auto"/>
        <w:ind w:right="-35"/>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 xml:space="preserve">Desistência parcial da proposta, sem justificativa; </w:t>
      </w:r>
    </w:p>
    <w:p w:rsidR="00497D7B" w:rsidRPr="001F30E1" w:rsidRDefault="00497D7B" w:rsidP="003668D7">
      <w:pPr>
        <w:pStyle w:val="PargrafodaLista"/>
        <w:numPr>
          <w:ilvl w:val="0"/>
          <w:numId w:val="96"/>
        </w:numPr>
        <w:autoSpaceDE w:val="0"/>
        <w:autoSpaceDN w:val="0"/>
        <w:adjustRightInd w:val="0"/>
        <w:spacing w:line="360" w:lineRule="auto"/>
        <w:ind w:right="-35"/>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 xml:space="preserve">Cotação errônea parcial ou total </w:t>
      </w:r>
      <w:r w:rsidR="00A235A6" w:rsidRPr="001F30E1">
        <w:rPr>
          <w:rFonts w:ascii="Arial" w:eastAsia="Calibri" w:hAnsi="Arial" w:cs="Arial"/>
          <w:color w:val="000000"/>
          <w:sz w:val="22"/>
          <w:szCs w:val="22"/>
          <w:lang w:eastAsia="en-US"/>
        </w:rPr>
        <w:t>da proposta, sem justificativa.</w:t>
      </w:r>
    </w:p>
    <w:p w:rsidR="00497D7B" w:rsidRPr="001F30E1" w:rsidRDefault="00497D7B" w:rsidP="00497D7B">
      <w:pPr>
        <w:autoSpaceDE w:val="0"/>
        <w:autoSpaceDN w:val="0"/>
        <w:adjustRightInd w:val="0"/>
        <w:spacing w:line="360" w:lineRule="auto"/>
        <w:ind w:right="-35"/>
        <w:jc w:val="both"/>
        <w:rPr>
          <w:rFonts w:ascii="Arial" w:eastAsia="Calibri" w:hAnsi="Arial" w:cs="Arial"/>
          <w:color w:val="000000"/>
          <w:sz w:val="22"/>
          <w:szCs w:val="22"/>
          <w:lang w:eastAsia="en-US"/>
        </w:rPr>
      </w:pPr>
    </w:p>
    <w:p w:rsidR="00497D7B" w:rsidRPr="001F30E1" w:rsidRDefault="00497D7B" w:rsidP="003668D7">
      <w:pPr>
        <w:pStyle w:val="PargrafodaLista"/>
        <w:numPr>
          <w:ilvl w:val="0"/>
          <w:numId w:val="95"/>
        </w:numPr>
        <w:autoSpaceDE w:val="0"/>
        <w:autoSpaceDN w:val="0"/>
        <w:adjustRightInd w:val="0"/>
        <w:spacing w:line="360" w:lineRule="auto"/>
        <w:ind w:left="567" w:right="-35"/>
        <w:jc w:val="both"/>
        <w:rPr>
          <w:rFonts w:ascii="Arial" w:eastAsia="Calibri" w:hAnsi="Arial" w:cs="Arial"/>
          <w:color w:val="000000"/>
          <w:sz w:val="22"/>
          <w:szCs w:val="22"/>
          <w:lang w:eastAsia="en-US"/>
        </w:rPr>
      </w:pPr>
      <w:r w:rsidRPr="001F30E1">
        <w:rPr>
          <w:rFonts w:ascii="Arial" w:eastAsia="Calibri" w:hAnsi="Arial" w:cs="Arial"/>
          <w:b/>
          <w:bCs/>
          <w:color w:val="000000"/>
          <w:sz w:val="22"/>
          <w:szCs w:val="22"/>
          <w:lang w:eastAsia="en-US"/>
        </w:rPr>
        <w:t xml:space="preserve">Multas – administrativas, após regular processo administrativo: </w:t>
      </w:r>
    </w:p>
    <w:p w:rsidR="00497D7B" w:rsidRPr="001F30E1" w:rsidRDefault="00497D7B" w:rsidP="003668D7">
      <w:pPr>
        <w:pStyle w:val="PargrafodaLista"/>
        <w:numPr>
          <w:ilvl w:val="0"/>
          <w:numId w:val="97"/>
        </w:numPr>
        <w:autoSpaceDE w:val="0"/>
        <w:autoSpaceDN w:val="0"/>
        <w:adjustRightInd w:val="0"/>
        <w:spacing w:line="360" w:lineRule="auto"/>
        <w:ind w:right="-35"/>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 xml:space="preserve">Por atraso injustificado na execução do Contrato/Ordem de Serviço/Autorização de Fornecimento até 15 (quinze) dias: 0,5% (cinco décimos por cento) ao dia sobre o valor total do produto e/ou parcela mensal do contrato; </w:t>
      </w:r>
    </w:p>
    <w:p w:rsidR="00497D7B" w:rsidRPr="001F30E1" w:rsidRDefault="00497D7B" w:rsidP="003668D7">
      <w:pPr>
        <w:pStyle w:val="PargrafodaLista"/>
        <w:numPr>
          <w:ilvl w:val="0"/>
          <w:numId w:val="97"/>
        </w:numPr>
        <w:autoSpaceDE w:val="0"/>
        <w:autoSpaceDN w:val="0"/>
        <w:adjustRightInd w:val="0"/>
        <w:spacing w:line="360" w:lineRule="auto"/>
        <w:ind w:right="-35"/>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 xml:space="preserve">Por atraso injustificado na execução do Contrato/Ordem de Serviço/Autorização de Fornecimento superior a 15 (quinze) dias: 10% (dez por cento) ao dia sobre o valor total do produto e/ou parcela mensal do contrato; </w:t>
      </w:r>
    </w:p>
    <w:p w:rsidR="00497D7B" w:rsidRPr="001F30E1" w:rsidRDefault="00497D7B" w:rsidP="003668D7">
      <w:pPr>
        <w:pStyle w:val="PargrafodaLista"/>
        <w:numPr>
          <w:ilvl w:val="0"/>
          <w:numId w:val="97"/>
        </w:numPr>
        <w:autoSpaceDE w:val="0"/>
        <w:autoSpaceDN w:val="0"/>
        <w:adjustRightInd w:val="0"/>
        <w:spacing w:line="360" w:lineRule="auto"/>
        <w:ind w:right="-35"/>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Por desistência da proposta, após ser declarado vencedor, sem motivo justo sobre o valor do produto e/ou da proposta global de 5% (cinco por cento) a 10 (dez por cento</w:t>
      </w:r>
      <w:r w:rsidR="002D6C1B" w:rsidRPr="001F30E1">
        <w:rPr>
          <w:rFonts w:ascii="Arial" w:eastAsia="Calibri" w:hAnsi="Arial" w:cs="Arial"/>
          <w:color w:val="000000"/>
          <w:sz w:val="22"/>
          <w:szCs w:val="22"/>
          <w:lang w:eastAsia="en-US"/>
        </w:rPr>
        <w:t>), conforme o caso e as razões;</w:t>
      </w:r>
    </w:p>
    <w:p w:rsidR="002D6C1B" w:rsidRPr="001F30E1" w:rsidRDefault="002D6C1B" w:rsidP="002D6C1B">
      <w:pPr>
        <w:pStyle w:val="PargrafodaLista"/>
        <w:autoSpaceDE w:val="0"/>
        <w:autoSpaceDN w:val="0"/>
        <w:adjustRightInd w:val="0"/>
        <w:spacing w:line="360" w:lineRule="auto"/>
        <w:ind w:right="-35"/>
        <w:jc w:val="both"/>
        <w:rPr>
          <w:rFonts w:ascii="Arial" w:eastAsia="Calibri" w:hAnsi="Arial" w:cs="Arial"/>
          <w:color w:val="000000"/>
          <w:sz w:val="22"/>
          <w:szCs w:val="22"/>
          <w:lang w:eastAsia="en-US"/>
        </w:rPr>
      </w:pPr>
    </w:p>
    <w:p w:rsidR="00497D7B" w:rsidRPr="001F30E1" w:rsidRDefault="00497D7B" w:rsidP="003668D7">
      <w:pPr>
        <w:pStyle w:val="PargrafodaLista"/>
        <w:numPr>
          <w:ilvl w:val="0"/>
          <w:numId w:val="97"/>
        </w:numPr>
        <w:autoSpaceDE w:val="0"/>
        <w:autoSpaceDN w:val="0"/>
        <w:adjustRightInd w:val="0"/>
        <w:spacing w:line="360" w:lineRule="auto"/>
        <w:ind w:right="-35"/>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 xml:space="preserve">Recusa do adjudicatário em assinar o contrato, a Ordem de Serviço/Autorização de Fornecimento, dentro de 5 (cinco) dias úteis, contados da data da convocação sem justo </w:t>
      </w:r>
      <w:r w:rsidRPr="001F30E1">
        <w:rPr>
          <w:rFonts w:ascii="Arial" w:eastAsia="Calibri" w:hAnsi="Arial" w:cs="Arial"/>
          <w:color w:val="000000"/>
          <w:sz w:val="22"/>
          <w:szCs w:val="22"/>
          <w:lang w:eastAsia="en-US"/>
        </w:rPr>
        <w:lastRenderedPageBreak/>
        <w:t xml:space="preserve">motivo, aplica-se as penas o disposto no art. 81 da Lei nº 8.666/93 </w:t>
      </w:r>
      <w:r w:rsidR="002D6C1B" w:rsidRPr="001F30E1">
        <w:rPr>
          <w:rFonts w:ascii="Arial" w:eastAsia="Calibri" w:hAnsi="Arial" w:cs="Arial"/>
          <w:color w:val="000000"/>
          <w:sz w:val="22"/>
          <w:szCs w:val="22"/>
          <w:lang w:eastAsia="en-US"/>
        </w:rPr>
        <w:t>e multa de 5%(cinco por cento);</w:t>
      </w:r>
    </w:p>
    <w:p w:rsidR="002D6C1B" w:rsidRPr="001F30E1" w:rsidRDefault="002D6C1B" w:rsidP="002D6C1B">
      <w:pPr>
        <w:autoSpaceDE w:val="0"/>
        <w:autoSpaceDN w:val="0"/>
        <w:adjustRightInd w:val="0"/>
        <w:spacing w:line="360" w:lineRule="auto"/>
        <w:ind w:right="-35"/>
        <w:jc w:val="both"/>
        <w:rPr>
          <w:rFonts w:ascii="Arial" w:eastAsia="Calibri" w:hAnsi="Arial" w:cs="Arial"/>
          <w:color w:val="000000"/>
          <w:sz w:val="22"/>
          <w:szCs w:val="22"/>
          <w:lang w:eastAsia="en-US"/>
        </w:rPr>
      </w:pPr>
    </w:p>
    <w:p w:rsidR="00497D7B" w:rsidRPr="001F30E1" w:rsidRDefault="00497D7B" w:rsidP="003668D7">
      <w:pPr>
        <w:pStyle w:val="PargrafodaLista"/>
        <w:numPr>
          <w:ilvl w:val="0"/>
          <w:numId w:val="97"/>
        </w:numPr>
        <w:autoSpaceDE w:val="0"/>
        <w:autoSpaceDN w:val="0"/>
        <w:adjustRightInd w:val="0"/>
        <w:spacing w:line="360" w:lineRule="auto"/>
        <w:ind w:right="-35"/>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 xml:space="preserve">Por inexecução total ou parcial injustificada do Contrato/Ordem de Serviços/Autorização de Fornecimento: 20% (vinte por cento) sobre o valor da proposta ou sobre a parcela </w:t>
      </w:r>
      <w:r w:rsidR="00A235A6" w:rsidRPr="001F30E1">
        <w:rPr>
          <w:rFonts w:ascii="Arial" w:eastAsia="Calibri" w:hAnsi="Arial" w:cs="Arial"/>
          <w:color w:val="000000"/>
          <w:sz w:val="22"/>
          <w:szCs w:val="22"/>
          <w:lang w:eastAsia="en-US"/>
        </w:rPr>
        <w:t>não executada, respectivamente.</w:t>
      </w:r>
    </w:p>
    <w:p w:rsidR="00497D7B" w:rsidRPr="001F30E1" w:rsidRDefault="00497D7B" w:rsidP="00497D7B">
      <w:pPr>
        <w:autoSpaceDE w:val="0"/>
        <w:autoSpaceDN w:val="0"/>
        <w:adjustRightInd w:val="0"/>
        <w:spacing w:line="360" w:lineRule="auto"/>
        <w:ind w:right="-35"/>
        <w:jc w:val="both"/>
        <w:rPr>
          <w:rFonts w:ascii="Arial" w:eastAsia="Calibri" w:hAnsi="Arial" w:cs="Arial"/>
          <w:color w:val="000000"/>
          <w:sz w:val="22"/>
          <w:szCs w:val="22"/>
          <w:lang w:eastAsia="en-US"/>
        </w:rPr>
      </w:pPr>
    </w:p>
    <w:p w:rsidR="00497D7B" w:rsidRPr="001F30E1" w:rsidRDefault="00497D7B" w:rsidP="003668D7">
      <w:pPr>
        <w:pStyle w:val="PargrafodaLista"/>
        <w:numPr>
          <w:ilvl w:val="0"/>
          <w:numId w:val="95"/>
        </w:numPr>
        <w:autoSpaceDE w:val="0"/>
        <w:autoSpaceDN w:val="0"/>
        <w:adjustRightInd w:val="0"/>
        <w:spacing w:line="360" w:lineRule="auto"/>
        <w:ind w:left="567" w:right="-35"/>
        <w:jc w:val="both"/>
        <w:rPr>
          <w:rFonts w:ascii="Arial" w:eastAsia="Calibri" w:hAnsi="Arial" w:cs="Arial"/>
          <w:b/>
          <w:bCs/>
          <w:color w:val="000000"/>
          <w:sz w:val="22"/>
          <w:szCs w:val="22"/>
          <w:lang w:eastAsia="en-US"/>
        </w:rPr>
      </w:pPr>
      <w:r w:rsidRPr="001F30E1">
        <w:rPr>
          <w:rFonts w:ascii="Arial" w:eastAsia="Calibri" w:hAnsi="Arial" w:cs="Arial"/>
          <w:b/>
          <w:bCs/>
          <w:color w:val="000000"/>
          <w:sz w:val="22"/>
          <w:szCs w:val="22"/>
          <w:lang w:eastAsia="en-US"/>
        </w:rPr>
        <w:t>Suspensão temporária de participação em licitação e impedimento de licitar e contratar com a Administração, após regular processo administrativo:</w:t>
      </w:r>
    </w:p>
    <w:p w:rsidR="00497D7B" w:rsidRPr="001F30E1" w:rsidRDefault="00497D7B" w:rsidP="00497D7B">
      <w:pPr>
        <w:autoSpaceDE w:val="0"/>
        <w:autoSpaceDN w:val="0"/>
        <w:adjustRightInd w:val="0"/>
        <w:spacing w:line="360" w:lineRule="auto"/>
        <w:ind w:right="-35"/>
        <w:jc w:val="both"/>
        <w:rPr>
          <w:rFonts w:ascii="Arial" w:eastAsia="Calibri" w:hAnsi="Arial" w:cs="Arial"/>
          <w:color w:val="000000"/>
          <w:sz w:val="22"/>
          <w:szCs w:val="22"/>
          <w:lang w:eastAsia="en-US"/>
        </w:rPr>
      </w:pPr>
      <w:r w:rsidRPr="001F30E1">
        <w:rPr>
          <w:rFonts w:ascii="Arial" w:eastAsia="Calibri" w:hAnsi="Arial" w:cs="Arial"/>
          <w:b/>
          <w:bCs/>
          <w:color w:val="000000"/>
          <w:sz w:val="22"/>
          <w:szCs w:val="22"/>
          <w:lang w:eastAsia="en-US"/>
        </w:rPr>
        <w:t xml:space="preserve"> </w:t>
      </w:r>
    </w:p>
    <w:p w:rsidR="00497D7B" w:rsidRPr="001F30E1" w:rsidRDefault="00497D7B" w:rsidP="003668D7">
      <w:pPr>
        <w:pStyle w:val="PargrafodaLista"/>
        <w:numPr>
          <w:ilvl w:val="0"/>
          <w:numId w:val="98"/>
        </w:numPr>
        <w:autoSpaceDE w:val="0"/>
        <w:autoSpaceDN w:val="0"/>
        <w:adjustRightInd w:val="0"/>
        <w:spacing w:line="360" w:lineRule="auto"/>
        <w:ind w:right="-35"/>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 xml:space="preserve">Por atraso injustificado na execução do Contrato/Ordem de Serviços/Autorização de Fornecimento, superior a 31 (trinta e um) dias: até 3 (três) meses; </w:t>
      </w:r>
    </w:p>
    <w:p w:rsidR="00497D7B" w:rsidRPr="001F30E1" w:rsidRDefault="00497D7B" w:rsidP="003668D7">
      <w:pPr>
        <w:pStyle w:val="PargrafodaLista"/>
        <w:numPr>
          <w:ilvl w:val="0"/>
          <w:numId w:val="98"/>
        </w:numPr>
        <w:autoSpaceDE w:val="0"/>
        <w:autoSpaceDN w:val="0"/>
        <w:adjustRightInd w:val="0"/>
        <w:spacing w:line="360" w:lineRule="auto"/>
        <w:ind w:right="-35"/>
        <w:jc w:val="both"/>
        <w:rPr>
          <w:rFonts w:ascii="Arial" w:eastAsia="Calibri" w:hAnsi="Arial" w:cs="Arial"/>
          <w:color w:val="000000"/>
          <w:sz w:val="22"/>
          <w:szCs w:val="22"/>
          <w:lang w:eastAsia="en-US"/>
        </w:rPr>
      </w:pPr>
      <w:r w:rsidRPr="001F30E1">
        <w:rPr>
          <w:rFonts w:ascii="Arial" w:eastAsia="Calibri" w:hAnsi="Arial" w:cs="Arial"/>
          <w:color w:val="000000"/>
          <w:sz w:val="22"/>
          <w:szCs w:val="22"/>
          <w:lang w:eastAsia="en-US"/>
        </w:rPr>
        <w:t>Por inexecução total ou parcial injustificada do Contrato/Ordem de Serviços/Autorização de F</w:t>
      </w:r>
      <w:r w:rsidR="00A235A6" w:rsidRPr="001F30E1">
        <w:rPr>
          <w:rFonts w:ascii="Arial" w:eastAsia="Calibri" w:hAnsi="Arial" w:cs="Arial"/>
          <w:color w:val="000000"/>
          <w:sz w:val="22"/>
          <w:szCs w:val="22"/>
          <w:lang w:eastAsia="en-US"/>
        </w:rPr>
        <w:t>ornecimento: até 2 (dois) anos.</w:t>
      </w:r>
    </w:p>
    <w:p w:rsidR="00497D7B" w:rsidRPr="001F30E1" w:rsidRDefault="00497D7B" w:rsidP="00497D7B">
      <w:pPr>
        <w:autoSpaceDE w:val="0"/>
        <w:autoSpaceDN w:val="0"/>
        <w:adjustRightInd w:val="0"/>
        <w:spacing w:line="360" w:lineRule="auto"/>
        <w:ind w:right="-35"/>
        <w:jc w:val="both"/>
        <w:rPr>
          <w:rFonts w:ascii="Arial" w:eastAsia="Calibri" w:hAnsi="Arial" w:cs="Arial"/>
          <w:color w:val="000000"/>
          <w:sz w:val="22"/>
          <w:szCs w:val="22"/>
          <w:lang w:eastAsia="en-US"/>
        </w:rPr>
      </w:pPr>
    </w:p>
    <w:p w:rsidR="00497D7B" w:rsidRPr="001F30E1" w:rsidRDefault="00497D7B" w:rsidP="003668D7">
      <w:pPr>
        <w:pStyle w:val="PargrafodaLista"/>
        <w:numPr>
          <w:ilvl w:val="0"/>
          <w:numId w:val="95"/>
        </w:numPr>
        <w:autoSpaceDE w:val="0"/>
        <w:autoSpaceDN w:val="0"/>
        <w:adjustRightInd w:val="0"/>
        <w:spacing w:line="360" w:lineRule="auto"/>
        <w:ind w:left="567" w:right="-35"/>
        <w:jc w:val="both"/>
        <w:rPr>
          <w:rFonts w:ascii="Arial" w:eastAsia="Calibri" w:hAnsi="Arial" w:cs="Arial"/>
          <w:color w:val="000000"/>
          <w:sz w:val="22"/>
          <w:szCs w:val="22"/>
          <w:lang w:eastAsia="en-US"/>
        </w:rPr>
      </w:pPr>
      <w:r w:rsidRPr="001F30E1">
        <w:rPr>
          <w:rFonts w:ascii="Arial" w:eastAsia="Calibri" w:hAnsi="Arial" w:cs="Arial"/>
          <w:b/>
          <w:bCs/>
          <w:color w:val="000000"/>
          <w:sz w:val="22"/>
          <w:szCs w:val="22"/>
          <w:lang w:eastAsia="en-US"/>
        </w:rPr>
        <w:t xml:space="preserve">Declaração de inidoneidade </w:t>
      </w:r>
      <w:r w:rsidRPr="001F30E1">
        <w:rPr>
          <w:rFonts w:ascii="Arial" w:eastAsia="Calibri" w:hAnsi="Arial" w:cs="Arial"/>
          <w:color w:val="000000"/>
          <w:sz w:val="22"/>
          <w:szCs w:val="22"/>
          <w:lang w:eastAsia="en-US"/>
        </w:rPr>
        <w:t xml:space="preserve">para licitar o contratar com a Administração Pública enquanto perdurarem os motivos determinantes da punição ou até que seja promovida a reabilitação perante a própria autoridade que aplicou a penalidade, que poderá ser concedida sempre que o Licitante ressarcir a Administração pelos prejuízos resultantes. </w:t>
      </w:r>
    </w:p>
    <w:p w:rsidR="00497D7B" w:rsidRPr="001F30E1" w:rsidRDefault="00497D7B" w:rsidP="00A235A6">
      <w:pPr>
        <w:autoSpaceDE w:val="0"/>
        <w:autoSpaceDN w:val="0"/>
        <w:adjustRightInd w:val="0"/>
        <w:spacing w:line="360" w:lineRule="auto"/>
        <w:ind w:left="567" w:right="-35"/>
        <w:jc w:val="both"/>
        <w:rPr>
          <w:rFonts w:ascii="Arial" w:eastAsia="Calibri" w:hAnsi="Arial" w:cs="Arial"/>
          <w:color w:val="000000"/>
          <w:sz w:val="22"/>
          <w:szCs w:val="22"/>
          <w:lang w:eastAsia="en-US"/>
        </w:rPr>
      </w:pPr>
    </w:p>
    <w:p w:rsidR="00497D7B" w:rsidRPr="001F30E1" w:rsidRDefault="00497D7B" w:rsidP="003668D7">
      <w:pPr>
        <w:pStyle w:val="PargrafodaLista"/>
        <w:numPr>
          <w:ilvl w:val="0"/>
          <w:numId w:val="95"/>
        </w:numPr>
        <w:autoSpaceDE w:val="0"/>
        <w:autoSpaceDN w:val="0"/>
        <w:adjustRightInd w:val="0"/>
        <w:spacing w:line="360" w:lineRule="auto"/>
        <w:ind w:left="567" w:right="-35"/>
        <w:jc w:val="both"/>
        <w:rPr>
          <w:rFonts w:ascii="Arial" w:eastAsia="Calibri" w:hAnsi="Arial" w:cs="Arial"/>
          <w:color w:val="000000"/>
          <w:sz w:val="22"/>
          <w:szCs w:val="22"/>
          <w:lang w:eastAsia="en-US"/>
        </w:rPr>
      </w:pPr>
      <w:r w:rsidRPr="001F30E1">
        <w:rPr>
          <w:rFonts w:ascii="Arial" w:eastAsia="Calibri" w:hAnsi="Arial" w:cs="Arial"/>
          <w:b/>
          <w:bCs/>
          <w:color w:val="000000"/>
          <w:sz w:val="22"/>
          <w:szCs w:val="22"/>
          <w:lang w:eastAsia="en-US"/>
        </w:rPr>
        <w:t xml:space="preserve">As multas </w:t>
      </w:r>
      <w:r w:rsidRPr="001F30E1">
        <w:rPr>
          <w:rFonts w:ascii="Arial" w:eastAsia="Calibri" w:hAnsi="Arial" w:cs="Arial"/>
          <w:color w:val="000000"/>
          <w:sz w:val="22"/>
          <w:szCs w:val="22"/>
          <w:lang w:eastAsia="en-US"/>
        </w:rPr>
        <w:t xml:space="preserve">poderão ser cumulativas, reiteradas e aplicadas em dobro, </w:t>
      </w:r>
      <w:r w:rsidR="002D6C1B" w:rsidRPr="001F30E1">
        <w:rPr>
          <w:rFonts w:ascii="Arial" w:eastAsia="Calibri" w:hAnsi="Arial" w:cs="Arial"/>
          <w:color w:val="000000"/>
          <w:sz w:val="22"/>
          <w:szCs w:val="22"/>
          <w:lang w:eastAsia="en-US"/>
        </w:rPr>
        <w:t>sempre que se repetir o motivo.</w:t>
      </w:r>
    </w:p>
    <w:p w:rsidR="002D6C1B" w:rsidRPr="001F30E1" w:rsidRDefault="002D6C1B" w:rsidP="002D6C1B">
      <w:pPr>
        <w:autoSpaceDE w:val="0"/>
        <w:autoSpaceDN w:val="0"/>
        <w:adjustRightInd w:val="0"/>
        <w:spacing w:line="360" w:lineRule="auto"/>
        <w:ind w:right="-35"/>
        <w:jc w:val="both"/>
        <w:rPr>
          <w:rFonts w:ascii="Arial" w:eastAsia="Calibri" w:hAnsi="Arial" w:cs="Arial"/>
          <w:color w:val="000000"/>
          <w:sz w:val="22"/>
          <w:szCs w:val="22"/>
          <w:lang w:eastAsia="en-US"/>
        </w:rPr>
      </w:pPr>
    </w:p>
    <w:p w:rsidR="00497D7B" w:rsidRPr="001F30E1" w:rsidRDefault="00497D7B" w:rsidP="003668D7">
      <w:pPr>
        <w:pStyle w:val="PargrafodaLista"/>
        <w:numPr>
          <w:ilvl w:val="0"/>
          <w:numId w:val="95"/>
        </w:numPr>
        <w:autoSpaceDE w:val="0"/>
        <w:autoSpaceDN w:val="0"/>
        <w:adjustRightInd w:val="0"/>
        <w:spacing w:line="360" w:lineRule="auto"/>
        <w:ind w:left="567" w:right="-35"/>
        <w:jc w:val="both"/>
        <w:rPr>
          <w:rFonts w:ascii="Arial" w:eastAsia="Calibri" w:hAnsi="Arial" w:cs="Arial"/>
          <w:color w:val="000000"/>
          <w:sz w:val="22"/>
          <w:szCs w:val="22"/>
          <w:lang w:eastAsia="en-US"/>
        </w:rPr>
      </w:pPr>
      <w:r w:rsidRPr="001F30E1">
        <w:rPr>
          <w:rFonts w:ascii="Arial" w:eastAsia="Calibri" w:hAnsi="Arial" w:cs="Arial"/>
          <w:b/>
          <w:bCs/>
          <w:color w:val="000000"/>
          <w:sz w:val="22"/>
          <w:szCs w:val="22"/>
          <w:lang w:eastAsia="en-US"/>
        </w:rPr>
        <w:t xml:space="preserve">Ocorrendo </w:t>
      </w:r>
      <w:r w:rsidRPr="001F30E1">
        <w:rPr>
          <w:rFonts w:ascii="Arial" w:eastAsia="Calibri" w:hAnsi="Arial" w:cs="Arial"/>
          <w:color w:val="000000"/>
          <w:sz w:val="22"/>
          <w:szCs w:val="22"/>
          <w:lang w:eastAsia="en-US"/>
        </w:rPr>
        <w:t xml:space="preserve">atraso na execução do objeto contratado será aplicada multa moratória de 0,3% (zero vírgula três por cento) por dia de atraso, até o limite de 20%(vinte por cento) sobre o valor total do contrato. </w:t>
      </w:r>
    </w:p>
    <w:p w:rsidR="00497D7B" w:rsidRPr="001F30E1" w:rsidRDefault="00497D7B" w:rsidP="00A235A6">
      <w:pPr>
        <w:autoSpaceDE w:val="0"/>
        <w:autoSpaceDN w:val="0"/>
        <w:adjustRightInd w:val="0"/>
        <w:spacing w:line="360" w:lineRule="auto"/>
        <w:ind w:left="567" w:right="-35"/>
        <w:jc w:val="both"/>
        <w:rPr>
          <w:rFonts w:ascii="Arial" w:eastAsia="Calibri" w:hAnsi="Arial" w:cs="Arial"/>
          <w:color w:val="000000"/>
          <w:sz w:val="22"/>
          <w:szCs w:val="22"/>
          <w:lang w:eastAsia="en-US"/>
        </w:rPr>
      </w:pPr>
    </w:p>
    <w:p w:rsidR="00497D7B" w:rsidRPr="001F30E1" w:rsidRDefault="00497D7B" w:rsidP="003668D7">
      <w:pPr>
        <w:pStyle w:val="Default"/>
        <w:numPr>
          <w:ilvl w:val="0"/>
          <w:numId w:val="95"/>
        </w:numPr>
        <w:spacing w:line="360" w:lineRule="auto"/>
        <w:ind w:left="567" w:right="-35"/>
        <w:jc w:val="both"/>
        <w:rPr>
          <w:rFonts w:ascii="Arial" w:hAnsi="Arial" w:cs="Arial"/>
          <w:sz w:val="22"/>
          <w:szCs w:val="22"/>
        </w:rPr>
      </w:pPr>
      <w:r w:rsidRPr="001F30E1">
        <w:rPr>
          <w:rFonts w:ascii="Arial" w:hAnsi="Arial" w:cs="Arial"/>
          <w:b/>
          <w:bCs/>
          <w:sz w:val="22"/>
          <w:szCs w:val="22"/>
        </w:rPr>
        <w:t xml:space="preserve">Da abertura </w:t>
      </w:r>
      <w:r w:rsidRPr="001F30E1">
        <w:rPr>
          <w:rFonts w:ascii="Arial" w:hAnsi="Arial" w:cs="Arial"/>
          <w:sz w:val="22"/>
          <w:szCs w:val="22"/>
        </w:rPr>
        <w:t xml:space="preserve">de processo administrativo para aplicação de quaisquer das penalidades previstas, será concedido prazo para defesa prévia de 05 (cinco) dias úteis a contar da notificação. </w:t>
      </w:r>
    </w:p>
    <w:p w:rsidR="00497D7B" w:rsidRPr="001F30E1" w:rsidRDefault="00497D7B" w:rsidP="00A235A6">
      <w:pPr>
        <w:pStyle w:val="Default"/>
        <w:spacing w:line="360" w:lineRule="auto"/>
        <w:ind w:left="567" w:right="-35"/>
        <w:jc w:val="both"/>
        <w:rPr>
          <w:rFonts w:ascii="Arial" w:eastAsia="Times New Roman" w:hAnsi="Arial" w:cs="Arial"/>
          <w:sz w:val="22"/>
          <w:szCs w:val="22"/>
          <w:lang w:eastAsia="pt-BR"/>
        </w:rPr>
      </w:pPr>
    </w:p>
    <w:p w:rsidR="00497D7B" w:rsidRPr="001F30E1" w:rsidRDefault="00497D7B" w:rsidP="003668D7">
      <w:pPr>
        <w:pStyle w:val="PargrafodaLista"/>
        <w:numPr>
          <w:ilvl w:val="0"/>
          <w:numId w:val="95"/>
        </w:numPr>
        <w:autoSpaceDE w:val="0"/>
        <w:autoSpaceDN w:val="0"/>
        <w:adjustRightInd w:val="0"/>
        <w:spacing w:line="360" w:lineRule="auto"/>
        <w:ind w:left="567" w:right="-35"/>
        <w:jc w:val="both"/>
        <w:rPr>
          <w:rFonts w:ascii="Arial" w:eastAsia="Calibri" w:hAnsi="Arial" w:cs="Arial"/>
          <w:color w:val="000000"/>
          <w:sz w:val="22"/>
          <w:szCs w:val="22"/>
          <w:lang w:eastAsia="en-US"/>
        </w:rPr>
      </w:pPr>
      <w:r w:rsidRPr="001F30E1">
        <w:rPr>
          <w:rFonts w:ascii="Arial" w:eastAsia="Calibri" w:hAnsi="Arial" w:cs="Arial"/>
          <w:b/>
          <w:bCs/>
          <w:color w:val="000000"/>
          <w:sz w:val="22"/>
          <w:szCs w:val="22"/>
          <w:lang w:eastAsia="en-US"/>
        </w:rPr>
        <w:t xml:space="preserve">Da aplicação </w:t>
      </w:r>
      <w:r w:rsidRPr="001F30E1">
        <w:rPr>
          <w:rFonts w:ascii="Arial" w:eastAsia="Calibri" w:hAnsi="Arial" w:cs="Arial"/>
          <w:color w:val="000000"/>
          <w:sz w:val="22"/>
          <w:szCs w:val="22"/>
          <w:lang w:eastAsia="en-US"/>
        </w:rPr>
        <w:t xml:space="preserve">da sanção caberá recurso no prazo de 05 (cinco) dias úteis a contar da publicação no Diário Oficial do Estado ou Jornal de Grande Circulação no município. </w:t>
      </w:r>
    </w:p>
    <w:p w:rsidR="00497D7B" w:rsidRPr="001F30E1" w:rsidRDefault="00497D7B" w:rsidP="00A235A6">
      <w:pPr>
        <w:autoSpaceDE w:val="0"/>
        <w:autoSpaceDN w:val="0"/>
        <w:adjustRightInd w:val="0"/>
        <w:spacing w:line="360" w:lineRule="auto"/>
        <w:ind w:left="567" w:right="-35"/>
        <w:jc w:val="both"/>
        <w:rPr>
          <w:rFonts w:ascii="Arial" w:eastAsia="Calibri" w:hAnsi="Arial" w:cs="Arial"/>
          <w:color w:val="000000"/>
          <w:sz w:val="22"/>
          <w:szCs w:val="22"/>
          <w:lang w:eastAsia="en-US"/>
        </w:rPr>
      </w:pPr>
    </w:p>
    <w:p w:rsidR="00497D7B" w:rsidRPr="001F30E1" w:rsidRDefault="00497D7B" w:rsidP="003668D7">
      <w:pPr>
        <w:pStyle w:val="PargrafodaLista"/>
        <w:numPr>
          <w:ilvl w:val="0"/>
          <w:numId w:val="95"/>
        </w:numPr>
        <w:autoSpaceDE w:val="0"/>
        <w:autoSpaceDN w:val="0"/>
        <w:adjustRightInd w:val="0"/>
        <w:spacing w:line="360" w:lineRule="auto"/>
        <w:ind w:left="567" w:right="-35"/>
        <w:jc w:val="both"/>
        <w:rPr>
          <w:rFonts w:ascii="Arial" w:eastAsia="Calibri" w:hAnsi="Arial" w:cs="Arial"/>
          <w:color w:val="000000"/>
          <w:sz w:val="22"/>
          <w:szCs w:val="22"/>
          <w:lang w:eastAsia="en-US"/>
        </w:rPr>
      </w:pPr>
      <w:r w:rsidRPr="001F30E1">
        <w:rPr>
          <w:rFonts w:ascii="Arial" w:eastAsia="Calibri" w:hAnsi="Arial" w:cs="Arial"/>
          <w:b/>
          <w:bCs/>
          <w:color w:val="000000"/>
          <w:sz w:val="22"/>
          <w:szCs w:val="22"/>
          <w:lang w:eastAsia="en-US"/>
        </w:rPr>
        <w:t xml:space="preserve">As penalidades </w:t>
      </w:r>
      <w:r w:rsidRPr="001F30E1">
        <w:rPr>
          <w:rFonts w:ascii="Arial" w:eastAsia="Calibri" w:hAnsi="Arial" w:cs="Arial"/>
          <w:color w:val="000000"/>
          <w:sz w:val="22"/>
          <w:szCs w:val="22"/>
          <w:lang w:eastAsia="en-US"/>
        </w:rPr>
        <w:t xml:space="preserve">serão obrigatoriamente registradas, esgotada a fase recursal, no Cadastro de Fornecedores. </w:t>
      </w:r>
    </w:p>
    <w:p w:rsidR="00497D7B" w:rsidRPr="001F30E1" w:rsidRDefault="00497D7B" w:rsidP="00A235A6">
      <w:pPr>
        <w:autoSpaceDE w:val="0"/>
        <w:autoSpaceDN w:val="0"/>
        <w:adjustRightInd w:val="0"/>
        <w:spacing w:line="360" w:lineRule="auto"/>
        <w:ind w:left="567" w:right="-35"/>
        <w:jc w:val="both"/>
        <w:rPr>
          <w:rFonts w:ascii="Arial" w:eastAsia="Calibri" w:hAnsi="Arial" w:cs="Arial"/>
          <w:color w:val="000000"/>
          <w:sz w:val="22"/>
          <w:szCs w:val="22"/>
          <w:lang w:eastAsia="en-US"/>
        </w:rPr>
      </w:pPr>
    </w:p>
    <w:p w:rsidR="00497D7B" w:rsidRPr="001F30E1" w:rsidRDefault="00497D7B" w:rsidP="003668D7">
      <w:pPr>
        <w:pStyle w:val="PargrafodaLista"/>
        <w:numPr>
          <w:ilvl w:val="0"/>
          <w:numId w:val="95"/>
        </w:numPr>
        <w:autoSpaceDE w:val="0"/>
        <w:autoSpaceDN w:val="0"/>
        <w:adjustRightInd w:val="0"/>
        <w:spacing w:line="360" w:lineRule="auto"/>
        <w:ind w:left="567" w:right="-35"/>
        <w:jc w:val="both"/>
        <w:rPr>
          <w:rFonts w:ascii="Arial" w:eastAsia="Calibri" w:hAnsi="Arial" w:cs="Arial"/>
          <w:color w:val="000000"/>
          <w:sz w:val="22"/>
          <w:szCs w:val="22"/>
          <w:lang w:eastAsia="en-US"/>
        </w:rPr>
      </w:pPr>
      <w:r w:rsidRPr="001F30E1">
        <w:rPr>
          <w:rFonts w:ascii="Arial" w:eastAsia="Calibri" w:hAnsi="Arial" w:cs="Arial"/>
          <w:b/>
          <w:bCs/>
          <w:color w:val="000000"/>
          <w:sz w:val="22"/>
          <w:szCs w:val="22"/>
          <w:lang w:eastAsia="en-US"/>
        </w:rPr>
        <w:t xml:space="preserve">As multas aplicadas não impedem </w:t>
      </w:r>
      <w:r w:rsidRPr="001F30E1">
        <w:rPr>
          <w:rFonts w:ascii="Arial" w:eastAsia="Calibri" w:hAnsi="Arial" w:cs="Arial"/>
          <w:color w:val="000000"/>
          <w:sz w:val="22"/>
          <w:szCs w:val="22"/>
          <w:lang w:eastAsia="en-US"/>
        </w:rPr>
        <w:t>o Município de rescindir unilateralmente o Contrato, e, ainda, quando for o caso, aplicar outras sanções previstas na Lei.</w:t>
      </w:r>
    </w:p>
    <w:p w:rsidR="00497D7B" w:rsidRPr="001F30E1" w:rsidRDefault="00497D7B" w:rsidP="00497D7B">
      <w:pPr>
        <w:autoSpaceDE w:val="0"/>
        <w:autoSpaceDN w:val="0"/>
        <w:adjustRightInd w:val="0"/>
        <w:spacing w:line="360" w:lineRule="auto"/>
        <w:ind w:right="-35"/>
        <w:jc w:val="both"/>
        <w:rPr>
          <w:rFonts w:ascii="Arial" w:hAnsi="Arial" w:cs="Arial"/>
          <w:sz w:val="22"/>
          <w:szCs w:val="22"/>
        </w:rPr>
      </w:pPr>
    </w:p>
    <w:p w:rsidR="00497D7B" w:rsidRPr="001F30E1" w:rsidRDefault="00497D7B" w:rsidP="00876155">
      <w:pPr>
        <w:spacing w:after="240" w:line="360" w:lineRule="auto"/>
        <w:ind w:right="-35"/>
        <w:jc w:val="both"/>
        <w:rPr>
          <w:rFonts w:ascii="Arial" w:hAnsi="Arial" w:cs="Arial"/>
          <w:b/>
          <w:sz w:val="22"/>
          <w:szCs w:val="22"/>
          <w:u w:val="single"/>
        </w:rPr>
      </w:pPr>
      <w:r w:rsidRPr="001F30E1">
        <w:rPr>
          <w:rFonts w:ascii="Arial" w:hAnsi="Arial" w:cs="Arial"/>
          <w:b/>
          <w:sz w:val="22"/>
          <w:szCs w:val="22"/>
          <w:u w:val="single"/>
        </w:rPr>
        <w:t>CLÁUSULA DÉCIMA PRIMEIRA – DA RESCISÃO</w:t>
      </w:r>
    </w:p>
    <w:p w:rsidR="00497D7B" w:rsidRPr="001F30E1" w:rsidRDefault="00497D7B" w:rsidP="003668D7">
      <w:pPr>
        <w:pStyle w:val="Corpodetexto"/>
        <w:numPr>
          <w:ilvl w:val="0"/>
          <w:numId w:val="99"/>
        </w:numPr>
        <w:spacing w:line="360" w:lineRule="auto"/>
        <w:ind w:left="504" w:right="-35" w:hanging="504"/>
        <w:rPr>
          <w:rFonts w:cs="Arial"/>
          <w:b w:val="0"/>
          <w:sz w:val="22"/>
          <w:szCs w:val="22"/>
        </w:rPr>
      </w:pPr>
      <w:r w:rsidRPr="001F30E1">
        <w:rPr>
          <w:rFonts w:cs="Arial"/>
          <w:b w:val="0"/>
          <w:sz w:val="22"/>
          <w:szCs w:val="22"/>
        </w:rPr>
        <w:t xml:space="preserve">A </w:t>
      </w:r>
      <w:r w:rsidRPr="001F30E1">
        <w:rPr>
          <w:rFonts w:cs="Arial"/>
          <w:bCs/>
          <w:sz w:val="22"/>
          <w:szCs w:val="22"/>
        </w:rPr>
        <w:t>CONTRATADA</w:t>
      </w:r>
      <w:r w:rsidRPr="001F30E1">
        <w:rPr>
          <w:rFonts w:cs="Arial"/>
          <w:b w:val="0"/>
          <w:sz w:val="22"/>
          <w:szCs w:val="22"/>
        </w:rPr>
        <w:t xml:space="preserve"> reconhece os direitos do </w:t>
      </w:r>
      <w:r w:rsidRPr="001F30E1">
        <w:rPr>
          <w:rFonts w:cs="Arial"/>
          <w:bCs/>
          <w:sz w:val="22"/>
          <w:szCs w:val="22"/>
        </w:rPr>
        <w:t>CONTRATANTE</w:t>
      </w:r>
      <w:r w:rsidRPr="001F30E1">
        <w:rPr>
          <w:rFonts w:cs="Arial"/>
          <w:sz w:val="22"/>
          <w:szCs w:val="22"/>
        </w:rPr>
        <w:t>,</w:t>
      </w:r>
      <w:r w:rsidRPr="001F30E1">
        <w:rPr>
          <w:rFonts w:cs="Arial"/>
          <w:b w:val="0"/>
          <w:sz w:val="22"/>
          <w:szCs w:val="22"/>
        </w:rPr>
        <w:t xml:space="preserve"> em caso de rescisão administrativa prevista no art. 77 e seguintes, da Lei nº 8.666/93.</w:t>
      </w:r>
    </w:p>
    <w:p w:rsidR="00497D7B" w:rsidRPr="001F30E1" w:rsidRDefault="00497D7B" w:rsidP="00BE396A">
      <w:pPr>
        <w:pStyle w:val="Corpodetexto3"/>
        <w:spacing w:line="360" w:lineRule="auto"/>
        <w:ind w:left="504" w:right="-35" w:hanging="504"/>
        <w:rPr>
          <w:rFonts w:cs="Arial"/>
          <w:b/>
          <w:bCs/>
          <w:sz w:val="22"/>
          <w:szCs w:val="22"/>
        </w:rPr>
      </w:pPr>
    </w:p>
    <w:p w:rsidR="00497D7B" w:rsidRPr="001F30E1" w:rsidRDefault="00497D7B" w:rsidP="003668D7">
      <w:pPr>
        <w:pStyle w:val="Corpodetexto3"/>
        <w:numPr>
          <w:ilvl w:val="0"/>
          <w:numId w:val="99"/>
        </w:numPr>
        <w:spacing w:line="360" w:lineRule="auto"/>
        <w:ind w:left="504" w:right="-35" w:hanging="504"/>
        <w:rPr>
          <w:rFonts w:cs="Arial"/>
          <w:sz w:val="22"/>
          <w:szCs w:val="22"/>
        </w:rPr>
      </w:pPr>
      <w:r w:rsidRPr="001F30E1">
        <w:rPr>
          <w:rFonts w:cs="Arial"/>
          <w:sz w:val="22"/>
          <w:szCs w:val="22"/>
        </w:rPr>
        <w:t xml:space="preserve">O </w:t>
      </w:r>
      <w:r w:rsidRPr="001F30E1">
        <w:rPr>
          <w:rFonts w:cs="Arial"/>
          <w:b/>
          <w:bCs/>
          <w:sz w:val="22"/>
          <w:szCs w:val="22"/>
        </w:rPr>
        <w:t>CONTRATANTE</w:t>
      </w:r>
      <w:r w:rsidRPr="001F30E1">
        <w:rPr>
          <w:rFonts w:cs="Arial"/>
          <w:sz w:val="22"/>
          <w:szCs w:val="22"/>
        </w:rPr>
        <w:t xml:space="preserve"> se reserva no direito de rescindir o contrato, independentemente de interpelação judicial ou extrajudicial, nos casos a seguir mencionados:</w:t>
      </w:r>
    </w:p>
    <w:p w:rsidR="00497D7B" w:rsidRPr="001F30E1" w:rsidRDefault="00497D7B" w:rsidP="00497D7B">
      <w:pPr>
        <w:pStyle w:val="Corpodetexto3"/>
        <w:spacing w:line="360" w:lineRule="auto"/>
        <w:ind w:right="-35"/>
        <w:rPr>
          <w:rFonts w:cs="Arial"/>
          <w:sz w:val="22"/>
          <w:szCs w:val="22"/>
        </w:rPr>
      </w:pPr>
    </w:p>
    <w:p w:rsidR="00497D7B" w:rsidRPr="001F30E1" w:rsidRDefault="00497D7B" w:rsidP="003668D7">
      <w:pPr>
        <w:pStyle w:val="PargrafodaLista"/>
        <w:numPr>
          <w:ilvl w:val="0"/>
          <w:numId w:val="100"/>
        </w:numPr>
        <w:tabs>
          <w:tab w:val="left" w:pos="-1800"/>
        </w:tabs>
        <w:spacing w:line="360" w:lineRule="auto"/>
        <w:ind w:right="-35"/>
        <w:jc w:val="both"/>
        <w:rPr>
          <w:rFonts w:ascii="Arial" w:hAnsi="Arial" w:cs="Arial"/>
          <w:sz w:val="22"/>
          <w:szCs w:val="22"/>
        </w:rPr>
      </w:pPr>
      <w:r w:rsidRPr="001F30E1">
        <w:rPr>
          <w:rFonts w:ascii="Arial" w:hAnsi="Arial" w:cs="Arial"/>
          <w:sz w:val="22"/>
          <w:szCs w:val="22"/>
        </w:rPr>
        <w:t xml:space="preserve">Quando a </w:t>
      </w:r>
      <w:r w:rsidRPr="001F30E1">
        <w:rPr>
          <w:rFonts w:ascii="Arial" w:hAnsi="Arial" w:cs="Arial"/>
          <w:b/>
          <w:bCs/>
          <w:sz w:val="22"/>
          <w:szCs w:val="22"/>
        </w:rPr>
        <w:t>CONTRATADA</w:t>
      </w:r>
      <w:r w:rsidRPr="001F30E1">
        <w:rPr>
          <w:rFonts w:ascii="Arial" w:hAnsi="Arial" w:cs="Arial"/>
          <w:sz w:val="22"/>
          <w:szCs w:val="22"/>
        </w:rPr>
        <w:t xml:space="preserve"> falir ou for dissolvida;</w:t>
      </w:r>
    </w:p>
    <w:p w:rsidR="00497D7B" w:rsidRPr="001F30E1" w:rsidRDefault="00497D7B" w:rsidP="003668D7">
      <w:pPr>
        <w:pStyle w:val="PargrafodaLista"/>
        <w:numPr>
          <w:ilvl w:val="0"/>
          <w:numId w:val="100"/>
        </w:numPr>
        <w:tabs>
          <w:tab w:val="num" w:pos="360"/>
        </w:tabs>
        <w:spacing w:line="360" w:lineRule="auto"/>
        <w:ind w:right="-35"/>
        <w:jc w:val="both"/>
        <w:rPr>
          <w:rFonts w:ascii="Arial" w:hAnsi="Arial" w:cs="Arial"/>
          <w:sz w:val="22"/>
          <w:szCs w:val="22"/>
          <w:u w:val="single"/>
        </w:rPr>
      </w:pPr>
      <w:r w:rsidRPr="001F30E1">
        <w:rPr>
          <w:rFonts w:ascii="Arial" w:hAnsi="Arial" w:cs="Arial"/>
          <w:sz w:val="22"/>
          <w:szCs w:val="22"/>
        </w:rPr>
        <w:t xml:space="preserve">Quando houver atraso na realização dos serviços, sem justificativa aceita pelo </w:t>
      </w:r>
      <w:r w:rsidRPr="001F30E1">
        <w:rPr>
          <w:rFonts w:ascii="Arial" w:hAnsi="Arial" w:cs="Arial"/>
          <w:b/>
          <w:bCs/>
          <w:sz w:val="22"/>
          <w:szCs w:val="22"/>
        </w:rPr>
        <w:t>CONTRATANTE</w:t>
      </w:r>
      <w:r w:rsidRPr="001F30E1">
        <w:rPr>
          <w:rFonts w:ascii="Arial" w:hAnsi="Arial" w:cs="Arial"/>
          <w:sz w:val="22"/>
          <w:szCs w:val="22"/>
        </w:rPr>
        <w:t>, pelo prazo superior a 03 (Três) dias.</w:t>
      </w:r>
    </w:p>
    <w:p w:rsidR="00497D7B" w:rsidRPr="001F30E1" w:rsidRDefault="00497D7B" w:rsidP="00497D7B">
      <w:pPr>
        <w:tabs>
          <w:tab w:val="left" w:pos="1843"/>
        </w:tabs>
        <w:spacing w:line="360" w:lineRule="auto"/>
        <w:ind w:right="-35"/>
        <w:jc w:val="both"/>
        <w:rPr>
          <w:rFonts w:ascii="Arial" w:hAnsi="Arial" w:cs="Arial"/>
          <w:sz w:val="22"/>
          <w:szCs w:val="22"/>
          <w:u w:val="single"/>
        </w:rPr>
      </w:pPr>
    </w:p>
    <w:p w:rsidR="00497D7B" w:rsidRPr="001F30E1" w:rsidRDefault="00497D7B" w:rsidP="003668D7">
      <w:pPr>
        <w:pStyle w:val="Corpodetexto3"/>
        <w:numPr>
          <w:ilvl w:val="0"/>
          <w:numId w:val="99"/>
        </w:numPr>
        <w:spacing w:line="360" w:lineRule="auto"/>
        <w:ind w:left="504" w:right="-35" w:hanging="504"/>
        <w:rPr>
          <w:rFonts w:cs="Arial"/>
          <w:sz w:val="22"/>
          <w:szCs w:val="22"/>
        </w:rPr>
      </w:pPr>
      <w:r w:rsidRPr="001F30E1">
        <w:rPr>
          <w:rFonts w:cs="Arial"/>
          <w:sz w:val="22"/>
          <w:szCs w:val="22"/>
        </w:rPr>
        <w:t>Ocorrendo o descumprimento de qualquer cláusula deste contrato e dos demais termos que o integram, sua rescisão será automática, independentemente de qualquer aviso ou notificação.</w:t>
      </w:r>
    </w:p>
    <w:p w:rsidR="00497D7B" w:rsidRPr="001F30E1" w:rsidRDefault="00497D7B" w:rsidP="00497D7B">
      <w:pPr>
        <w:pStyle w:val="Corpodetexto3"/>
        <w:spacing w:line="360" w:lineRule="auto"/>
        <w:ind w:right="-35"/>
        <w:rPr>
          <w:rFonts w:cs="Arial"/>
          <w:sz w:val="22"/>
          <w:szCs w:val="22"/>
        </w:rPr>
      </w:pPr>
    </w:p>
    <w:p w:rsidR="00497D7B" w:rsidRPr="001F30E1" w:rsidRDefault="00497D7B" w:rsidP="00876155">
      <w:pPr>
        <w:spacing w:after="240" w:line="360" w:lineRule="auto"/>
        <w:ind w:right="-35"/>
        <w:jc w:val="both"/>
        <w:rPr>
          <w:rFonts w:ascii="Arial" w:hAnsi="Arial" w:cs="Arial"/>
          <w:b/>
          <w:sz w:val="22"/>
          <w:szCs w:val="22"/>
          <w:u w:val="single"/>
        </w:rPr>
      </w:pPr>
      <w:r w:rsidRPr="001F30E1">
        <w:rPr>
          <w:rFonts w:ascii="Arial" w:hAnsi="Arial" w:cs="Arial"/>
          <w:b/>
          <w:sz w:val="22"/>
          <w:szCs w:val="22"/>
          <w:u w:val="single"/>
        </w:rPr>
        <w:t>CLÁUSULA DÉCIMA SEGUNDA – INTEGRAÇÃO DO EDITAL À PROPOSTA DO VENCEDOR</w:t>
      </w:r>
    </w:p>
    <w:p w:rsidR="00497D7B" w:rsidRPr="001F30E1" w:rsidRDefault="00497D7B" w:rsidP="003668D7">
      <w:pPr>
        <w:pStyle w:val="PargrafodaLista"/>
        <w:numPr>
          <w:ilvl w:val="0"/>
          <w:numId w:val="101"/>
        </w:numPr>
        <w:spacing w:line="360" w:lineRule="auto"/>
        <w:ind w:left="567" w:right="-35" w:hanging="567"/>
        <w:jc w:val="both"/>
        <w:rPr>
          <w:rFonts w:ascii="Arial" w:hAnsi="Arial" w:cs="Arial"/>
          <w:sz w:val="22"/>
          <w:szCs w:val="22"/>
        </w:rPr>
      </w:pPr>
      <w:r w:rsidRPr="001F30E1">
        <w:rPr>
          <w:rFonts w:ascii="Arial" w:hAnsi="Arial" w:cs="Arial"/>
          <w:sz w:val="22"/>
          <w:szCs w:val="22"/>
        </w:rPr>
        <w:t xml:space="preserve">Integram o presente contrato, como se aqui estivessem transcritos, o processo licitatório, </w:t>
      </w:r>
      <w:r w:rsidR="00B8385F">
        <w:rPr>
          <w:rFonts w:ascii="Arial" w:hAnsi="Arial" w:cs="Arial"/>
          <w:sz w:val="22"/>
          <w:szCs w:val="22"/>
        </w:rPr>
        <w:t>PREGÃO ELETRÔNICO Nº 057/2023</w:t>
      </w:r>
      <w:r w:rsidR="0046599C">
        <w:rPr>
          <w:rFonts w:ascii="Arial" w:hAnsi="Arial" w:cs="Arial"/>
          <w:sz w:val="22"/>
          <w:szCs w:val="22"/>
        </w:rPr>
        <w:t xml:space="preserve"> </w:t>
      </w:r>
      <w:r w:rsidRPr="001F30E1">
        <w:rPr>
          <w:rFonts w:ascii="Arial" w:hAnsi="Arial" w:cs="Arial"/>
          <w:sz w:val="22"/>
          <w:szCs w:val="22"/>
        </w:rPr>
        <w:t>e seus anexos, aplicando-se no que couber a Lei nº 8.666/93 e suas alterações.</w:t>
      </w:r>
    </w:p>
    <w:p w:rsidR="00497D7B" w:rsidRPr="001F30E1" w:rsidRDefault="00497D7B" w:rsidP="00497D7B">
      <w:pPr>
        <w:tabs>
          <w:tab w:val="left" w:pos="1843"/>
        </w:tabs>
        <w:spacing w:line="360" w:lineRule="auto"/>
        <w:ind w:right="-35"/>
        <w:jc w:val="both"/>
        <w:rPr>
          <w:rFonts w:ascii="Arial" w:hAnsi="Arial" w:cs="Arial"/>
          <w:sz w:val="22"/>
          <w:szCs w:val="22"/>
        </w:rPr>
      </w:pPr>
    </w:p>
    <w:p w:rsidR="00497D7B" w:rsidRPr="001F30E1" w:rsidRDefault="00497D7B" w:rsidP="00876155">
      <w:pPr>
        <w:pStyle w:val="Corpodetexto"/>
        <w:spacing w:after="240" w:line="360" w:lineRule="auto"/>
        <w:ind w:right="-35"/>
        <w:rPr>
          <w:rFonts w:cs="Arial"/>
          <w:sz w:val="22"/>
          <w:szCs w:val="22"/>
          <w:u w:val="single"/>
        </w:rPr>
      </w:pPr>
      <w:r w:rsidRPr="001F30E1">
        <w:rPr>
          <w:rFonts w:cs="Arial"/>
          <w:sz w:val="22"/>
          <w:szCs w:val="22"/>
          <w:u w:val="single"/>
        </w:rPr>
        <w:t>CLÁUSULA DÉCIMA TERCEIRA – LEGISLAÇÃO APLICÁVEL</w:t>
      </w:r>
    </w:p>
    <w:p w:rsidR="00497D7B" w:rsidRPr="001F30E1" w:rsidRDefault="00497D7B" w:rsidP="003668D7">
      <w:pPr>
        <w:pStyle w:val="Corpodetexto"/>
        <w:numPr>
          <w:ilvl w:val="0"/>
          <w:numId w:val="102"/>
        </w:numPr>
        <w:spacing w:line="360" w:lineRule="auto"/>
        <w:ind w:left="567" w:right="-35" w:hanging="567"/>
        <w:rPr>
          <w:rFonts w:cs="Arial"/>
          <w:b w:val="0"/>
          <w:sz w:val="22"/>
          <w:szCs w:val="22"/>
        </w:rPr>
      </w:pPr>
      <w:r w:rsidRPr="001F30E1">
        <w:rPr>
          <w:rFonts w:cs="Arial"/>
          <w:b w:val="0"/>
          <w:sz w:val="22"/>
          <w:szCs w:val="22"/>
        </w:rPr>
        <w:t xml:space="preserve">O presente Contrato rege-se pelas disposições expressas na Lei Federal nº 10.520, de 17 de julho de 2002 Lei Municipal nº 2.210 de 29 de junho de 2011 e, subsidiariamente, a Lei Federal nº 8.666, de 21 de junho de 1993, com as alterações posteriores, pela legislação aplicável e pelos preceitos de direito público, aplicando-se supletivamente, os princípios da </w:t>
      </w:r>
      <w:r w:rsidRPr="001F30E1">
        <w:rPr>
          <w:rFonts w:cs="Arial"/>
          <w:b w:val="0"/>
          <w:sz w:val="22"/>
          <w:szCs w:val="22"/>
        </w:rPr>
        <w:lastRenderedPageBreak/>
        <w:t>Teoria Geral dos Contratos e as disposições de direito privado.</w:t>
      </w:r>
    </w:p>
    <w:p w:rsidR="00497D7B" w:rsidRPr="001F30E1" w:rsidRDefault="00497D7B" w:rsidP="00497D7B">
      <w:pPr>
        <w:pStyle w:val="Corpodetexto"/>
        <w:spacing w:line="360" w:lineRule="auto"/>
        <w:ind w:right="-35"/>
        <w:rPr>
          <w:rFonts w:cs="Arial"/>
          <w:b w:val="0"/>
          <w:sz w:val="22"/>
          <w:szCs w:val="22"/>
        </w:rPr>
      </w:pPr>
    </w:p>
    <w:p w:rsidR="00497D7B" w:rsidRPr="001F30E1" w:rsidRDefault="00497D7B" w:rsidP="00876155">
      <w:pPr>
        <w:pStyle w:val="Corpodetexto"/>
        <w:spacing w:after="240" w:line="360" w:lineRule="auto"/>
        <w:ind w:right="-35"/>
        <w:rPr>
          <w:rFonts w:cs="Arial"/>
          <w:sz w:val="22"/>
          <w:szCs w:val="22"/>
          <w:u w:val="single"/>
        </w:rPr>
      </w:pPr>
      <w:r w:rsidRPr="001F30E1">
        <w:rPr>
          <w:rFonts w:cs="Arial"/>
          <w:sz w:val="22"/>
          <w:szCs w:val="22"/>
          <w:u w:val="single"/>
        </w:rPr>
        <w:t>CLÁUSULA DÉCIMA QUARTA  –  TOLERÂNCIA</w:t>
      </w:r>
    </w:p>
    <w:p w:rsidR="00497D7B" w:rsidRPr="001F30E1" w:rsidRDefault="00497D7B" w:rsidP="003668D7">
      <w:pPr>
        <w:pStyle w:val="Corpodetexto"/>
        <w:numPr>
          <w:ilvl w:val="0"/>
          <w:numId w:val="103"/>
        </w:numPr>
        <w:spacing w:line="360" w:lineRule="auto"/>
        <w:ind w:left="567" w:right="-35" w:hanging="567"/>
        <w:rPr>
          <w:rFonts w:cs="Arial"/>
          <w:b w:val="0"/>
          <w:sz w:val="22"/>
          <w:szCs w:val="22"/>
        </w:rPr>
      </w:pPr>
      <w:r w:rsidRPr="001F30E1">
        <w:rPr>
          <w:rFonts w:cs="Arial"/>
          <w:b w:val="0"/>
          <w:sz w:val="22"/>
          <w:szCs w:val="22"/>
        </w:rPr>
        <w:t>Se qualquer das partes Contratantes, em benefício da outra, permitir, mesmo por omissões, a inobservância no todo ou em parte, de qualquer dos itens e condições deste Contrato e/ou de seus anexos, tal fato não poderá liberar, desonerar ou de qualquer forma afetar ou prejudicar esses mesmos itens e condições, os quais permanecerão inalterados, como se nenhuma tolerância houvesse ocorrido.</w:t>
      </w:r>
    </w:p>
    <w:p w:rsidR="00497D7B" w:rsidRPr="001F30E1" w:rsidRDefault="00497D7B" w:rsidP="00497D7B">
      <w:pPr>
        <w:pStyle w:val="Corpodetexto"/>
        <w:spacing w:line="360" w:lineRule="auto"/>
        <w:ind w:right="-35"/>
        <w:rPr>
          <w:rFonts w:cs="Arial"/>
          <w:sz w:val="22"/>
          <w:szCs w:val="22"/>
        </w:rPr>
      </w:pPr>
    </w:p>
    <w:p w:rsidR="00497D7B" w:rsidRPr="001F30E1" w:rsidRDefault="00497D7B" w:rsidP="00876155">
      <w:pPr>
        <w:pStyle w:val="Corpodetexto"/>
        <w:spacing w:after="240" w:line="360" w:lineRule="auto"/>
        <w:ind w:right="-35"/>
        <w:rPr>
          <w:rFonts w:cs="Arial"/>
          <w:sz w:val="22"/>
          <w:szCs w:val="22"/>
          <w:u w:val="single"/>
        </w:rPr>
      </w:pPr>
      <w:r w:rsidRPr="001F30E1">
        <w:rPr>
          <w:rFonts w:cs="Arial"/>
          <w:sz w:val="22"/>
          <w:szCs w:val="22"/>
          <w:u w:val="single"/>
        </w:rPr>
        <w:t>CLÁUSULA DÉCIMA QUINTA –  CASOS OMISSOS</w:t>
      </w:r>
    </w:p>
    <w:p w:rsidR="00497D7B" w:rsidRPr="001F30E1" w:rsidRDefault="00497D7B" w:rsidP="003668D7">
      <w:pPr>
        <w:pStyle w:val="Corpodetexto"/>
        <w:numPr>
          <w:ilvl w:val="0"/>
          <w:numId w:val="104"/>
        </w:numPr>
        <w:spacing w:line="360" w:lineRule="auto"/>
        <w:ind w:left="567" w:right="-35" w:hanging="567"/>
        <w:rPr>
          <w:rFonts w:cs="Arial"/>
          <w:b w:val="0"/>
          <w:sz w:val="22"/>
          <w:szCs w:val="22"/>
        </w:rPr>
      </w:pPr>
      <w:r w:rsidRPr="001F30E1">
        <w:rPr>
          <w:rFonts w:cs="Arial"/>
          <w:b w:val="0"/>
          <w:sz w:val="22"/>
          <w:szCs w:val="22"/>
        </w:rPr>
        <w:t>Os casos omissos serão resolvidos à luz da Lei nº 8.666/93, e dos princípios gerais de direito.</w:t>
      </w:r>
    </w:p>
    <w:p w:rsidR="00497D7B" w:rsidRPr="001F30E1" w:rsidRDefault="00497D7B" w:rsidP="00497D7B">
      <w:pPr>
        <w:pStyle w:val="Corpodetexto"/>
        <w:spacing w:line="360" w:lineRule="auto"/>
        <w:ind w:right="-35"/>
        <w:rPr>
          <w:rFonts w:cs="Arial"/>
          <w:b w:val="0"/>
          <w:sz w:val="22"/>
          <w:szCs w:val="22"/>
        </w:rPr>
      </w:pPr>
    </w:p>
    <w:p w:rsidR="00497D7B" w:rsidRPr="001F30E1" w:rsidRDefault="00876155" w:rsidP="00876155">
      <w:pPr>
        <w:pStyle w:val="Corpodetexto"/>
        <w:spacing w:before="120" w:after="240" w:line="360" w:lineRule="auto"/>
        <w:ind w:right="-35"/>
        <w:rPr>
          <w:rFonts w:cs="Arial"/>
          <w:iCs/>
          <w:sz w:val="22"/>
          <w:szCs w:val="22"/>
          <w:u w:val="single"/>
        </w:rPr>
      </w:pPr>
      <w:r w:rsidRPr="001F30E1">
        <w:rPr>
          <w:rFonts w:cs="Arial"/>
          <w:iCs/>
          <w:sz w:val="22"/>
          <w:szCs w:val="22"/>
          <w:u w:val="single"/>
        </w:rPr>
        <w:t>CL</w:t>
      </w:r>
      <w:r w:rsidR="00497D7B" w:rsidRPr="001F30E1">
        <w:rPr>
          <w:rFonts w:cs="Arial"/>
          <w:iCs/>
          <w:sz w:val="22"/>
          <w:szCs w:val="22"/>
          <w:u w:val="single"/>
        </w:rPr>
        <w:t>ÁUSULA DÉCIMA SEXTA – DA FISCALIZAÇÃO</w:t>
      </w:r>
    </w:p>
    <w:p w:rsidR="00497D7B" w:rsidRPr="001F30E1" w:rsidRDefault="00497D7B" w:rsidP="003668D7">
      <w:pPr>
        <w:pStyle w:val="Corpodetexto"/>
        <w:numPr>
          <w:ilvl w:val="0"/>
          <w:numId w:val="105"/>
        </w:numPr>
        <w:spacing w:before="120" w:after="40" w:line="360" w:lineRule="auto"/>
        <w:ind w:left="567" w:right="-35" w:hanging="567"/>
        <w:rPr>
          <w:rFonts w:cs="Arial"/>
          <w:b w:val="0"/>
          <w:bCs/>
          <w:iCs/>
          <w:sz w:val="22"/>
          <w:szCs w:val="22"/>
        </w:rPr>
      </w:pPr>
      <w:r w:rsidRPr="001F30E1">
        <w:rPr>
          <w:rFonts w:cs="Arial"/>
          <w:b w:val="0"/>
          <w:bCs/>
          <w:iCs/>
          <w:sz w:val="22"/>
          <w:szCs w:val="22"/>
        </w:rPr>
        <w:t xml:space="preserve">O </w:t>
      </w:r>
      <w:r w:rsidRPr="001F30E1">
        <w:rPr>
          <w:rFonts w:cs="Arial"/>
          <w:iCs/>
          <w:sz w:val="22"/>
          <w:szCs w:val="22"/>
        </w:rPr>
        <w:t>ÓRGÃO CONTRATANTE</w:t>
      </w:r>
      <w:r w:rsidRPr="001F30E1">
        <w:rPr>
          <w:rFonts w:cs="Arial"/>
          <w:b w:val="0"/>
          <w:bCs/>
          <w:iCs/>
          <w:sz w:val="22"/>
          <w:szCs w:val="22"/>
        </w:rPr>
        <w:t>, através do setor competente, fiscalizará o fornecimento e verificará o cumprimento das condições solicitadas, no todo ou em parte, visando a averiguação do atendimento as normas editalícias e deste instrumento.</w:t>
      </w:r>
    </w:p>
    <w:p w:rsidR="00497D7B" w:rsidRPr="001F30E1" w:rsidRDefault="00497D7B" w:rsidP="003668D7">
      <w:pPr>
        <w:pStyle w:val="Corpodetexto"/>
        <w:numPr>
          <w:ilvl w:val="0"/>
          <w:numId w:val="105"/>
        </w:numPr>
        <w:tabs>
          <w:tab w:val="left" w:pos="360"/>
          <w:tab w:val="left" w:pos="540"/>
        </w:tabs>
        <w:spacing w:before="120" w:after="40" w:line="360" w:lineRule="auto"/>
        <w:ind w:left="567" w:right="-35" w:hanging="567"/>
        <w:rPr>
          <w:rFonts w:cs="Arial"/>
          <w:b w:val="0"/>
          <w:bCs/>
          <w:iCs/>
          <w:sz w:val="22"/>
          <w:szCs w:val="22"/>
        </w:rPr>
      </w:pPr>
      <w:r w:rsidRPr="001F30E1">
        <w:rPr>
          <w:rFonts w:cs="Arial"/>
          <w:b w:val="0"/>
          <w:bCs/>
          <w:iCs/>
          <w:sz w:val="22"/>
          <w:szCs w:val="22"/>
        </w:rPr>
        <w:t>O ato da fiscalização não desobriga o fornecedor de sua responsabilidade quanto à perfeita execução deste instrumento.</w:t>
      </w:r>
    </w:p>
    <w:p w:rsidR="00497D7B" w:rsidRPr="001F30E1" w:rsidRDefault="00497D7B" w:rsidP="003668D7">
      <w:pPr>
        <w:pStyle w:val="Corpodetexto"/>
        <w:numPr>
          <w:ilvl w:val="0"/>
          <w:numId w:val="105"/>
        </w:numPr>
        <w:spacing w:before="120" w:after="40" w:line="360" w:lineRule="auto"/>
        <w:ind w:left="567" w:right="-35" w:hanging="567"/>
        <w:rPr>
          <w:rFonts w:cs="Arial"/>
          <w:b w:val="0"/>
          <w:sz w:val="22"/>
          <w:szCs w:val="22"/>
        </w:rPr>
      </w:pPr>
      <w:r w:rsidRPr="001F30E1">
        <w:rPr>
          <w:rFonts w:cs="Arial"/>
          <w:b w:val="0"/>
          <w:sz w:val="22"/>
          <w:szCs w:val="22"/>
        </w:rPr>
        <w:t>Não obstante o fato de a vencedora ser única e exclusiva responsável pelo fornecimento, objeto desta Ata de Registro de Preços, a Administração, através de sua própria equipe ou de prepostos formalmente designados, sem restringir a plenitude dessa responsabilidade, exercerá a mais ampla e completa fiscalização na sua execução.</w:t>
      </w:r>
    </w:p>
    <w:p w:rsidR="00497D7B" w:rsidRPr="001F30E1" w:rsidRDefault="00497D7B" w:rsidP="00497D7B">
      <w:pPr>
        <w:pStyle w:val="Corpodetexto"/>
        <w:spacing w:before="120" w:after="40" w:line="360" w:lineRule="auto"/>
        <w:ind w:right="-35"/>
        <w:rPr>
          <w:rFonts w:cs="Arial"/>
          <w:b w:val="0"/>
          <w:sz w:val="22"/>
          <w:szCs w:val="22"/>
        </w:rPr>
      </w:pPr>
      <w:r w:rsidRPr="001F30E1">
        <w:rPr>
          <w:rFonts w:cs="Arial"/>
          <w:b w:val="0"/>
          <w:sz w:val="22"/>
          <w:szCs w:val="22"/>
        </w:rPr>
        <w:t>Parágrafo Único Fica designado (a) o (a) servidor (a) ----------, matrícula nº --------, portador (a) da CI/RG nº ----------- e inscrito (a) no CPF/MF nº -------- para exercer a fiscalização e o acompanhamento do objeto desta Ata de Registro de Preços, nos termos disciplina dos nos art. 58, III e 67 da Lei federal nº 8.666/93, e de acordo com o estabelecido na Cláusula Nona, item 9.2 letra “d”, desta Ata</w:t>
      </w:r>
    </w:p>
    <w:p w:rsidR="00497D7B" w:rsidRPr="001F30E1" w:rsidRDefault="00497D7B" w:rsidP="00497D7B">
      <w:pPr>
        <w:pStyle w:val="Corpodetexto"/>
        <w:spacing w:before="120" w:after="40" w:line="360" w:lineRule="auto"/>
        <w:ind w:right="-35"/>
        <w:rPr>
          <w:rFonts w:cs="Arial"/>
          <w:b w:val="0"/>
          <w:sz w:val="22"/>
          <w:szCs w:val="22"/>
        </w:rPr>
      </w:pPr>
    </w:p>
    <w:p w:rsidR="00497D7B" w:rsidRPr="001F30E1" w:rsidRDefault="00497D7B" w:rsidP="00876155">
      <w:pPr>
        <w:tabs>
          <w:tab w:val="left" w:pos="9639"/>
        </w:tabs>
        <w:spacing w:after="240" w:line="360" w:lineRule="auto"/>
        <w:ind w:right="-35"/>
        <w:jc w:val="both"/>
        <w:rPr>
          <w:rFonts w:ascii="Arial" w:hAnsi="Arial" w:cs="Arial"/>
          <w:sz w:val="22"/>
          <w:szCs w:val="22"/>
          <w:u w:val="single"/>
        </w:rPr>
      </w:pPr>
      <w:r w:rsidRPr="001F30E1">
        <w:rPr>
          <w:rFonts w:ascii="Arial" w:hAnsi="Arial" w:cs="Arial"/>
          <w:b/>
          <w:sz w:val="22"/>
          <w:szCs w:val="22"/>
          <w:u w:val="single"/>
        </w:rPr>
        <w:t xml:space="preserve">CLÁUSULA DÉCIMA SÉTIMA </w:t>
      </w:r>
      <w:r w:rsidR="00A52DA5" w:rsidRPr="001F30E1">
        <w:rPr>
          <w:rFonts w:ascii="Arial" w:hAnsi="Arial" w:cs="Arial"/>
          <w:b/>
          <w:sz w:val="22"/>
          <w:szCs w:val="22"/>
          <w:u w:val="single"/>
        </w:rPr>
        <w:t>–</w:t>
      </w:r>
      <w:r w:rsidRPr="001F30E1">
        <w:rPr>
          <w:rFonts w:ascii="Arial" w:hAnsi="Arial" w:cs="Arial"/>
          <w:b/>
          <w:sz w:val="22"/>
          <w:szCs w:val="22"/>
          <w:u w:val="single"/>
        </w:rPr>
        <w:t xml:space="preserve"> DA</w:t>
      </w:r>
      <w:r w:rsidR="00A52DA5" w:rsidRPr="001F30E1">
        <w:rPr>
          <w:rFonts w:ascii="Arial" w:hAnsi="Arial" w:cs="Arial"/>
          <w:b/>
          <w:sz w:val="22"/>
          <w:szCs w:val="22"/>
          <w:u w:val="single"/>
        </w:rPr>
        <w:t xml:space="preserve"> </w:t>
      </w:r>
      <w:r w:rsidRPr="001F30E1">
        <w:rPr>
          <w:rFonts w:ascii="Arial" w:hAnsi="Arial" w:cs="Arial"/>
          <w:b/>
          <w:sz w:val="22"/>
          <w:szCs w:val="22"/>
          <w:u w:val="single"/>
        </w:rPr>
        <w:t>FRAUDE E DA CORRUPÇÃO</w:t>
      </w:r>
    </w:p>
    <w:p w:rsidR="00497D7B" w:rsidRPr="001F30E1" w:rsidRDefault="00D31053" w:rsidP="003668D7">
      <w:pPr>
        <w:pStyle w:val="PargrafodaLista"/>
        <w:numPr>
          <w:ilvl w:val="0"/>
          <w:numId w:val="107"/>
        </w:numPr>
        <w:spacing w:line="360" w:lineRule="auto"/>
        <w:ind w:left="567" w:right="-35" w:hanging="567"/>
        <w:jc w:val="both"/>
        <w:rPr>
          <w:rFonts w:ascii="Arial" w:hAnsi="Arial" w:cs="Arial"/>
          <w:sz w:val="22"/>
          <w:szCs w:val="22"/>
        </w:rPr>
      </w:pPr>
      <w:r w:rsidRPr="001F30E1">
        <w:rPr>
          <w:rFonts w:ascii="Arial" w:eastAsia="Calibri" w:hAnsi="Arial" w:cs="Arial"/>
          <w:sz w:val="22"/>
          <w:szCs w:val="22"/>
        </w:rPr>
        <w:lastRenderedPageBreak/>
        <w:t>C</w:t>
      </w:r>
      <w:r w:rsidR="00497D7B" w:rsidRPr="001F30E1">
        <w:rPr>
          <w:rFonts w:ascii="Arial" w:eastAsia="Calibri" w:hAnsi="Arial" w:cs="Arial"/>
          <w:sz w:val="22"/>
          <w:szCs w:val="22"/>
        </w:rPr>
        <w:t>onforme a Lei nº 12.846/2013 e o Decreto nº 8.420/2015 que versam sobre Anticorrupção</w:t>
      </w:r>
      <w:r w:rsidR="00497D7B" w:rsidRPr="001F30E1">
        <w:rPr>
          <w:rFonts w:ascii="Arial" w:hAnsi="Arial" w:cs="Arial"/>
          <w:sz w:val="22"/>
          <w:szCs w:val="22"/>
        </w:rPr>
        <w:t>, os licitantes, fornecedores, empreiteiros e seus agentes (sejam eles declarados ou não), subcontratados, sub consultores, prestadores de serviços e fornecedores, além de todo funcionário a eles vinculados, que mantenham os mais elevados padrões de ética durante todo o processo de licitação, de contratação e de execução do objeto contratual.</w:t>
      </w:r>
    </w:p>
    <w:p w:rsidR="00497D7B" w:rsidRPr="001F30E1" w:rsidRDefault="00497D7B" w:rsidP="00497D7B">
      <w:pPr>
        <w:tabs>
          <w:tab w:val="left" w:pos="9639"/>
        </w:tabs>
        <w:spacing w:line="360" w:lineRule="auto"/>
        <w:ind w:right="-35"/>
        <w:jc w:val="both"/>
        <w:rPr>
          <w:rFonts w:ascii="Arial" w:hAnsi="Arial" w:cs="Arial"/>
          <w:sz w:val="22"/>
          <w:szCs w:val="22"/>
        </w:rPr>
      </w:pPr>
    </w:p>
    <w:p w:rsidR="00497D7B" w:rsidRPr="001F30E1" w:rsidRDefault="00497D7B" w:rsidP="003668D7">
      <w:pPr>
        <w:pStyle w:val="PargrafodaLista"/>
        <w:numPr>
          <w:ilvl w:val="2"/>
          <w:numId w:val="108"/>
        </w:numPr>
        <w:tabs>
          <w:tab w:val="left" w:pos="9639"/>
        </w:tabs>
        <w:spacing w:line="360" w:lineRule="auto"/>
        <w:ind w:right="-35"/>
        <w:jc w:val="both"/>
        <w:rPr>
          <w:rFonts w:ascii="Arial" w:hAnsi="Arial" w:cs="Arial"/>
          <w:sz w:val="22"/>
          <w:szCs w:val="22"/>
        </w:rPr>
      </w:pPr>
      <w:r w:rsidRPr="001F30E1">
        <w:rPr>
          <w:rFonts w:ascii="Arial" w:hAnsi="Arial" w:cs="Arial"/>
          <w:sz w:val="22"/>
          <w:szCs w:val="22"/>
        </w:rPr>
        <w:t>Para os propósitos desta cláusula, definem-se as seguintes práticas:</w:t>
      </w:r>
    </w:p>
    <w:p w:rsidR="00497D7B" w:rsidRPr="001F30E1" w:rsidRDefault="00497D7B" w:rsidP="00497D7B">
      <w:pPr>
        <w:tabs>
          <w:tab w:val="left" w:pos="9639"/>
        </w:tabs>
        <w:spacing w:line="360" w:lineRule="auto"/>
        <w:ind w:right="-35"/>
        <w:jc w:val="both"/>
        <w:rPr>
          <w:rFonts w:ascii="Arial" w:hAnsi="Arial" w:cs="Arial"/>
          <w:sz w:val="22"/>
          <w:szCs w:val="22"/>
        </w:rPr>
      </w:pPr>
    </w:p>
    <w:p w:rsidR="00497D7B" w:rsidRPr="001F30E1" w:rsidRDefault="00497D7B" w:rsidP="003668D7">
      <w:pPr>
        <w:pStyle w:val="PargrafodaLista"/>
        <w:numPr>
          <w:ilvl w:val="0"/>
          <w:numId w:val="109"/>
        </w:numPr>
        <w:tabs>
          <w:tab w:val="left" w:pos="9639"/>
        </w:tabs>
        <w:spacing w:line="360" w:lineRule="auto"/>
        <w:ind w:right="-35"/>
        <w:jc w:val="both"/>
        <w:rPr>
          <w:rFonts w:ascii="Arial" w:hAnsi="Arial" w:cs="Arial"/>
          <w:sz w:val="22"/>
          <w:szCs w:val="22"/>
        </w:rPr>
      </w:pPr>
      <w:r w:rsidRPr="001F30E1">
        <w:rPr>
          <w:rFonts w:ascii="Arial" w:hAnsi="Arial" w:cs="Arial"/>
          <w:sz w:val="22"/>
          <w:szCs w:val="22"/>
        </w:rPr>
        <w:t>“prática corrupta”: significa oferecer, entregar, receber ou solicitar, direta ou indiretamente, qualquer coisa de valor com a intenção de influenciar de modo indevido a ação de terceiros;</w:t>
      </w:r>
    </w:p>
    <w:p w:rsidR="00497D7B" w:rsidRPr="001F30E1" w:rsidRDefault="00497D7B" w:rsidP="00497D7B">
      <w:pPr>
        <w:tabs>
          <w:tab w:val="left" w:pos="9639"/>
        </w:tabs>
        <w:spacing w:line="360" w:lineRule="auto"/>
        <w:ind w:right="-35"/>
        <w:jc w:val="both"/>
        <w:rPr>
          <w:rFonts w:ascii="Arial" w:hAnsi="Arial" w:cs="Arial"/>
          <w:b/>
          <w:sz w:val="22"/>
          <w:szCs w:val="22"/>
        </w:rPr>
      </w:pPr>
    </w:p>
    <w:p w:rsidR="00497D7B" w:rsidRPr="001F30E1" w:rsidRDefault="00497D7B" w:rsidP="003668D7">
      <w:pPr>
        <w:pStyle w:val="PargrafodaLista"/>
        <w:numPr>
          <w:ilvl w:val="0"/>
          <w:numId w:val="109"/>
        </w:numPr>
        <w:tabs>
          <w:tab w:val="left" w:pos="9639"/>
        </w:tabs>
        <w:spacing w:line="360" w:lineRule="auto"/>
        <w:ind w:right="-35"/>
        <w:jc w:val="both"/>
        <w:rPr>
          <w:rFonts w:ascii="Arial" w:hAnsi="Arial" w:cs="Arial"/>
          <w:sz w:val="22"/>
          <w:szCs w:val="22"/>
        </w:rPr>
      </w:pPr>
      <w:r w:rsidRPr="001F30E1">
        <w:rPr>
          <w:rFonts w:ascii="Arial" w:hAnsi="Arial" w:cs="Arial"/>
          <w:sz w:val="22"/>
          <w:szCs w:val="22"/>
        </w:rPr>
        <w:t>“prática fraudulenta”: significa qualquer ato, falsificação ou omissão de fatos que, de forma intencional ou irresponsável induza ou tente induzir uma parte a erro, com objetivo de obter benefício financeiro ou de qualquer outra ordem ou com a intenção de evitar o cumprimento de uma obrigação;</w:t>
      </w:r>
    </w:p>
    <w:p w:rsidR="00497D7B" w:rsidRPr="001F30E1" w:rsidRDefault="00497D7B" w:rsidP="00497D7B">
      <w:pPr>
        <w:tabs>
          <w:tab w:val="left" w:pos="9639"/>
        </w:tabs>
        <w:spacing w:line="360" w:lineRule="auto"/>
        <w:ind w:right="-35"/>
        <w:jc w:val="both"/>
        <w:rPr>
          <w:rFonts w:ascii="Arial" w:hAnsi="Arial" w:cs="Arial"/>
          <w:sz w:val="22"/>
          <w:szCs w:val="22"/>
        </w:rPr>
      </w:pPr>
    </w:p>
    <w:p w:rsidR="00497D7B" w:rsidRPr="001F30E1" w:rsidRDefault="00497D7B" w:rsidP="003668D7">
      <w:pPr>
        <w:pStyle w:val="PargrafodaLista"/>
        <w:numPr>
          <w:ilvl w:val="0"/>
          <w:numId w:val="109"/>
        </w:numPr>
        <w:tabs>
          <w:tab w:val="left" w:pos="9639"/>
        </w:tabs>
        <w:spacing w:line="360" w:lineRule="auto"/>
        <w:ind w:right="-35"/>
        <w:jc w:val="both"/>
        <w:rPr>
          <w:rFonts w:ascii="Arial" w:hAnsi="Arial" w:cs="Arial"/>
          <w:sz w:val="22"/>
          <w:szCs w:val="22"/>
        </w:rPr>
      </w:pPr>
      <w:r w:rsidRPr="001F30E1">
        <w:rPr>
          <w:rFonts w:ascii="Arial" w:hAnsi="Arial" w:cs="Arial"/>
          <w:sz w:val="22"/>
          <w:szCs w:val="22"/>
        </w:rPr>
        <w:t>“práticas colusivas”: significa uma combinação entre duas ou mais partes visando alcançar um objetivo indevido, inclusive influenciar indevidamente às ações de outra parte;</w:t>
      </w:r>
    </w:p>
    <w:p w:rsidR="00497D7B" w:rsidRPr="001F30E1" w:rsidRDefault="00497D7B" w:rsidP="00497D7B">
      <w:pPr>
        <w:tabs>
          <w:tab w:val="left" w:pos="9639"/>
        </w:tabs>
        <w:spacing w:line="360" w:lineRule="auto"/>
        <w:ind w:right="-35"/>
        <w:jc w:val="both"/>
        <w:rPr>
          <w:rFonts w:ascii="Arial" w:hAnsi="Arial" w:cs="Arial"/>
          <w:sz w:val="22"/>
          <w:szCs w:val="22"/>
        </w:rPr>
      </w:pPr>
    </w:p>
    <w:p w:rsidR="00497D7B" w:rsidRPr="001F30E1" w:rsidRDefault="00497D7B" w:rsidP="003668D7">
      <w:pPr>
        <w:pStyle w:val="PargrafodaLista"/>
        <w:numPr>
          <w:ilvl w:val="0"/>
          <w:numId w:val="109"/>
        </w:numPr>
        <w:tabs>
          <w:tab w:val="left" w:pos="9639"/>
        </w:tabs>
        <w:spacing w:line="360" w:lineRule="auto"/>
        <w:ind w:right="-35"/>
        <w:jc w:val="both"/>
        <w:rPr>
          <w:rFonts w:ascii="Arial" w:hAnsi="Arial" w:cs="Arial"/>
          <w:sz w:val="22"/>
          <w:szCs w:val="22"/>
        </w:rPr>
      </w:pPr>
      <w:r w:rsidRPr="001F30E1">
        <w:rPr>
          <w:rFonts w:ascii="Arial" w:hAnsi="Arial" w:cs="Arial"/>
          <w:sz w:val="22"/>
          <w:szCs w:val="22"/>
        </w:rPr>
        <w:t>“prática coercitiva”: significa prejudicar ou causar dano ou ameaçar, prejudicar ou causar dano, direta ou indiretamente, a qualquer parte interessada ou à sua propriedade, para influenciar indevidamente as ações de uma parte;</w:t>
      </w:r>
    </w:p>
    <w:p w:rsidR="00497D7B" w:rsidRPr="001F30E1" w:rsidRDefault="00497D7B" w:rsidP="00497D7B">
      <w:pPr>
        <w:tabs>
          <w:tab w:val="left" w:pos="9639"/>
        </w:tabs>
        <w:spacing w:line="360" w:lineRule="auto"/>
        <w:ind w:right="-35"/>
        <w:jc w:val="both"/>
        <w:rPr>
          <w:rFonts w:ascii="Arial" w:hAnsi="Arial" w:cs="Arial"/>
          <w:sz w:val="22"/>
          <w:szCs w:val="22"/>
        </w:rPr>
      </w:pPr>
    </w:p>
    <w:p w:rsidR="00497D7B" w:rsidRPr="001F30E1" w:rsidRDefault="00497D7B" w:rsidP="003668D7">
      <w:pPr>
        <w:pStyle w:val="PargrafodaLista"/>
        <w:numPr>
          <w:ilvl w:val="0"/>
          <w:numId w:val="109"/>
        </w:numPr>
        <w:tabs>
          <w:tab w:val="left" w:pos="9639"/>
        </w:tabs>
        <w:spacing w:line="360" w:lineRule="auto"/>
        <w:ind w:right="-35"/>
        <w:jc w:val="both"/>
        <w:rPr>
          <w:rFonts w:ascii="Arial" w:hAnsi="Arial" w:cs="Arial"/>
          <w:sz w:val="22"/>
          <w:szCs w:val="22"/>
        </w:rPr>
      </w:pPr>
      <w:r w:rsidRPr="001F30E1">
        <w:rPr>
          <w:rFonts w:ascii="Arial" w:hAnsi="Arial" w:cs="Arial"/>
          <w:sz w:val="22"/>
          <w:szCs w:val="22"/>
        </w:rPr>
        <w:t>“prática obstrutiva”: significa: (i) deliberadamente destruir, falsificar, alterar ou ocultar provas em investigações ou fazer declarações falsas a investigadores, com o objetivo de impedir materialmente a apuração de alegações de prática corrupta, fraudulenta, coercitiva ou colusiva; e/ou ameaçar, perseguir ou intimidar qualquer parte interessada, para impedi-la de mostrar seu conhecimento sobre assuntos relevantes à investigação ou ao seu prosseguimento ou (II) atos que tenham como objetivo impedir materialmente o exercício dos direitos do Município de Andirá de</w:t>
      </w:r>
      <w:r w:rsidR="002B002F" w:rsidRPr="001F30E1">
        <w:rPr>
          <w:rFonts w:ascii="Arial" w:hAnsi="Arial" w:cs="Arial"/>
          <w:sz w:val="22"/>
          <w:szCs w:val="22"/>
        </w:rPr>
        <w:t xml:space="preserve"> promover inspeção ou auditoria.</w:t>
      </w:r>
    </w:p>
    <w:p w:rsidR="00497D7B" w:rsidRPr="001F30E1" w:rsidRDefault="00497D7B" w:rsidP="00497D7B">
      <w:pPr>
        <w:tabs>
          <w:tab w:val="left" w:pos="9639"/>
        </w:tabs>
        <w:spacing w:line="360" w:lineRule="auto"/>
        <w:ind w:right="-35"/>
        <w:jc w:val="both"/>
        <w:rPr>
          <w:rFonts w:ascii="Arial" w:hAnsi="Arial" w:cs="Arial"/>
          <w:sz w:val="22"/>
          <w:szCs w:val="22"/>
        </w:rPr>
      </w:pPr>
    </w:p>
    <w:p w:rsidR="00497D7B" w:rsidRPr="001F30E1" w:rsidRDefault="00497D7B" w:rsidP="003668D7">
      <w:pPr>
        <w:pStyle w:val="PargrafodaLista"/>
        <w:numPr>
          <w:ilvl w:val="0"/>
          <w:numId w:val="106"/>
        </w:numPr>
        <w:spacing w:line="360" w:lineRule="auto"/>
        <w:ind w:left="567" w:right="-35" w:hanging="567"/>
        <w:jc w:val="both"/>
        <w:rPr>
          <w:rFonts w:ascii="Arial" w:hAnsi="Arial" w:cs="Arial"/>
          <w:sz w:val="22"/>
          <w:szCs w:val="22"/>
        </w:rPr>
      </w:pPr>
      <w:r w:rsidRPr="001F30E1">
        <w:rPr>
          <w:rFonts w:ascii="Arial" w:hAnsi="Arial" w:cs="Arial"/>
          <w:sz w:val="22"/>
          <w:szCs w:val="22"/>
        </w:rPr>
        <w:t xml:space="preserve">Rejeitará uma proposta de outorga se determinar que o licitante recomendado para a outorga do contrato ou qualquer do seu pessoal ou seus agentes, sub consultores, subempreiteiros, </w:t>
      </w:r>
      <w:r w:rsidRPr="001F30E1">
        <w:rPr>
          <w:rFonts w:ascii="Arial" w:hAnsi="Arial" w:cs="Arial"/>
          <w:sz w:val="22"/>
          <w:szCs w:val="22"/>
        </w:rPr>
        <w:lastRenderedPageBreak/>
        <w:t>prestadores de serviço, fornecedores e/ou funcionários, envolveu-se, direta ou indiretamente, em práticas corruptas, fraudulentas, colusivas, coercitivas ou obstrutivas ao concorrer para o contrato em questão;</w:t>
      </w:r>
    </w:p>
    <w:p w:rsidR="001B79AB" w:rsidRPr="001F30E1" w:rsidRDefault="001B79AB" w:rsidP="001B79AB">
      <w:pPr>
        <w:pStyle w:val="PargrafodaLista"/>
        <w:spacing w:line="360" w:lineRule="auto"/>
        <w:ind w:left="567" w:right="-35"/>
        <w:jc w:val="both"/>
        <w:rPr>
          <w:rFonts w:ascii="Arial" w:hAnsi="Arial" w:cs="Arial"/>
          <w:sz w:val="22"/>
          <w:szCs w:val="22"/>
        </w:rPr>
      </w:pPr>
    </w:p>
    <w:p w:rsidR="00497D7B" w:rsidRPr="001F30E1" w:rsidRDefault="00497D7B" w:rsidP="003668D7">
      <w:pPr>
        <w:pStyle w:val="PargrafodaLista"/>
        <w:numPr>
          <w:ilvl w:val="0"/>
          <w:numId w:val="106"/>
        </w:numPr>
        <w:spacing w:line="360" w:lineRule="auto"/>
        <w:ind w:left="567" w:right="-35" w:hanging="567"/>
        <w:jc w:val="both"/>
        <w:rPr>
          <w:rFonts w:ascii="Arial" w:hAnsi="Arial" w:cs="Arial"/>
          <w:sz w:val="22"/>
          <w:szCs w:val="22"/>
        </w:rPr>
      </w:pPr>
      <w:r w:rsidRPr="001F30E1">
        <w:rPr>
          <w:rFonts w:ascii="Arial" w:hAnsi="Arial" w:cs="Arial"/>
          <w:sz w:val="22"/>
          <w:szCs w:val="22"/>
        </w:rPr>
        <w:t>Os licitantes, fornecedores e empreiteiros, assim como seus subempreiteiros, agentes, pessoal, consultores, prestadores de serviço e fornecedores, deverão permitir que o Município de Andirá - PR inspecione todas as contas e registros, além de outros documentos referentes à apresentação das propostas e à execução do contrato, e os submeta a auditoria por profissionais designados pelo Município de Andirá – PR.</w:t>
      </w:r>
    </w:p>
    <w:p w:rsidR="00497D7B" w:rsidRPr="001F30E1" w:rsidRDefault="00497D7B" w:rsidP="00497D7B">
      <w:pPr>
        <w:spacing w:line="360" w:lineRule="auto"/>
        <w:ind w:right="-35"/>
        <w:jc w:val="both"/>
        <w:rPr>
          <w:rFonts w:ascii="Arial" w:hAnsi="Arial" w:cs="Arial"/>
          <w:sz w:val="22"/>
          <w:szCs w:val="22"/>
        </w:rPr>
      </w:pPr>
    </w:p>
    <w:p w:rsidR="00497D7B" w:rsidRPr="001F30E1" w:rsidRDefault="00497D7B" w:rsidP="00876155">
      <w:pPr>
        <w:pStyle w:val="Corpodetexto"/>
        <w:spacing w:after="240" w:line="360" w:lineRule="auto"/>
        <w:rPr>
          <w:rStyle w:val="N"/>
          <w:rFonts w:cs="Arial"/>
          <w:b/>
          <w:sz w:val="22"/>
          <w:szCs w:val="22"/>
          <w:u w:val="single"/>
        </w:rPr>
      </w:pPr>
      <w:r w:rsidRPr="001F30E1">
        <w:rPr>
          <w:rFonts w:cs="Arial"/>
          <w:sz w:val="22"/>
          <w:szCs w:val="22"/>
          <w:u w:val="single"/>
        </w:rPr>
        <w:t>CLÁUSULA DÉCIMA OITAVA – DISPOSIÇÕES FINAIS</w:t>
      </w:r>
    </w:p>
    <w:p w:rsidR="00497D7B" w:rsidRPr="001F30E1" w:rsidRDefault="00497D7B" w:rsidP="003668D7">
      <w:pPr>
        <w:pStyle w:val="PargrafodaLista"/>
        <w:numPr>
          <w:ilvl w:val="0"/>
          <w:numId w:val="110"/>
        </w:numPr>
        <w:spacing w:line="360" w:lineRule="auto"/>
        <w:ind w:left="567" w:right="-35" w:hanging="567"/>
        <w:jc w:val="both"/>
        <w:rPr>
          <w:rStyle w:val="N"/>
          <w:rFonts w:ascii="Arial" w:hAnsi="Arial" w:cs="Arial"/>
          <w:b w:val="0"/>
          <w:bCs/>
          <w:sz w:val="22"/>
          <w:szCs w:val="22"/>
        </w:rPr>
      </w:pPr>
      <w:r w:rsidRPr="001F30E1">
        <w:rPr>
          <w:rStyle w:val="N"/>
          <w:rFonts w:ascii="Arial" w:hAnsi="Arial" w:cs="Arial"/>
          <w:b w:val="0"/>
          <w:bCs/>
          <w:sz w:val="22"/>
          <w:szCs w:val="22"/>
        </w:rPr>
        <w:t xml:space="preserve">Fica a </w:t>
      </w:r>
      <w:r w:rsidRPr="001F30E1">
        <w:rPr>
          <w:rStyle w:val="N"/>
          <w:rFonts w:ascii="Arial" w:hAnsi="Arial" w:cs="Arial"/>
          <w:sz w:val="22"/>
          <w:szCs w:val="22"/>
        </w:rPr>
        <w:t>CONTRATADA</w:t>
      </w:r>
      <w:r w:rsidRPr="001F30E1">
        <w:rPr>
          <w:rStyle w:val="N"/>
          <w:rFonts w:ascii="Arial" w:hAnsi="Arial" w:cs="Arial"/>
          <w:b w:val="0"/>
          <w:bCs/>
          <w:sz w:val="22"/>
          <w:szCs w:val="22"/>
        </w:rPr>
        <w:t xml:space="preserve"> ciente de que a assinatura deste contrato indica pleno conhecimento dos elementos nele constantes, bem como de todas as suas condições gerais e peculiares, não podendo invocar seu desconhecimento como elemento impeditivo do perfeito cumprimento deste contrato.</w:t>
      </w:r>
    </w:p>
    <w:p w:rsidR="00497D7B" w:rsidRPr="001F30E1" w:rsidRDefault="00497D7B" w:rsidP="00044FBB">
      <w:pPr>
        <w:spacing w:line="360" w:lineRule="auto"/>
        <w:ind w:left="567" w:right="-35" w:hanging="567"/>
        <w:jc w:val="both"/>
        <w:rPr>
          <w:rStyle w:val="N"/>
          <w:rFonts w:ascii="Arial" w:hAnsi="Arial" w:cs="Arial"/>
          <w:b w:val="0"/>
          <w:bCs/>
          <w:sz w:val="22"/>
          <w:szCs w:val="22"/>
        </w:rPr>
      </w:pPr>
    </w:p>
    <w:p w:rsidR="00497D7B" w:rsidRPr="001F30E1" w:rsidRDefault="00497D7B" w:rsidP="003668D7">
      <w:pPr>
        <w:pStyle w:val="Recuodecorpodetexto21"/>
        <w:numPr>
          <w:ilvl w:val="0"/>
          <w:numId w:val="110"/>
        </w:numPr>
        <w:spacing w:line="360" w:lineRule="auto"/>
        <w:ind w:left="567" w:right="-35" w:hanging="567"/>
        <w:rPr>
          <w:rStyle w:val="N"/>
          <w:rFonts w:eastAsia="Arial Unicode MS" w:cs="Arial"/>
          <w:b w:val="0"/>
          <w:bCs/>
          <w:sz w:val="22"/>
          <w:szCs w:val="22"/>
        </w:rPr>
      </w:pPr>
      <w:r w:rsidRPr="001F30E1">
        <w:rPr>
          <w:rStyle w:val="N"/>
          <w:rFonts w:cs="Arial"/>
          <w:b w:val="0"/>
          <w:bCs/>
          <w:sz w:val="22"/>
          <w:szCs w:val="22"/>
        </w:rPr>
        <w:t xml:space="preserve">São partes integrantes deste contrato a proposta apresentada pela </w:t>
      </w:r>
      <w:r w:rsidRPr="001F30E1">
        <w:rPr>
          <w:rStyle w:val="N"/>
          <w:rFonts w:cs="Arial"/>
          <w:sz w:val="22"/>
          <w:szCs w:val="22"/>
        </w:rPr>
        <w:t xml:space="preserve">CONTRATADA </w:t>
      </w:r>
      <w:r w:rsidRPr="001F30E1">
        <w:rPr>
          <w:rStyle w:val="N"/>
          <w:rFonts w:cs="Arial"/>
          <w:b w:val="0"/>
          <w:bCs/>
          <w:sz w:val="22"/>
          <w:szCs w:val="22"/>
        </w:rPr>
        <w:t xml:space="preserve">e o edital do Processo Licitatório </w:t>
      </w:r>
      <w:r w:rsidR="00B8385F">
        <w:rPr>
          <w:rFonts w:cs="Arial"/>
          <w:sz w:val="22"/>
          <w:szCs w:val="22"/>
        </w:rPr>
        <w:t>PREGÃO ELETRÔNICO Nº 057/2023</w:t>
      </w:r>
      <w:r w:rsidR="0046599C">
        <w:rPr>
          <w:rFonts w:cs="Arial"/>
          <w:sz w:val="22"/>
          <w:szCs w:val="22"/>
        </w:rPr>
        <w:t xml:space="preserve"> </w:t>
      </w:r>
      <w:r w:rsidRPr="001F30E1">
        <w:rPr>
          <w:rStyle w:val="N"/>
          <w:rFonts w:cs="Arial"/>
          <w:b w:val="0"/>
          <w:bCs/>
          <w:sz w:val="22"/>
          <w:szCs w:val="22"/>
        </w:rPr>
        <w:t>que o precedeu.</w:t>
      </w:r>
    </w:p>
    <w:p w:rsidR="00497D7B" w:rsidRPr="001F30E1" w:rsidRDefault="00497D7B" w:rsidP="00044FBB">
      <w:pPr>
        <w:pStyle w:val="Recuodecorpodetexto21"/>
        <w:spacing w:line="360" w:lineRule="auto"/>
        <w:ind w:right="-35" w:hanging="567"/>
        <w:rPr>
          <w:rStyle w:val="N"/>
          <w:rFonts w:eastAsia="Arial Unicode MS" w:cs="Arial"/>
          <w:b w:val="0"/>
          <w:bCs/>
          <w:sz w:val="22"/>
          <w:szCs w:val="22"/>
        </w:rPr>
      </w:pPr>
    </w:p>
    <w:p w:rsidR="00497D7B" w:rsidRPr="001F30E1" w:rsidRDefault="00497D7B" w:rsidP="003668D7">
      <w:pPr>
        <w:pStyle w:val="Recuodecorpodetexto21"/>
        <w:numPr>
          <w:ilvl w:val="0"/>
          <w:numId w:val="110"/>
        </w:numPr>
        <w:spacing w:line="360" w:lineRule="auto"/>
        <w:ind w:left="567" w:right="-35" w:hanging="567"/>
        <w:rPr>
          <w:rStyle w:val="N"/>
          <w:rFonts w:eastAsia="Arial Unicode MS" w:cs="Arial"/>
          <w:b w:val="0"/>
          <w:bCs/>
          <w:sz w:val="22"/>
          <w:szCs w:val="22"/>
        </w:rPr>
      </w:pPr>
      <w:r w:rsidRPr="001F30E1">
        <w:rPr>
          <w:rStyle w:val="N"/>
          <w:rFonts w:cs="Arial"/>
          <w:b w:val="0"/>
          <w:bCs/>
          <w:sz w:val="22"/>
          <w:szCs w:val="22"/>
        </w:rPr>
        <w:t>Fica ressalvada a possibilidade de alteração das condições contratuais em face da superveniência de normas federais e municipais disciplinando a matéria, bem como, pelo disposto no Art. 65 da Lei nº 8.666/93.</w:t>
      </w:r>
    </w:p>
    <w:p w:rsidR="00497D7B" w:rsidRPr="001F30E1" w:rsidRDefault="00497D7B" w:rsidP="00044FBB">
      <w:pPr>
        <w:spacing w:line="360" w:lineRule="auto"/>
        <w:ind w:left="567" w:right="-35" w:hanging="567"/>
        <w:jc w:val="both"/>
        <w:rPr>
          <w:rStyle w:val="N"/>
          <w:rFonts w:ascii="Arial" w:eastAsia="Arial Unicode MS" w:hAnsi="Arial" w:cs="Arial"/>
          <w:b w:val="0"/>
          <w:bCs/>
          <w:sz w:val="22"/>
          <w:szCs w:val="22"/>
        </w:rPr>
      </w:pPr>
    </w:p>
    <w:p w:rsidR="00497D7B" w:rsidRPr="001F30E1" w:rsidRDefault="00497D7B" w:rsidP="003668D7">
      <w:pPr>
        <w:pStyle w:val="Corpodetexto"/>
        <w:numPr>
          <w:ilvl w:val="0"/>
          <w:numId w:val="110"/>
        </w:numPr>
        <w:spacing w:line="360" w:lineRule="auto"/>
        <w:ind w:left="567" w:right="-35" w:hanging="567"/>
        <w:rPr>
          <w:rFonts w:cs="Arial"/>
          <w:b w:val="0"/>
          <w:sz w:val="22"/>
          <w:szCs w:val="22"/>
        </w:rPr>
      </w:pPr>
      <w:r w:rsidRPr="001F30E1">
        <w:rPr>
          <w:rFonts w:cs="Arial"/>
          <w:b w:val="0"/>
          <w:sz w:val="22"/>
          <w:szCs w:val="22"/>
        </w:rPr>
        <w:t>Fica eleito o foro da Comarca de ANDIRÁ, Estado do Paraná, para dirimir dúvidas ou questões oriundas do presente Contrato, renunciando expressamente a qualquer outro, por mais privilegiado que seja.</w:t>
      </w:r>
    </w:p>
    <w:p w:rsidR="00497D7B" w:rsidRPr="001F30E1" w:rsidRDefault="00497D7B" w:rsidP="00497D7B">
      <w:pPr>
        <w:pStyle w:val="Corpodetexto"/>
        <w:spacing w:line="360" w:lineRule="auto"/>
        <w:ind w:right="-35"/>
        <w:rPr>
          <w:rFonts w:cs="Arial"/>
          <w:b w:val="0"/>
          <w:sz w:val="22"/>
          <w:szCs w:val="22"/>
        </w:rPr>
      </w:pPr>
    </w:p>
    <w:p w:rsidR="00497D7B" w:rsidRPr="001F30E1" w:rsidRDefault="00497D7B" w:rsidP="00497D7B">
      <w:pPr>
        <w:pStyle w:val="Corpodetexto"/>
        <w:spacing w:line="360" w:lineRule="auto"/>
        <w:ind w:right="-35"/>
        <w:rPr>
          <w:rFonts w:cs="Arial"/>
          <w:b w:val="0"/>
          <w:sz w:val="22"/>
          <w:szCs w:val="22"/>
        </w:rPr>
      </w:pPr>
      <w:r w:rsidRPr="001F30E1">
        <w:rPr>
          <w:rFonts w:cs="Arial"/>
          <w:b w:val="0"/>
          <w:sz w:val="22"/>
          <w:szCs w:val="22"/>
        </w:rPr>
        <w:t>E, por estarem justos e contratados, as partes assinam o presente instrumento contratual, por seus representantes legais, em 02 (duas) vias de igual teor e forma e rubricadas para todos os fins de direito, na presença das testemunhas abaixo.</w:t>
      </w:r>
    </w:p>
    <w:p w:rsidR="00497D7B" w:rsidRPr="001F30E1" w:rsidRDefault="00497D7B" w:rsidP="00497D7B">
      <w:pPr>
        <w:spacing w:after="200" w:line="276" w:lineRule="auto"/>
        <w:ind w:right="-35"/>
        <w:jc w:val="right"/>
        <w:rPr>
          <w:rFonts w:ascii="Arial" w:hAnsi="Arial" w:cs="Arial"/>
          <w:b/>
          <w:bCs/>
          <w:sz w:val="22"/>
          <w:szCs w:val="22"/>
        </w:rPr>
      </w:pPr>
    </w:p>
    <w:p w:rsidR="00497D7B" w:rsidRPr="001F30E1" w:rsidRDefault="00497D7B" w:rsidP="00497D7B">
      <w:pPr>
        <w:spacing w:after="200" w:line="276" w:lineRule="auto"/>
        <w:ind w:right="-35"/>
        <w:jc w:val="right"/>
        <w:rPr>
          <w:rFonts w:ascii="Arial" w:hAnsi="Arial" w:cs="Arial"/>
          <w:bCs/>
          <w:sz w:val="22"/>
          <w:szCs w:val="22"/>
        </w:rPr>
      </w:pPr>
      <w:r w:rsidRPr="001F30E1">
        <w:rPr>
          <w:rFonts w:ascii="Arial" w:hAnsi="Arial" w:cs="Arial"/>
          <w:bCs/>
          <w:sz w:val="22"/>
          <w:szCs w:val="22"/>
        </w:rPr>
        <w:t xml:space="preserve">Andirá, ____ de ________ de </w:t>
      </w:r>
      <w:r w:rsidR="006129E3">
        <w:rPr>
          <w:rFonts w:ascii="Arial" w:hAnsi="Arial" w:cs="Arial"/>
          <w:bCs/>
          <w:sz w:val="22"/>
          <w:szCs w:val="22"/>
        </w:rPr>
        <w:t>2023</w:t>
      </w:r>
      <w:r w:rsidRPr="001F30E1">
        <w:rPr>
          <w:rFonts w:ascii="Arial" w:hAnsi="Arial" w:cs="Arial"/>
          <w:bCs/>
          <w:sz w:val="22"/>
          <w:szCs w:val="22"/>
        </w:rPr>
        <w:t>.</w:t>
      </w:r>
    </w:p>
    <w:p w:rsidR="00497D7B" w:rsidRPr="001F30E1" w:rsidRDefault="00497D7B" w:rsidP="00497D7B">
      <w:pPr>
        <w:spacing w:line="360" w:lineRule="auto"/>
        <w:ind w:right="-35"/>
        <w:jc w:val="both"/>
        <w:rPr>
          <w:rFonts w:ascii="Arial" w:hAnsi="Arial" w:cs="Arial"/>
          <w:sz w:val="22"/>
          <w:szCs w:val="22"/>
        </w:rPr>
      </w:pPr>
    </w:p>
    <w:p w:rsidR="00497D7B" w:rsidRPr="001F30E1" w:rsidRDefault="00497D7B" w:rsidP="00497D7B">
      <w:pPr>
        <w:spacing w:line="360" w:lineRule="auto"/>
        <w:ind w:right="-35"/>
        <w:jc w:val="both"/>
        <w:rPr>
          <w:rFonts w:ascii="Arial" w:hAnsi="Arial" w:cs="Arial"/>
          <w:sz w:val="22"/>
          <w:szCs w:val="22"/>
        </w:rPr>
      </w:pPr>
    </w:p>
    <w:p w:rsidR="00497D7B" w:rsidRPr="001F30E1" w:rsidRDefault="00497D7B" w:rsidP="00497D7B">
      <w:pPr>
        <w:spacing w:line="360" w:lineRule="auto"/>
        <w:ind w:right="-35"/>
        <w:jc w:val="both"/>
        <w:rPr>
          <w:rFonts w:ascii="Arial" w:hAnsi="Arial" w:cs="Arial"/>
          <w:sz w:val="22"/>
          <w:szCs w:val="22"/>
        </w:rPr>
      </w:pPr>
    </w:p>
    <w:p w:rsidR="00497D7B" w:rsidRPr="001F30E1" w:rsidRDefault="00497D7B" w:rsidP="00497D7B">
      <w:pPr>
        <w:spacing w:line="360" w:lineRule="auto"/>
        <w:ind w:right="-35"/>
        <w:jc w:val="both"/>
        <w:rPr>
          <w:rFonts w:ascii="Arial" w:hAnsi="Arial" w:cs="Arial"/>
          <w:sz w:val="22"/>
          <w:szCs w:val="22"/>
        </w:rPr>
      </w:pPr>
    </w:p>
    <w:tbl>
      <w:tblPr>
        <w:tblW w:w="9142" w:type="dxa"/>
        <w:tblLayout w:type="fixed"/>
        <w:tblCellMar>
          <w:left w:w="70" w:type="dxa"/>
          <w:right w:w="70" w:type="dxa"/>
        </w:tblCellMar>
        <w:tblLook w:val="0000" w:firstRow="0" w:lastRow="0" w:firstColumn="0" w:lastColumn="0" w:noHBand="0" w:noVBand="0"/>
      </w:tblPr>
      <w:tblGrid>
        <w:gridCol w:w="4489"/>
        <w:gridCol w:w="4653"/>
      </w:tblGrid>
      <w:tr w:rsidR="00497D7B" w:rsidRPr="001F30E1" w:rsidTr="00EE01DB">
        <w:tc>
          <w:tcPr>
            <w:tcW w:w="4489" w:type="dxa"/>
          </w:tcPr>
          <w:p w:rsidR="00497D7B" w:rsidRPr="001F30E1" w:rsidRDefault="00497D7B" w:rsidP="00497D7B">
            <w:pPr>
              <w:spacing w:line="360" w:lineRule="auto"/>
              <w:ind w:right="-35"/>
              <w:jc w:val="center"/>
              <w:rPr>
                <w:rFonts w:ascii="Arial" w:hAnsi="Arial" w:cs="Arial"/>
                <w:b/>
                <w:bCs/>
                <w:sz w:val="22"/>
                <w:szCs w:val="22"/>
              </w:rPr>
            </w:pPr>
            <w:r w:rsidRPr="001F30E1">
              <w:rPr>
                <w:rFonts w:ascii="Arial" w:hAnsi="Arial" w:cs="Arial"/>
                <w:b/>
                <w:bCs/>
                <w:sz w:val="22"/>
                <w:szCs w:val="22"/>
              </w:rPr>
              <w:t>Contratante</w:t>
            </w:r>
          </w:p>
          <w:p w:rsidR="00497D7B" w:rsidRPr="001F30E1" w:rsidRDefault="00497D7B" w:rsidP="00497D7B">
            <w:pPr>
              <w:spacing w:line="360" w:lineRule="auto"/>
              <w:ind w:right="-35"/>
              <w:jc w:val="center"/>
              <w:rPr>
                <w:rFonts w:ascii="Arial" w:hAnsi="Arial" w:cs="Arial"/>
                <w:b/>
                <w:bCs/>
                <w:sz w:val="22"/>
                <w:szCs w:val="22"/>
              </w:rPr>
            </w:pPr>
            <w:r w:rsidRPr="001F30E1">
              <w:rPr>
                <w:rFonts w:ascii="Arial" w:hAnsi="Arial" w:cs="Arial"/>
                <w:b/>
                <w:bCs/>
                <w:sz w:val="22"/>
                <w:szCs w:val="22"/>
              </w:rPr>
              <w:t>Município de Andirá</w:t>
            </w:r>
          </w:p>
          <w:p w:rsidR="00497D7B" w:rsidRPr="001F30E1" w:rsidRDefault="00497D7B" w:rsidP="00497D7B">
            <w:pPr>
              <w:spacing w:line="360" w:lineRule="auto"/>
              <w:ind w:right="-35"/>
              <w:jc w:val="center"/>
              <w:rPr>
                <w:rFonts w:ascii="Arial" w:hAnsi="Arial" w:cs="Arial"/>
                <w:b/>
                <w:bCs/>
                <w:sz w:val="22"/>
                <w:szCs w:val="22"/>
              </w:rPr>
            </w:pPr>
          </w:p>
          <w:p w:rsidR="00044FBB" w:rsidRPr="001F30E1" w:rsidRDefault="00044FBB" w:rsidP="00497D7B">
            <w:pPr>
              <w:spacing w:line="360" w:lineRule="auto"/>
              <w:ind w:right="-35"/>
              <w:jc w:val="center"/>
              <w:rPr>
                <w:rFonts w:ascii="Arial" w:hAnsi="Arial" w:cs="Arial"/>
                <w:b/>
                <w:bCs/>
                <w:sz w:val="22"/>
                <w:szCs w:val="22"/>
              </w:rPr>
            </w:pPr>
          </w:p>
          <w:p w:rsidR="00497D7B" w:rsidRPr="001F30E1" w:rsidRDefault="00497D7B" w:rsidP="00497D7B">
            <w:pPr>
              <w:spacing w:line="360" w:lineRule="auto"/>
              <w:ind w:right="-35"/>
              <w:jc w:val="center"/>
              <w:rPr>
                <w:rFonts w:ascii="Arial" w:hAnsi="Arial" w:cs="Arial"/>
                <w:b/>
                <w:bCs/>
                <w:sz w:val="22"/>
                <w:szCs w:val="22"/>
              </w:rPr>
            </w:pPr>
            <w:r w:rsidRPr="001F30E1">
              <w:rPr>
                <w:rFonts w:ascii="Arial" w:hAnsi="Arial" w:cs="Arial"/>
                <w:b/>
                <w:bCs/>
                <w:sz w:val="22"/>
                <w:szCs w:val="22"/>
              </w:rPr>
              <w:t>Ione Elisabeth Alves Abib</w:t>
            </w:r>
          </w:p>
          <w:p w:rsidR="00497D7B" w:rsidRPr="001F30E1" w:rsidRDefault="00497D7B" w:rsidP="00497D7B">
            <w:pPr>
              <w:spacing w:line="360" w:lineRule="auto"/>
              <w:ind w:right="-35"/>
              <w:jc w:val="center"/>
              <w:rPr>
                <w:rFonts w:ascii="Arial" w:hAnsi="Arial" w:cs="Arial"/>
                <w:b/>
                <w:bCs/>
                <w:sz w:val="22"/>
                <w:szCs w:val="22"/>
              </w:rPr>
            </w:pPr>
            <w:r w:rsidRPr="001F30E1">
              <w:rPr>
                <w:rFonts w:ascii="Arial" w:hAnsi="Arial" w:cs="Arial"/>
                <w:b/>
                <w:bCs/>
                <w:sz w:val="22"/>
                <w:szCs w:val="22"/>
              </w:rPr>
              <w:t>Prefeita</w:t>
            </w:r>
          </w:p>
          <w:p w:rsidR="00497D7B" w:rsidRPr="001F30E1" w:rsidRDefault="00497D7B" w:rsidP="00497D7B">
            <w:pPr>
              <w:spacing w:line="360" w:lineRule="auto"/>
              <w:ind w:right="-35"/>
              <w:jc w:val="center"/>
              <w:rPr>
                <w:rFonts w:ascii="Arial" w:hAnsi="Arial" w:cs="Arial"/>
                <w:b/>
                <w:bCs/>
                <w:sz w:val="22"/>
                <w:szCs w:val="22"/>
              </w:rPr>
            </w:pPr>
          </w:p>
        </w:tc>
        <w:tc>
          <w:tcPr>
            <w:tcW w:w="4653" w:type="dxa"/>
          </w:tcPr>
          <w:p w:rsidR="00497D7B" w:rsidRPr="001F30E1" w:rsidRDefault="00497D7B" w:rsidP="00497D7B">
            <w:pPr>
              <w:spacing w:line="360" w:lineRule="auto"/>
              <w:ind w:right="-35"/>
              <w:jc w:val="center"/>
              <w:rPr>
                <w:rFonts w:ascii="Arial" w:hAnsi="Arial" w:cs="Arial"/>
                <w:b/>
                <w:bCs/>
                <w:sz w:val="22"/>
                <w:szCs w:val="22"/>
                <w:lang w:val="es-ES_tradnl"/>
              </w:rPr>
            </w:pPr>
            <w:r w:rsidRPr="001F30E1">
              <w:rPr>
                <w:rFonts w:ascii="Arial" w:hAnsi="Arial" w:cs="Arial"/>
                <w:b/>
                <w:bCs/>
                <w:sz w:val="22"/>
                <w:szCs w:val="22"/>
                <w:lang w:val="es-ES_tradnl"/>
              </w:rPr>
              <w:t>Contratado</w:t>
            </w:r>
          </w:p>
          <w:p w:rsidR="00497D7B" w:rsidRPr="001F30E1" w:rsidRDefault="00497D7B" w:rsidP="00497D7B">
            <w:pPr>
              <w:spacing w:line="360" w:lineRule="auto"/>
              <w:ind w:right="-35"/>
              <w:jc w:val="center"/>
              <w:rPr>
                <w:rFonts w:ascii="Arial" w:hAnsi="Arial" w:cs="Arial"/>
                <w:b/>
                <w:bCs/>
                <w:sz w:val="22"/>
                <w:szCs w:val="22"/>
                <w:lang w:val="es-ES_tradnl"/>
              </w:rPr>
            </w:pPr>
            <w:r w:rsidRPr="001F30E1">
              <w:rPr>
                <w:rFonts w:ascii="Arial" w:hAnsi="Arial" w:cs="Arial"/>
                <w:b/>
                <w:bCs/>
                <w:sz w:val="22"/>
                <w:szCs w:val="22"/>
                <w:lang w:val="es-ES_tradnl"/>
              </w:rPr>
              <w:t>__________________________</w:t>
            </w:r>
          </w:p>
          <w:p w:rsidR="00044FBB" w:rsidRPr="001F30E1" w:rsidRDefault="00044FBB" w:rsidP="00497D7B">
            <w:pPr>
              <w:spacing w:line="360" w:lineRule="auto"/>
              <w:ind w:right="-35"/>
              <w:jc w:val="center"/>
              <w:rPr>
                <w:rFonts w:ascii="Arial" w:hAnsi="Arial" w:cs="Arial"/>
                <w:b/>
                <w:bCs/>
                <w:sz w:val="22"/>
                <w:szCs w:val="22"/>
                <w:lang w:val="es-ES_tradnl"/>
              </w:rPr>
            </w:pPr>
          </w:p>
          <w:p w:rsidR="00497D7B" w:rsidRPr="001F30E1" w:rsidRDefault="00497D7B" w:rsidP="00497D7B">
            <w:pPr>
              <w:spacing w:line="360" w:lineRule="auto"/>
              <w:ind w:right="-35"/>
              <w:jc w:val="center"/>
              <w:rPr>
                <w:rFonts w:ascii="Arial" w:hAnsi="Arial" w:cs="Arial"/>
                <w:b/>
                <w:bCs/>
                <w:sz w:val="22"/>
                <w:szCs w:val="22"/>
                <w:lang w:val="es-ES_tradnl"/>
              </w:rPr>
            </w:pPr>
            <w:r w:rsidRPr="001F30E1">
              <w:rPr>
                <w:rFonts w:ascii="Arial" w:hAnsi="Arial" w:cs="Arial"/>
                <w:b/>
                <w:bCs/>
                <w:sz w:val="22"/>
                <w:szCs w:val="22"/>
                <w:lang w:val="es-ES_tradnl"/>
              </w:rPr>
              <w:br/>
            </w:r>
            <w:r w:rsidRPr="001F30E1">
              <w:rPr>
                <w:rFonts w:ascii="Arial" w:hAnsi="Arial" w:cs="Arial"/>
                <w:b/>
                <w:bCs/>
                <w:sz w:val="22"/>
                <w:szCs w:val="22"/>
              </w:rPr>
              <w:t>__________________________</w:t>
            </w:r>
          </w:p>
        </w:tc>
      </w:tr>
    </w:tbl>
    <w:p w:rsidR="00D720AF" w:rsidRPr="001F30E1" w:rsidRDefault="00D720AF" w:rsidP="008921CA">
      <w:pPr>
        <w:spacing w:line="360" w:lineRule="auto"/>
        <w:jc w:val="both"/>
        <w:rPr>
          <w:rFonts w:ascii="Arial" w:hAnsi="Arial" w:cs="Arial"/>
          <w:sz w:val="22"/>
          <w:szCs w:val="22"/>
        </w:rPr>
      </w:pPr>
    </w:p>
    <w:p w:rsidR="00D720AF" w:rsidRPr="001F30E1" w:rsidRDefault="00D720AF">
      <w:pPr>
        <w:spacing w:after="160" w:line="259" w:lineRule="auto"/>
        <w:rPr>
          <w:rFonts w:ascii="Arial" w:hAnsi="Arial" w:cs="Arial"/>
          <w:sz w:val="22"/>
          <w:szCs w:val="22"/>
        </w:rPr>
      </w:pPr>
      <w:r w:rsidRPr="001F30E1">
        <w:rPr>
          <w:rFonts w:ascii="Arial" w:hAnsi="Arial" w:cs="Arial"/>
          <w:sz w:val="22"/>
          <w:szCs w:val="22"/>
        </w:rPr>
        <w:br w:type="page"/>
      </w:r>
    </w:p>
    <w:p w:rsidR="00D720AF" w:rsidRPr="001F30E1" w:rsidRDefault="00D720AF" w:rsidP="0069203E">
      <w:pPr>
        <w:pStyle w:val="Ttulo1"/>
        <w:jc w:val="center"/>
        <w:rPr>
          <w:rFonts w:cs="Arial"/>
          <w:sz w:val="22"/>
          <w:szCs w:val="22"/>
        </w:rPr>
      </w:pPr>
      <w:bookmarkStart w:id="53" w:name="_Toc103073474"/>
      <w:r w:rsidRPr="001F30E1">
        <w:rPr>
          <w:rFonts w:cs="Arial"/>
          <w:sz w:val="22"/>
          <w:szCs w:val="22"/>
        </w:rPr>
        <w:lastRenderedPageBreak/>
        <w:t>ANEXO 08</w:t>
      </w:r>
      <w:r w:rsidR="0069203E" w:rsidRPr="001F30E1">
        <w:rPr>
          <w:rFonts w:cs="Arial"/>
          <w:sz w:val="22"/>
          <w:szCs w:val="22"/>
        </w:rPr>
        <w:t xml:space="preserve"> - </w:t>
      </w:r>
      <w:r w:rsidRPr="001F30E1">
        <w:rPr>
          <w:rFonts w:cs="Arial"/>
          <w:sz w:val="22"/>
          <w:szCs w:val="22"/>
        </w:rPr>
        <w:t>RECIBO DE RETIRADA DE EDITAL DE LICITAÇÃO</w:t>
      </w:r>
      <w:bookmarkEnd w:id="53"/>
    </w:p>
    <w:p w:rsidR="00D720AF" w:rsidRPr="001F30E1" w:rsidRDefault="00D720AF" w:rsidP="00D720AF">
      <w:pPr>
        <w:spacing w:line="360" w:lineRule="auto"/>
        <w:jc w:val="both"/>
        <w:rPr>
          <w:rFonts w:ascii="Arial" w:hAnsi="Arial" w:cs="Arial"/>
          <w:sz w:val="22"/>
          <w:szCs w:val="22"/>
        </w:rPr>
      </w:pPr>
    </w:p>
    <w:p w:rsidR="00F715B0" w:rsidRPr="001F30E1" w:rsidRDefault="00F715B0" w:rsidP="00F715B0">
      <w:pPr>
        <w:spacing w:line="360" w:lineRule="auto"/>
        <w:ind w:right="-35"/>
        <w:jc w:val="both"/>
        <w:rPr>
          <w:rFonts w:ascii="Arial" w:eastAsia="Calibri" w:hAnsi="Arial" w:cs="Arial"/>
          <w:color w:val="000000"/>
          <w:sz w:val="22"/>
          <w:szCs w:val="22"/>
        </w:rPr>
      </w:pPr>
      <w:r w:rsidRPr="001F30E1">
        <w:rPr>
          <w:rFonts w:ascii="Arial" w:eastAsia="Calibri" w:hAnsi="Arial" w:cs="Arial"/>
          <w:color w:val="000000"/>
          <w:sz w:val="22"/>
          <w:szCs w:val="22"/>
        </w:rPr>
        <w:t xml:space="preserve">Senhor Licitante, </w:t>
      </w:r>
    </w:p>
    <w:p w:rsidR="00F715B0" w:rsidRPr="001F30E1" w:rsidRDefault="00F715B0" w:rsidP="00F715B0">
      <w:pPr>
        <w:spacing w:line="360" w:lineRule="auto"/>
        <w:ind w:right="-35"/>
        <w:jc w:val="both"/>
        <w:rPr>
          <w:rFonts w:ascii="Arial" w:eastAsia="Calibri" w:hAnsi="Arial" w:cs="Arial"/>
          <w:color w:val="000000"/>
          <w:sz w:val="22"/>
          <w:szCs w:val="22"/>
        </w:rPr>
      </w:pPr>
    </w:p>
    <w:p w:rsidR="00F715B0" w:rsidRPr="001F30E1" w:rsidRDefault="00F715B0" w:rsidP="00F715B0">
      <w:pPr>
        <w:spacing w:line="360" w:lineRule="auto"/>
        <w:ind w:right="-35"/>
        <w:jc w:val="both"/>
        <w:rPr>
          <w:rFonts w:ascii="Arial" w:eastAsia="Calibri" w:hAnsi="Arial" w:cs="Arial"/>
          <w:color w:val="000000"/>
          <w:sz w:val="22"/>
          <w:szCs w:val="22"/>
        </w:rPr>
      </w:pPr>
      <w:r w:rsidRPr="001F30E1">
        <w:rPr>
          <w:rFonts w:ascii="Arial" w:eastAsia="Calibri" w:hAnsi="Arial" w:cs="Arial"/>
          <w:color w:val="000000"/>
          <w:sz w:val="22"/>
          <w:szCs w:val="22"/>
        </w:rPr>
        <w:t>Visando comunicação futura entre a PREFEITURA MUNICIPAL DE ANDIRÁ/PR e essa empresa, solicito de Vossa Senhoria preencher o recibo abaixo, remet</w:t>
      </w:r>
      <w:r w:rsidR="00C3372A" w:rsidRPr="001F30E1">
        <w:rPr>
          <w:rFonts w:ascii="Arial" w:eastAsia="Calibri" w:hAnsi="Arial" w:cs="Arial"/>
          <w:color w:val="000000"/>
          <w:sz w:val="22"/>
          <w:szCs w:val="22"/>
        </w:rPr>
        <w:t xml:space="preserve">endo-o à </w:t>
      </w:r>
      <w:r w:rsidR="006129E3">
        <w:rPr>
          <w:rFonts w:ascii="Arial" w:eastAsia="Calibri" w:hAnsi="Arial" w:cs="Arial"/>
          <w:color w:val="000000"/>
          <w:sz w:val="22"/>
          <w:szCs w:val="22"/>
        </w:rPr>
        <w:t>Pregoeira</w:t>
      </w:r>
      <w:r w:rsidR="00C3372A" w:rsidRPr="001F30E1">
        <w:rPr>
          <w:rFonts w:ascii="Arial" w:eastAsia="Calibri" w:hAnsi="Arial" w:cs="Arial"/>
          <w:color w:val="000000"/>
          <w:sz w:val="22"/>
          <w:szCs w:val="22"/>
        </w:rPr>
        <w:t>, através do e-mail</w:t>
      </w:r>
      <w:r w:rsidRPr="001F30E1">
        <w:rPr>
          <w:rFonts w:ascii="Arial" w:eastAsia="Calibri" w:hAnsi="Arial" w:cs="Arial"/>
          <w:color w:val="000000"/>
          <w:sz w:val="22"/>
          <w:szCs w:val="22"/>
        </w:rPr>
        <w:t xml:space="preserve"> </w:t>
      </w:r>
      <w:hyperlink r:id="rId35" w:history="1">
        <w:r w:rsidR="00203676" w:rsidRPr="001F30E1">
          <w:rPr>
            <w:rStyle w:val="Hyperlink"/>
            <w:rFonts w:ascii="Arial" w:eastAsia="Calibri" w:hAnsi="Arial" w:cs="Arial"/>
            <w:sz w:val="22"/>
            <w:szCs w:val="22"/>
          </w:rPr>
          <w:t>licitacao@andira.pr.gov.br</w:t>
        </w:r>
      </w:hyperlink>
      <w:r w:rsidRPr="001F30E1">
        <w:rPr>
          <w:rFonts w:ascii="Arial" w:eastAsia="Calibri" w:hAnsi="Arial" w:cs="Arial"/>
          <w:color w:val="000000"/>
          <w:sz w:val="22"/>
          <w:szCs w:val="22"/>
        </w:rPr>
        <w:t>.</w:t>
      </w:r>
    </w:p>
    <w:p w:rsidR="00F715B0" w:rsidRPr="001F30E1" w:rsidRDefault="00F715B0" w:rsidP="00F715B0">
      <w:pPr>
        <w:spacing w:line="360" w:lineRule="auto"/>
        <w:ind w:right="-35"/>
        <w:jc w:val="both"/>
        <w:rPr>
          <w:rFonts w:ascii="Arial" w:eastAsia="Calibri" w:hAnsi="Arial" w:cs="Arial"/>
          <w:color w:val="000000"/>
          <w:sz w:val="22"/>
          <w:szCs w:val="22"/>
        </w:rPr>
      </w:pPr>
      <w:r w:rsidRPr="001F30E1">
        <w:rPr>
          <w:rFonts w:ascii="Arial" w:eastAsia="Calibri" w:hAnsi="Arial" w:cs="Arial"/>
          <w:color w:val="000000"/>
          <w:sz w:val="22"/>
          <w:szCs w:val="22"/>
        </w:rPr>
        <w:t xml:space="preserve">A não remessa do recibo exime este </w:t>
      </w:r>
      <w:r w:rsidR="006129E3">
        <w:rPr>
          <w:rFonts w:ascii="Arial" w:eastAsia="Calibri" w:hAnsi="Arial" w:cs="Arial"/>
          <w:color w:val="000000"/>
          <w:sz w:val="22"/>
          <w:szCs w:val="22"/>
        </w:rPr>
        <w:t>Pregoeira</w:t>
      </w:r>
      <w:r w:rsidRPr="001F30E1">
        <w:rPr>
          <w:rFonts w:ascii="Arial" w:eastAsia="Calibri" w:hAnsi="Arial" w:cs="Arial"/>
          <w:color w:val="000000"/>
          <w:sz w:val="22"/>
          <w:szCs w:val="22"/>
        </w:rPr>
        <w:t xml:space="preserve"> da comunicação de eventuais retificações ocorridas no instrumento convocatório, bem como de quaisquer informações adicionais que se fizerem necessárias.</w:t>
      </w:r>
    </w:p>
    <w:p w:rsidR="00D720AF" w:rsidRPr="001F30E1" w:rsidRDefault="00D720AF" w:rsidP="00D720AF">
      <w:pPr>
        <w:spacing w:line="360" w:lineRule="auto"/>
        <w:jc w:val="both"/>
        <w:rPr>
          <w:rFonts w:ascii="Arial" w:hAnsi="Arial" w:cs="Arial"/>
          <w:sz w:val="22"/>
          <w:szCs w:val="22"/>
        </w:rPr>
      </w:pPr>
    </w:p>
    <w:p w:rsidR="00D578A5" w:rsidRPr="001F30E1" w:rsidRDefault="00D578A5" w:rsidP="00D578A5">
      <w:pPr>
        <w:pBdr>
          <w:top w:val="double" w:sz="4" w:space="1" w:color="auto"/>
          <w:left w:val="double" w:sz="4" w:space="4" w:color="auto"/>
          <w:bottom w:val="double" w:sz="4" w:space="1" w:color="auto"/>
          <w:right w:val="double" w:sz="4" w:space="4" w:color="auto"/>
        </w:pBdr>
        <w:spacing w:line="360" w:lineRule="auto"/>
        <w:ind w:right="-35"/>
        <w:jc w:val="both"/>
        <w:rPr>
          <w:rFonts w:ascii="Arial" w:eastAsia="Calibri" w:hAnsi="Arial" w:cs="Arial"/>
          <w:color w:val="000000"/>
          <w:sz w:val="22"/>
          <w:szCs w:val="22"/>
        </w:rPr>
      </w:pPr>
      <w:r w:rsidRPr="001F30E1">
        <w:rPr>
          <w:rFonts w:ascii="Arial" w:eastAsia="Calibri" w:hAnsi="Arial" w:cs="Arial"/>
          <w:b/>
          <w:bCs/>
          <w:color w:val="000000"/>
          <w:sz w:val="22"/>
          <w:szCs w:val="22"/>
        </w:rPr>
        <w:t>RECIBO DE RETIRADA DE EDITAL DE LICITAÇÃO</w:t>
      </w:r>
    </w:p>
    <w:p w:rsidR="00D578A5" w:rsidRPr="001F30E1" w:rsidRDefault="00B8385F" w:rsidP="00D578A5">
      <w:pPr>
        <w:pBdr>
          <w:top w:val="double" w:sz="4" w:space="1" w:color="auto"/>
          <w:left w:val="double" w:sz="4" w:space="4" w:color="auto"/>
          <w:bottom w:val="double" w:sz="4" w:space="1" w:color="auto"/>
          <w:right w:val="double" w:sz="4" w:space="4" w:color="auto"/>
        </w:pBdr>
        <w:spacing w:line="360" w:lineRule="auto"/>
        <w:ind w:right="-35"/>
        <w:jc w:val="both"/>
        <w:rPr>
          <w:rFonts w:ascii="Arial" w:eastAsia="Calibri" w:hAnsi="Arial" w:cs="Arial"/>
          <w:color w:val="000000"/>
          <w:sz w:val="22"/>
          <w:szCs w:val="22"/>
        </w:rPr>
      </w:pPr>
      <w:r>
        <w:rPr>
          <w:rFonts w:ascii="Arial" w:eastAsia="Calibri" w:hAnsi="Arial" w:cs="Arial"/>
          <w:b/>
          <w:bCs/>
          <w:color w:val="000000"/>
          <w:sz w:val="22"/>
          <w:szCs w:val="22"/>
        </w:rPr>
        <w:t>PREGÃO ELETRÔNICO Nº 057/2023</w:t>
      </w:r>
    </w:p>
    <w:p w:rsidR="00D578A5" w:rsidRPr="001F30E1" w:rsidRDefault="00D578A5" w:rsidP="00D578A5">
      <w:pPr>
        <w:pBdr>
          <w:top w:val="double" w:sz="4" w:space="1" w:color="auto"/>
          <w:left w:val="double" w:sz="4" w:space="4" w:color="auto"/>
          <w:bottom w:val="double" w:sz="4" w:space="1" w:color="auto"/>
          <w:right w:val="double" w:sz="4" w:space="4" w:color="auto"/>
        </w:pBdr>
        <w:spacing w:line="360" w:lineRule="auto"/>
        <w:ind w:right="-35"/>
        <w:jc w:val="both"/>
        <w:rPr>
          <w:rFonts w:ascii="Arial" w:eastAsia="Calibri" w:hAnsi="Arial" w:cs="Arial"/>
          <w:color w:val="000000"/>
          <w:sz w:val="22"/>
          <w:szCs w:val="22"/>
        </w:rPr>
      </w:pPr>
    </w:p>
    <w:p w:rsidR="00D578A5" w:rsidRPr="001F30E1" w:rsidRDefault="00D578A5" w:rsidP="00D578A5">
      <w:pPr>
        <w:pBdr>
          <w:top w:val="double" w:sz="4" w:space="1" w:color="auto"/>
          <w:left w:val="double" w:sz="4" w:space="4" w:color="auto"/>
          <w:bottom w:val="double" w:sz="4" w:space="1" w:color="auto"/>
          <w:right w:val="double" w:sz="4" w:space="4" w:color="auto"/>
        </w:pBdr>
        <w:spacing w:line="360" w:lineRule="auto"/>
        <w:ind w:right="-35"/>
        <w:jc w:val="both"/>
        <w:rPr>
          <w:rFonts w:ascii="Arial" w:hAnsi="Arial" w:cs="Arial"/>
          <w:b/>
          <w:i/>
          <w:sz w:val="22"/>
          <w:szCs w:val="22"/>
          <w:lang w:eastAsia="en-US"/>
        </w:rPr>
      </w:pPr>
      <w:r w:rsidRPr="001F30E1">
        <w:rPr>
          <w:rFonts w:ascii="Arial" w:hAnsi="Arial" w:cs="Arial"/>
          <w:b/>
          <w:bCs/>
          <w:sz w:val="22"/>
          <w:szCs w:val="22"/>
        </w:rPr>
        <w:t>OBJETO:</w:t>
      </w:r>
      <w:r w:rsidRPr="001F30E1">
        <w:rPr>
          <w:rFonts w:ascii="Arial" w:hAnsi="Arial" w:cs="Arial"/>
          <w:b/>
          <w:i/>
          <w:sz w:val="22"/>
          <w:szCs w:val="22"/>
          <w:lang w:eastAsia="en-US"/>
        </w:rPr>
        <w:t xml:space="preserve"> </w:t>
      </w:r>
      <w:r w:rsidR="00181707">
        <w:rPr>
          <w:rFonts w:ascii="Arial" w:hAnsi="Arial" w:cs="Arial"/>
          <w:b/>
          <w:sz w:val="22"/>
          <w:szCs w:val="22"/>
        </w:rPr>
        <w:t>AQUISIÇÃO DE MATERIAIS E EQUIPAMENTOS DE CONSUMO MÉDICO, ATENDENDO À SECRETARIA MUNICIPAL DA SAÚDE</w:t>
      </w:r>
      <w:r w:rsidRPr="001F30E1">
        <w:rPr>
          <w:rFonts w:ascii="Arial" w:hAnsi="Arial" w:cs="Arial"/>
          <w:b/>
          <w:i/>
          <w:sz w:val="22"/>
          <w:szCs w:val="22"/>
          <w:lang w:eastAsia="en-US"/>
        </w:rPr>
        <w:t>,</w:t>
      </w:r>
      <w:r w:rsidRPr="001F30E1">
        <w:rPr>
          <w:rFonts w:ascii="Arial" w:hAnsi="Arial" w:cs="Arial"/>
          <w:b/>
          <w:i/>
          <w:iCs/>
          <w:sz w:val="22"/>
          <w:szCs w:val="22"/>
          <w:lang w:eastAsia="en-US"/>
        </w:rPr>
        <w:t xml:space="preserve"> </w:t>
      </w:r>
      <w:r w:rsidRPr="001F30E1">
        <w:rPr>
          <w:rFonts w:ascii="Arial" w:hAnsi="Arial" w:cs="Arial"/>
          <w:iCs/>
          <w:sz w:val="22"/>
          <w:szCs w:val="22"/>
          <w:lang w:eastAsia="en-US"/>
        </w:rPr>
        <w:t>de acordo com as condições, quantidades e exigências estabelecidas neste edital e seus anexos</w:t>
      </w:r>
      <w:r w:rsidRPr="001F30E1">
        <w:rPr>
          <w:rFonts w:ascii="Arial" w:hAnsi="Arial" w:cs="Arial"/>
          <w:b/>
          <w:i/>
          <w:iCs/>
          <w:sz w:val="22"/>
          <w:szCs w:val="22"/>
          <w:lang w:eastAsia="en-US"/>
        </w:rPr>
        <w:t>.</w:t>
      </w:r>
    </w:p>
    <w:p w:rsidR="00D578A5" w:rsidRPr="001F30E1" w:rsidRDefault="0069203E" w:rsidP="00D578A5">
      <w:pPr>
        <w:pBdr>
          <w:top w:val="double" w:sz="4" w:space="1" w:color="auto"/>
          <w:left w:val="double" w:sz="4" w:space="4" w:color="auto"/>
          <w:bottom w:val="double" w:sz="4" w:space="1" w:color="auto"/>
          <w:right w:val="double" w:sz="4" w:space="4" w:color="auto"/>
        </w:pBdr>
        <w:spacing w:line="360" w:lineRule="auto"/>
        <w:ind w:right="-35"/>
        <w:jc w:val="both"/>
        <w:rPr>
          <w:rFonts w:ascii="Arial" w:eastAsia="Calibri" w:hAnsi="Arial" w:cs="Arial"/>
          <w:color w:val="000000"/>
          <w:sz w:val="22"/>
          <w:szCs w:val="22"/>
        </w:rPr>
      </w:pPr>
      <w:r w:rsidRPr="001F30E1">
        <w:rPr>
          <w:rFonts w:ascii="Arial" w:eastAsia="Calibri" w:hAnsi="Arial" w:cs="Arial"/>
          <w:color w:val="000000"/>
          <w:sz w:val="22"/>
          <w:szCs w:val="22"/>
        </w:rPr>
        <w:t xml:space="preserve">Razão Social: </w:t>
      </w:r>
      <w:r w:rsidR="00D578A5" w:rsidRPr="001F30E1">
        <w:rPr>
          <w:rFonts w:ascii="Arial" w:eastAsia="Calibri" w:hAnsi="Arial" w:cs="Arial"/>
          <w:color w:val="000000"/>
          <w:sz w:val="22"/>
          <w:szCs w:val="22"/>
        </w:rPr>
        <w:t>_______________________________________________________________</w:t>
      </w:r>
    </w:p>
    <w:p w:rsidR="00D578A5" w:rsidRPr="001F30E1" w:rsidRDefault="0069203E" w:rsidP="00D578A5">
      <w:pPr>
        <w:pBdr>
          <w:top w:val="double" w:sz="4" w:space="1" w:color="auto"/>
          <w:left w:val="double" w:sz="4" w:space="4" w:color="auto"/>
          <w:bottom w:val="double" w:sz="4" w:space="1" w:color="auto"/>
          <w:right w:val="double" w:sz="4" w:space="4" w:color="auto"/>
        </w:pBdr>
        <w:spacing w:line="360" w:lineRule="auto"/>
        <w:ind w:right="-35"/>
        <w:jc w:val="both"/>
        <w:rPr>
          <w:rFonts w:ascii="Arial" w:eastAsia="Calibri" w:hAnsi="Arial" w:cs="Arial"/>
          <w:color w:val="000000"/>
          <w:sz w:val="22"/>
          <w:szCs w:val="22"/>
        </w:rPr>
      </w:pPr>
      <w:r w:rsidRPr="001F30E1">
        <w:rPr>
          <w:rFonts w:ascii="Arial" w:eastAsia="Calibri" w:hAnsi="Arial" w:cs="Arial"/>
          <w:color w:val="000000"/>
          <w:sz w:val="22"/>
          <w:szCs w:val="22"/>
        </w:rPr>
        <w:t xml:space="preserve">CNPJ n.º </w:t>
      </w:r>
      <w:r w:rsidR="00D578A5" w:rsidRPr="001F30E1">
        <w:rPr>
          <w:rFonts w:ascii="Arial" w:eastAsia="Calibri" w:hAnsi="Arial" w:cs="Arial"/>
          <w:color w:val="000000"/>
          <w:sz w:val="22"/>
          <w:szCs w:val="22"/>
        </w:rPr>
        <w:t>_____________________________________________________________________</w:t>
      </w:r>
    </w:p>
    <w:p w:rsidR="00D578A5" w:rsidRPr="001F30E1" w:rsidRDefault="0069203E" w:rsidP="00D578A5">
      <w:pPr>
        <w:pBdr>
          <w:top w:val="double" w:sz="4" w:space="1" w:color="auto"/>
          <w:left w:val="double" w:sz="4" w:space="4" w:color="auto"/>
          <w:bottom w:val="double" w:sz="4" w:space="1" w:color="auto"/>
          <w:right w:val="double" w:sz="4" w:space="4" w:color="auto"/>
        </w:pBdr>
        <w:spacing w:line="360" w:lineRule="auto"/>
        <w:ind w:right="-35"/>
        <w:jc w:val="both"/>
        <w:rPr>
          <w:rFonts w:ascii="Arial" w:eastAsia="Calibri" w:hAnsi="Arial" w:cs="Arial"/>
          <w:color w:val="000000"/>
          <w:sz w:val="22"/>
          <w:szCs w:val="22"/>
        </w:rPr>
      </w:pPr>
      <w:r w:rsidRPr="001F30E1">
        <w:rPr>
          <w:rFonts w:ascii="Arial" w:eastAsia="Calibri" w:hAnsi="Arial" w:cs="Arial"/>
          <w:color w:val="000000"/>
          <w:sz w:val="22"/>
          <w:szCs w:val="22"/>
        </w:rPr>
        <w:t xml:space="preserve">Endereço: </w:t>
      </w:r>
      <w:r w:rsidR="00D578A5" w:rsidRPr="001F30E1">
        <w:rPr>
          <w:rFonts w:ascii="Arial" w:eastAsia="Calibri" w:hAnsi="Arial" w:cs="Arial"/>
          <w:color w:val="000000"/>
          <w:sz w:val="22"/>
          <w:szCs w:val="22"/>
        </w:rPr>
        <w:t>_____________________________________________________________________</w:t>
      </w:r>
    </w:p>
    <w:p w:rsidR="00D578A5" w:rsidRPr="001F30E1" w:rsidRDefault="00D578A5" w:rsidP="00D578A5">
      <w:pPr>
        <w:pBdr>
          <w:top w:val="double" w:sz="4" w:space="1" w:color="auto"/>
          <w:left w:val="double" w:sz="4" w:space="4" w:color="auto"/>
          <w:bottom w:val="double" w:sz="4" w:space="1" w:color="auto"/>
          <w:right w:val="double" w:sz="4" w:space="4" w:color="auto"/>
        </w:pBdr>
        <w:spacing w:line="360" w:lineRule="auto"/>
        <w:ind w:right="-35"/>
        <w:jc w:val="both"/>
        <w:rPr>
          <w:rFonts w:ascii="Arial" w:eastAsia="Calibri" w:hAnsi="Arial" w:cs="Arial"/>
          <w:color w:val="000000"/>
          <w:sz w:val="22"/>
          <w:szCs w:val="22"/>
        </w:rPr>
      </w:pPr>
      <w:r w:rsidRPr="001F30E1">
        <w:rPr>
          <w:rFonts w:ascii="Arial" w:eastAsia="Calibri" w:hAnsi="Arial" w:cs="Arial"/>
          <w:color w:val="000000"/>
          <w:sz w:val="22"/>
          <w:szCs w:val="22"/>
        </w:rPr>
        <w:t>Cidade: _________________ Estado: _____ Telefone: __________________________________</w:t>
      </w:r>
    </w:p>
    <w:p w:rsidR="00D578A5" w:rsidRPr="001F30E1" w:rsidRDefault="0069203E" w:rsidP="00D578A5">
      <w:pPr>
        <w:pBdr>
          <w:top w:val="double" w:sz="4" w:space="1" w:color="auto"/>
          <w:left w:val="double" w:sz="4" w:space="4" w:color="auto"/>
          <w:bottom w:val="double" w:sz="4" w:space="1" w:color="auto"/>
          <w:right w:val="double" w:sz="4" w:space="4" w:color="auto"/>
        </w:pBdr>
        <w:spacing w:line="360" w:lineRule="auto"/>
        <w:ind w:right="-35"/>
        <w:jc w:val="both"/>
        <w:rPr>
          <w:rFonts w:ascii="Arial" w:eastAsia="Calibri" w:hAnsi="Arial" w:cs="Arial"/>
          <w:color w:val="000000"/>
          <w:sz w:val="22"/>
          <w:szCs w:val="22"/>
        </w:rPr>
      </w:pPr>
      <w:r w:rsidRPr="001F30E1">
        <w:rPr>
          <w:rFonts w:ascii="Arial" w:eastAsia="Calibri" w:hAnsi="Arial" w:cs="Arial"/>
          <w:color w:val="000000"/>
          <w:sz w:val="22"/>
          <w:szCs w:val="22"/>
        </w:rPr>
        <w:t xml:space="preserve">Pessoa para contato: </w:t>
      </w:r>
      <w:r w:rsidR="00D578A5" w:rsidRPr="001F30E1">
        <w:rPr>
          <w:rFonts w:ascii="Arial" w:eastAsia="Calibri" w:hAnsi="Arial" w:cs="Arial"/>
          <w:color w:val="000000"/>
          <w:sz w:val="22"/>
          <w:szCs w:val="22"/>
        </w:rPr>
        <w:t>____________________________________________</w:t>
      </w:r>
    </w:p>
    <w:p w:rsidR="00D578A5" w:rsidRPr="001F30E1" w:rsidRDefault="0069203E" w:rsidP="00D578A5">
      <w:pPr>
        <w:pBdr>
          <w:top w:val="double" w:sz="4" w:space="1" w:color="auto"/>
          <w:left w:val="double" w:sz="4" w:space="4" w:color="auto"/>
          <w:bottom w:val="double" w:sz="4" w:space="1" w:color="auto"/>
          <w:right w:val="double" w:sz="4" w:space="4" w:color="auto"/>
        </w:pBdr>
        <w:spacing w:line="360" w:lineRule="auto"/>
        <w:ind w:right="-35"/>
        <w:jc w:val="both"/>
        <w:rPr>
          <w:rFonts w:ascii="Arial" w:eastAsia="Calibri" w:hAnsi="Arial" w:cs="Arial"/>
          <w:color w:val="000000"/>
          <w:sz w:val="22"/>
          <w:szCs w:val="22"/>
        </w:rPr>
      </w:pPr>
      <w:r w:rsidRPr="001F30E1">
        <w:rPr>
          <w:rFonts w:ascii="Arial" w:eastAsia="Calibri" w:hAnsi="Arial" w:cs="Arial"/>
          <w:color w:val="000000"/>
          <w:sz w:val="22"/>
          <w:szCs w:val="22"/>
        </w:rPr>
        <w:t xml:space="preserve">Endereço eletrônico (e-mail): </w:t>
      </w:r>
      <w:r w:rsidR="00D578A5" w:rsidRPr="001F30E1">
        <w:rPr>
          <w:rFonts w:ascii="Arial" w:eastAsia="Calibri" w:hAnsi="Arial" w:cs="Arial"/>
          <w:color w:val="000000"/>
          <w:sz w:val="22"/>
          <w:szCs w:val="22"/>
        </w:rPr>
        <w:t>______________________________________________________</w:t>
      </w:r>
    </w:p>
    <w:p w:rsidR="00D578A5" w:rsidRPr="001F30E1" w:rsidRDefault="00D578A5" w:rsidP="00D578A5">
      <w:pPr>
        <w:pBdr>
          <w:top w:val="double" w:sz="4" w:space="1" w:color="auto"/>
          <w:left w:val="double" w:sz="4" w:space="4" w:color="auto"/>
          <w:bottom w:val="double" w:sz="4" w:space="1" w:color="auto"/>
          <w:right w:val="double" w:sz="4" w:space="4" w:color="auto"/>
        </w:pBdr>
        <w:spacing w:line="360" w:lineRule="auto"/>
        <w:ind w:right="-35"/>
        <w:jc w:val="both"/>
        <w:rPr>
          <w:rFonts w:ascii="Arial" w:eastAsia="Calibri" w:hAnsi="Arial" w:cs="Arial"/>
          <w:color w:val="000000"/>
          <w:sz w:val="22"/>
          <w:szCs w:val="22"/>
        </w:rPr>
      </w:pPr>
    </w:p>
    <w:p w:rsidR="00D578A5" w:rsidRPr="001F30E1" w:rsidRDefault="00D578A5" w:rsidP="00D578A5">
      <w:pPr>
        <w:pBdr>
          <w:top w:val="double" w:sz="4" w:space="1" w:color="auto"/>
          <w:left w:val="double" w:sz="4" w:space="4" w:color="auto"/>
          <w:bottom w:val="double" w:sz="4" w:space="1" w:color="auto"/>
          <w:right w:val="double" w:sz="4" w:space="4" w:color="auto"/>
        </w:pBdr>
        <w:spacing w:line="360" w:lineRule="auto"/>
        <w:ind w:right="-35"/>
        <w:jc w:val="both"/>
        <w:rPr>
          <w:rFonts w:ascii="Arial" w:eastAsia="Calibri" w:hAnsi="Arial" w:cs="Arial"/>
          <w:color w:val="000000"/>
          <w:sz w:val="22"/>
          <w:szCs w:val="22"/>
        </w:rPr>
      </w:pPr>
      <w:r w:rsidRPr="001F30E1">
        <w:rPr>
          <w:rFonts w:ascii="Arial" w:eastAsia="Calibri" w:hAnsi="Arial" w:cs="Arial"/>
          <w:color w:val="000000"/>
          <w:sz w:val="22"/>
          <w:szCs w:val="22"/>
        </w:rPr>
        <w:t xml:space="preserve">Recebemos, através do acesso à página </w:t>
      </w:r>
      <w:r w:rsidRPr="001F30E1">
        <w:rPr>
          <w:rFonts w:ascii="Arial" w:eastAsia="Calibri" w:hAnsi="Arial" w:cs="Arial"/>
          <w:b/>
          <w:i/>
          <w:color w:val="000000"/>
          <w:sz w:val="22"/>
          <w:szCs w:val="22"/>
        </w:rPr>
        <w:t>www.andira.pr.gov.br</w:t>
      </w:r>
      <w:r w:rsidRPr="001F30E1">
        <w:rPr>
          <w:rFonts w:ascii="Arial" w:eastAsia="Calibri" w:hAnsi="Arial" w:cs="Arial"/>
          <w:color w:val="000000"/>
          <w:sz w:val="22"/>
          <w:szCs w:val="22"/>
        </w:rPr>
        <w:t xml:space="preserve"> nesta data, cópia do instrumento convocatório da licitação acima identificada.</w:t>
      </w:r>
    </w:p>
    <w:p w:rsidR="00D578A5" w:rsidRPr="001F30E1" w:rsidRDefault="00D578A5" w:rsidP="00D578A5">
      <w:pPr>
        <w:pBdr>
          <w:top w:val="double" w:sz="4" w:space="1" w:color="auto"/>
          <w:left w:val="double" w:sz="4" w:space="4" w:color="auto"/>
          <w:bottom w:val="double" w:sz="4" w:space="1" w:color="auto"/>
          <w:right w:val="double" w:sz="4" w:space="4" w:color="auto"/>
        </w:pBdr>
        <w:spacing w:line="360" w:lineRule="auto"/>
        <w:ind w:right="-35"/>
        <w:jc w:val="both"/>
        <w:rPr>
          <w:rFonts w:ascii="Arial" w:eastAsia="Calibri" w:hAnsi="Arial" w:cs="Arial"/>
          <w:color w:val="000000"/>
          <w:sz w:val="22"/>
          <w:szCs w:val="22"/>
        </w:rPr>
      </w:pPr>
    </w:p>
    <w:p w:rsidR="00D578A5" w:rsidRPr="001F30E1" w:rsidRDefault="00D578A5" w:rsidP="00D578A5">
      <w:pPr>
        <w:pBdr>
          <w:top w:val="double" w:sz="4" w:space="1" w:color="auto"/>
          <w:left w:val="double" w:sz="4" w:space="4" w:color="auto"/>
          <w:bottom w:val="double" w:sz="4" w:space="1" w:color="auto"/>
          <w:right w:val="double" w:sz="4" w:space="4" w:color="auto"/>
        </w:pBdr>
        <w:spacing w:line="360" w:lineRule="auto"/>
        <w:ind w:right="-35"/>
        <w:jc w:val="both"/>
        <w:rPr>
          <w:rFonts w:ascii="Arial" w:eastAsia="Calibri" w:hAnsi="Arial" w:cs="Arial"/>
          <w:color w:val="000000"/>
          <w:sz w:val="22"/>
          <w:szCs w:val="22"/>
        </w:rPr>
      </w:pPr>
      <w:r w:rsidRPr="001F30E1">
        <w:rPr>
          <w:rFonts w:ascii="Arial" w:eastAsia="Calibri" w:hAnsi="Arial" w:cs="Arial"/>
          <w:color w:val="000000"/>
          <w:sz w:val="22"/>
          <w:szCs w:val="22"/>
        </w:rPr>
        <w:t xml:space="preserve">Local/data: __________________, _____ de __________________ de 20__. </w:t>
      </w:r>
    </w:p>
    <w:p w:rsidR="00D578A5" w:rsidRPr="001F30E1" w:rsidRDefault="00D578A5" w:rsidP="00D578A5">
      <w:pPr>
        <w:pBdr>
          <w:top w:val="double" w:sz="4" w:space="1" w:color="auto"/>
          <w:left w:val="double" w:sz="4" w:space="4" w:color="auto"/>
          <w:bottom w:val="double" w:sz="4" w:space="1" w:color="auto"/>
          <w:right w:val="double" w:sz="4" w:space="4" w:color="auto"/>
        </w:pBdr>
        <w:spacing w:line="360" w:lineRule="auto"/>
        <w:ind w:right="-35"/>
        <w:jc w:val="both"/>
        <w:rPr>
          <w:rFonts w:ascii="Arial" w:eastAsia="Calibri" w:hAnsi="Arial" w:cs="Arial"/>
          <w:color w:val="000000"/>
          <w:sz w:val="22"/>
          <w:szCs w:val="22"/>
        </w:rPr>
      </w:pPr>
    </w:p>
    <w:p w:rsidR="00D578A5" w:rsidRPr="001F30E1" w:rsidRDefault="00D578A5" w:rsidP="0069203E">
      <w:pPr>
        <w:pBdr>
          <w:top w:val="double" w:sz="4" w:space="1" w:color="auto"/>
          <w:left w:val="double" w:sz="4" w:space="4" w:color="auto"/>
          <w:bottom w:val="double" w:sz="4" w:space="1" w:color="auto"/>
          <w:right w:val="double" w:sz="4" w:space="4" w:color="auto"/>
        </w:pBdr>
        <w:spacing w:line="360" w:lineRule="auto"/>
        <w:ind w:right="-35"/>
        <w:jc w:val="center"/>
        <w:rPr>
          <w:rFonts w:ascii="Arial" w:eastAsia="Calibri" w:hAnsi="Arial" w:cs="Arial"/>
          <w:color w:val="000000"/>
          <w:sz w:val="22"/>
          <w:szCs w:val="22"/>
        </w:rPr>
      </w:pPr>
      <w:r w:rsidRPr="001F30E1">
        <w:rPr>
          <w:rFonts w:ascii="Arial" w:eastAsia="Calibri" w:hAnsi="Arial" w:cs="Arial"/>
          <w:color w:val="000000"/>
          <w:sz w:val="22"/>
          <w:szCs w:val="22"/>
        </w:rPr>
        <w:t>_____________________________________</w:t>
      </w:r>
    </w:p>
    <w:p w:rsidR="00DD4F05" w:rsidRPr="001F30E1" w:rsidRDefault="00D578A5" w:rsidP="004E487E">
      <w:pPr>
        <w:pBdr>
          <w:top w:val="double" w:sz="4" w:space="1" w:color="auto"/>
          <w:left w:val="double" w:sz="4" w:space="4" w:color="auto"/>
          <w:bottom w:val="double" w:sz="4" w:space="1" w:color="auto"/>
          <w:right w:val="double" w:sz="4" w:space="4" w:color="auto"/>
        </w:pBdr>
        <w:spacing w:line="360" w:lineRule="auto"/>
        <w:ind w:right="-35"/>
        <w:jc w:val="center"/>
        <w:rPr>
          <w:rFonts w:ascii="Arial" w:eastAsia="Calibri" w:hAnsi="Arial" w:cs="Arial"/>
          <w:color w:val="000000"/>
          <w:sz w:val="22"/>
          <w:szCs w:val="22"/>
        </w:rPr>
      </w:pPr>
      <w:r w:rsidRPr="001F30E1">
        <w:rPr>
          <w:rFonts w:ascii="Arial" w:eastAsia="Calibri" w:hAnsi="Arial" w:cs="Arial"/>
          <w:color w:val="000000"/>
          <w:sz w:val="22"/>
          <w:szCs w:val="22"/>
        </w:rPr>
        <w:t>Assinatura</w:t>
      </w:r>
      <w:r w:rsidR="003D2530" w:rsidRPr="001F30E1">
        <w:rPr>
          <w:rFonts w:ascii="Arial" w:hAnsi="Arial" w:cs="Arial"/>
          <w:bCs/>
          <w:sz w:val="22"/>
          <w:szCs w:val="22"/>
        </w:rPr>
        <w:t xml:space="preserve"> </w:t>
      </w:r>
    </w:p>
    <w:p w:rsidR="0069203E" w:rsidRPr="001F30E1" w:rsidRDefault="0069203E" w:rsidP="00C64EFE">
      <w:pPr>
        <w:pStyle w:val="Cabealho"/>
        <w:widowControl w:val="0"/>
        <w:tabs>
          <w:tab w:val="left" w:pos="708"/>
        </w:tabs>
        <w:ind w:right="-35"/>
        <w:jc w:val="center"/>
        <w:rPr>
          <w:rFonts w:ascii="Arial" w:hAnsi="Arial" w:cs="Arial"/>
          <w:b/>
          <w:bCs/>
          <w:sz w:val="22"/>
          <w:szCs w:val="22"/>
        </w:rPr>
      </w:pPr>
    </w:p>
    <w:p w:rsidR="0069203E" w:rsidRPr="001F30E1" w:rsidRDefault="0069203E" w:rsidP="00C64EFE">
      <w:pPr>
        <w:pStyle w:val="Cabealho"/>
        <w:widowControl w:val="0"/>
        <w:tabs>
          <w:tab w:val="left" w:pos="708"/>
        </w:tabs>
        <w:ind w:right="-35"/>
        <w:jc w:val="center"/>
        <w:rPr>
          <w:rFonts w:ascii="Arial" w:hAnsi="Arial" w:cs="Arial"/>
          <w:b/>
          <w:bCs/>
          <w:sz w:val="22"/>
          <w:szCs w:val="22"/>
        </w:rPr>
      </w:pPr>
    </w:p>
    <w:p w:rsidR="00C64EFE" w:rsidRPr="001F30E1" w:rsidRDefault="00C64EFE" w:rsidP="0069203E">
      <w:pPr>
        <w:pStyle w:val="Ttulo1"/>
        <w:jc w:val="center"/>
        <w:rPr>
          <w:rFonts w:cs="Arial"/>
          <w:sz w:val="22"/>
          <w:szCs w:val="22"/>
        </w:rPr>
      </w:pPr>
      <w:bookmarkStart w:id="54" w:name="_Toc103073475"/>
      <w:r w:rsidRPr="001F30E1">
        <w:rPr>
          <w:rFonts w:cs="Arial"/>
          <w:sz w:val="22"/>
          <w:szCs w:val="22"/>
        </w:rPr>
        <w:lastRenderedPageBreak/>
        <w:t>CERTIDÃO</w:t>
      </w:r>
      <w:r w:rsidR="0069203E" w:rsidRPr="001F30E1">
        <w:rPr>
          <w:rFonts w:cs="Arial"/>
          <w:sz w:val="22"/>
          <w:szCs w:val="22"/>
        </w:rPr>
        <w:t xml:space="preserve"> – MURAL DE LICITAÇÕES</w:t>
      </w:r>
      <w:bookmarkEnd w:id="54"/>
    </w:p>
    <w:p w:rsidR="00C64EFE" w:rsidRPr="001F30E1" w:rsidRDefault="00C64EFE" w:rsidP="00C64EFE">
      <w:pPr>
        <w:pStyle w:val="Cabealho"/>
        <w:widowControl w:val="0"/>
        <w:tabs>
          <w:tab w:val="left" w:pos="708"/>
        </w:tabs>
        <w:ind w:right="-35"/>
        <w:jc w:val="center"/>
        <w:rPr>
          <w:rFonts w:ascii="Arial" w:hAnsi="Arial" w:cs="Arial"/>
          <w:bCs/>
          <w:sz w:val="22"/>
          <w:szCs w:val="22"/>
        </w:rPr>
      </w:pPr>
    </w:p>
    <w:p w:rsidR="00C64EFE" w:rsidRPr="001F30E1" w:rsidRDefault="00C64EFE" w:rsidP="00C64EFE">
      <w:pPr>
        <w:pStyle w:val="Cabealho"/>
        <w:widowControl w:val="0"/>
        <w:tabs>
          <w:tab w:val="left" w:pos="708"/>
        </w:tabs>
        <w:ind w:right="-35"/>
        <w:jc w:val="both"/>
        <w:rPr>
          <w:rFonts w:ascii="Arial" w:hAnsi="Arial" w:cs="Arial"/>
          <w:bCs/>
          <w:sz w:val="22"/>
          <w:szCs w:val="22"/>
        </w:rPr>
      </w:pPr>
    </w:p>
    <w:p w:rsidR="00C64EFE" w:rsidRPr="001F30E1" w:rsidRDefault="00C64EFE" w:rsidP="00391A52">
      <w:pPr>
        <w:spacing w:after="240" w:line="360" w:lineRule="auto"/>
        <w:ind w:right="-35" w:firstLine="709"/>
        <w:jc w:val="both"/>
        <w:rPr>
          <w:rFonts w:ascii="Arial" w:hAnsi="Arial" w:cs="Arial"/>
          <w:sz w:val="22"/>
          <w:szCs w:val="22"/>
        </w:rPr>
      </w:pPr>
      <w:r w:rsidRPr="001F30E1">
        <w:rPr>
          <w:rFonts w:ascii="Arial" w:hAnsi="Arial" w:cs="Arial"/>
          <w:sz w:val="22"/>
          <w:szCs w:val="22"/>
        </w:rPr>
        <w:t xml:space="preserve">Certifico para que surta os efeitos legais, que afixei nesta data, no </w:t>
      </w:r>
      <w:r w:rsidR="0069203E" w:rsidRPr="001F30E1">
        <w:rPr>
          <w:rFonts w:ascii="Arial" w:hAnsi="Arial" w:cs="Arial"/>
          <w:sz w:val="22"/>
          <w:szCs w:val="22"/>
        </w:rPr>
        <w:t>Mural de Licitações</w:t>
      </w:r>
      <w:r w:rsidRPr="001F30E1">
        <w:rPr>
          <w:rFonts w:ascii="Arial" w:hAnsi="Arial" w:cs="Arial"/>
          <w:sz w:val="22"/>
          <w:szCs w:val="22"/>
        </w:rPr>
        <w:t xml:space="preserve"> desta </w:t>
      </w:r>
      <w:r w:rsidR="0069203E" w:rsidRPr="001F30E1">
        <w:rPr>
          <w:rFonts w:ascii="Arial" w:hAnsi="Arial" w:cs="Arial"/>
          <w:sz w:val="22"/>
          <w:szCs w:val="22"/>
        </w:rPr>
        <w:t>P</w:t>
      </w:r>
      <w:r w:rsidRPr="001F30E1">
        <w:rPr>
          <w:rFonts w:ascii="Arial" w:hAnsi="Arial" w:cs="Arial"/>
          <w:sz w:val="22"/>
          <w:szCs w:val="22"/>
        </w:rPr>
        <w:t xml:space="preserve">refeitura, para conhecimento dos interessados, o inteiro teor do edital de licitação na modalidade </w:t>
      </w:r>
      <w:r w:rsidR="00B8385F" w:rsidRPr="00493F09">
        <w:rPr>
          <w:rFonts w:ascii="Arial" w:hAnsi="Arial" w:cs="Arial"/>
          <w:b/>
          <w:sz w:val="22"/>
          <w:szCs w:val="22"/>
        </w:rPr>
        <w:t>PREGÃO ELETRÔNICO Nº 057/2023</w:t>
      </w:r>
      <w:r w:rsidRPr="001F30E1">
        <w:rPr>
          <w:rFonts w:ascii="Arial" w:hAnsi="Arial" w:cs="Arial"/>
          <w:b/>
          <w:sz w:val="22"/>
          <w:szCs w:val="22"/>
        </w:rPr>
        <w:t xml:space="preserve">, </w:t>
      </w:r>
      <w:r w:rsidRPr="001F30E1">
        <w:rPr>
          <w:rFonts w:ascii="Arial" w:hAnsi="Arial" w:cs="Arial"/>
          <w:sz w:val="22"/>
          <w:szCs w:val="22"/>
        </w:rPr>
        <w:t xml:space="preserve">com data de abertura para o dia </w:t>
      </w:r>
      <w:r w:rsidR="00493F09" w:rsidRPr="00493F09">
        <w:rPr>
          <w:rFonts w:ascii="Arial" w:hAnsi="Arial" w:cs="Arial"/>
          <w:b/>
          <w:sz w:val="22"/>
          <w:szCs w:val="22"/>
        </w:rPr>
        <w:t>27/06/2023</w:t>
      </w:r>
      <w:r w:rsidRPr="001F30E1">
        <w:rPr>
          <w:rFonts w:ascii="Arial" w:hAnsi="Arial" w:cs="Arial"/>
          <w:sz w:val="22"/>
          <w:szCs w:val="22"/>
        </w:rPr>
        <w:t xml:space="preserve">, </w:t>
      </w:r>
      <w:r w:rsidR="0069203E" w:rsidRPr="001F30E1">
        <w:rPr>
          <w:rFonts w:ascii="Arial" w:hAnsi="Arial" w:cs="Arial"/>
          <w:sz w:val="22"/>
          <w:szCs w:val="22"/>
        </w:rPr>
        <w:t xml:space="preserve">na </w:t>
      </w:r>
      <w:r w:rsidR="00E0758A" w:rsidRPr="001F30E1">
        <w:rPr>
          <w:rFonts w:ascii="Arial" w:hAnsi="Arial" w:cs="Arial"/>
          <w:sz w:val="22"/>
          <w:szCs w:val="22"/>
        </w:rPr>
        <w:t xml:space="preserve">plataforma eletrônica da </w:t>
      </w:r>
      <w:r w:rsidR="006129E3">
        <w:rPr>
          <w:rFonts w:ascii="Arial" w:hAnsi="Arial" w:cs="Arial"/>
          <w:sz w:val="22"/>
          <w:szCs w:val="22"/>
        </w:rPr>
        <w:t>BNC COMPRAS</w:t>
      </w:r>
      <w:r w:rsidRPr="001F30E1">
        <w:rPr>
          <w:rFonts w:ascii="Arial" w:hAnsi="Arial" w:cs="Arial"/>
          <w:sz w:val="22"/>
          <w:szCs w:val="22"/>
        </w:rPr>
        <w:t>, conforme disposições contidas na Lei Federal nº 10.520</w:t>
      </w:r>
      <w:r w:rsidR="00B16FFF" w:rsidRPr="001F30E1">
        <w:rPr>
          <w:rFonts w:ascii="Arial" w:hAnsi="Arial" w:cs="Arial"/>
          <w:sz w:val="22"/>
          <w:szCs w:val="22"/>
        </w:rPr>
        <w:t>/2002</w:t>
      </w:r>
      <w:r w:rsidRPr="001F30E1">
        <w:rPr>
          <w:rFonts w:ascii="Arial" w:hAnsi="Arial" w:cs="Arial"/>
          <w:sz w:val="22"/>
          <w:szCs w:val="22"/>
        </w:rPr>
        <w:t>,</w:t>
      </w:r>
      <w:r w:rsidR="00E0758A" w:rsidRPr="001F30E1">
        <w:rPr>
          <w:rFonts w:ascii="Arial" w:hAnsi="Arial" w:cs="Arial"/>
          <w:sz w:val="22"/>
          <w:szCs w:val="22"/>
        </w:rPr>
        <w:t xml:space="preserve"> e no Decreto nº 10.024/2019</w:t>
      </w:r>
      <w:r w:rsidRPr="001F30E1">
        <w:rPr>
          <w:rFonts w:ascii="Arial" w:hAnsi="Arial" w:cs="Arial"/>
          <w:sz w:val="22"/>
          <w:szCs w:val="22"/>
        </w:rPr>
        <w:t>.</w:t>
      </w:r>
    </w:p>
    <w:p w:rsidR="00C64EFE" w:rsidRPr="001F30E1" w:rsidRDefault="00C64EFE" w:rsidP="00391A52">
      <w:pPr>
        <w:spacing w:after="240" w:line="360" w:lineRule="auto"/>
        <w:ind w:right="-35" w:firstLine="709"/>
        <w:jc w:val="both"/>
        <w:rPr>
          <w:rFonts w:ascii="Arial" w:hAnsi="Arial" w:cs="Arial"/>
          <w:sz w:val="22"/>
          <w:szCs w:val="22"/>
        </w:rPr>
      </w:pPr>
      <w:r w:rsidRPr="001F30E1">
        <w:rPr>
          <w:rFonts w:ascii="Arial" w:hAnsi="Arial" w:cs="Arial"/>
          <w:sz w:val="22"/>
          <w:szCs w:val="22"/>
        </w:rPr>
        <w:t>Por ser verdade, firmo o presente.</w:t>
      </w:r>
    </w:p>
    <w:p w:rsidR="00C64EFE" w:rsidRPr="001F30E1" w:rsidRDefault="00C64EFE" w:rsidP="00C64EFE">
      <w:pPr>
        <w:spacing w:line="360" w:lineRule="auto"/>
        <w:ind w:right="-35"/>
        <w:jc w:val="both"/>
        <w:rPr>
          <w:rFonts w:ascii="Arial" w:hAnsi="Arial" w:cs="Arial"/>
          <w:sz w:val="22"/>
          <w:szCs w:val="22"/>
        </w:rPr>
      </w:pPr>
    </w:p>
    <w:p w:rsidR="00C64EFE" w:rsidRPr="001F30E1" w:rsidRDefault="00C64EFE" w:rsidP="00C64EFE">
      <w:pPr>
        <w:spacing w:line="360" w:lineRule="auto"/>
        <w:ind w:right="-35"/>
        <w:jc w:val="both"/>
        <w:rPr>
          <w:rFonts w:ascii="Arial" w:hAnsi="Arial" w:cs="Arial"/>
          <w:sz w:val="22"/>
          <w:szCs w:val="22"/>
        </w:rPr>
      </w:pPr>
    </w:p>
    <w:p w:rsidR="00C64EFE" w:rsidRPr="001F30E1" w:rsidRDefault="00C64EFE" w:rsidP="00C64EFE">
      <w:pPr>
        <w:spacing w:line="360" w:lineRule="auto"/>
        <w:ind w:right="-35"/>
        <w:jc w:val="both"/>
        <w:rPr>
          <w:rFonts w:ascii="Arial" w:hAnsi="Arial" w:cs="Arial"/>
          <w:sz w:val="22"/>
          <w:szCs w:val="22"/>
        </w:rPr>
      </w:pPr>
    </w:p>
    <w:p w:rsidR="00C64EFE" w:rsidRPr="001F30E1" w:rsidRDefault="00493F09" w:rsidP="00C64EFE">
      <w:pPr>
        <w:spacing w:line="360" w:lineRule="auto"/>
        <w:ind w:right="-35"/>
        <w:jc w:val="right"/>
        <w:rPr>
          <w:rFonts w:ascii="Arial" w:hAnsi="Arial" w:cs="Arial"/>
          <w:sz w:val="22"/>
          <w:szCs w:val="22"/>
        </w:rPr>
      </w:pPr>
      <w:r>
        <w:rPr>
          <w:rFonts w:ascii="Arial" w:hAnsi="Arial" w:cs="Arial"/>
          <w:sz w:val="22"/>
          <w:szCs w:val="22"/>
        </w:rPr>
        <w:t>Andirá, 07 de junho de 2023</w:t>
      </w:r>
      <w:r w:rsidR="00C64EFE" w:rsidRPr="001F30E1">
        <w:rPr>
          <w:rFonts w:ascii="Arial" w:hAnsi="Arial" w:cs="Arial"/>
          <w:sz w:val="22"/>
          <w:szCs w:val="22"/>
        </w:rPr>
        <w:t>.</w:t>
      </w:r>
    </w:p>
    <w:p w:rsidR="00C64EFE" w:rsidRPr="001F30E1" w:rsidRDefault="00C64EFE" w:rsidP="00C64EFE">
      <w:pPr>
        <w:spacing w:line="360" w:lineRule="auto"/>
        <w:ind w:right="-35"/>
        <w:jc w:val="both"/>
        <w:rPr>
          <w:rFonts w:ascii="Arial" w:hAnsi="Arial" w:cs="Arial"/>
          <w:sz w:val="22"/>
          <w:szCs w:val="22"/>
        </w:rPr>
      </w:pPr>
    </w:p>
    <w:p w:rsidR="00C64EFE" w:rsidRPr="001F30E1" w:rsidRDefault="00C64EFE" w:rsidP="00C64EFE">
      <w:pPr>
        <w:spacing w:line="360" w:lineRule="auto"/>
        <w:ind w:right="-35"/>
        <w:jc w:val="both"/>
        <w:rPr>
          <w:rFonts w:ascii="Arial" w:hAnsi="Arial" w:cs="Arial"/>
          <w:sz w:val="22"/>
          <w:szCs w:val="22"/>
        </w:rPr>
      </w:pPr>
    </w:p>
    <w:p w:rsidR="00C64EFE" w:rsidRPr="001F30E1" w:rsidRDefault="00C64EFE" w:rsidP="00C64EFE">
      <w:pPr>
        <w:spacing w:line="360" w:lineRule="auto"/>
        <w:ind w:right="-35"/>
        <w:jc w:val="both"/>
        <w:rPr>
          <w:rFonts w:ascii="Arial" w:hAnsi="Arial" w:cs="Arial"/>
          <w:sz w:val="22"/>
          <w:szCs w:val="22"/>
        </w:rPr>
      </w:pPr>
    </w:p>
    <w:p w:rsidR="00C64EFE" w:rsidRPr="001F30E1" w:rsidRDefault="00C64EFE" w:rsidP="00C64EFE">
      <w:pPr>
        <w:spacing w:line="360" w:lineRule="auto"/>
        <w:ind w:right="-35"/>
        <w:jc w:val="center"/>
        <w:rPr>
          <w:rFonts w:ascii="Arial" w:hAnsi="Arial" w:cs="Arial"/>
          <w:b/>
          <w:bCs/>
          <w:sz w:val="22"/>
          <w:szCs w:val="22"/>
        </w:rPr>
      </w:pPr>
    </w:p>
    <w:p w:rsidR="00C64EFE" w:rsidRPr="001F30E1" w:rsidRDefault="006129E3" w:rsidP="00C64EFE">
      <w:pPr>
        <w:spacing w:line="360" w:lineRule="auto"/>
        <w:ind w:right="-35"/>
        <w:jc w:val="center"/>
        <w:rPr>
          <w:rFonts w:ascii="Arial" w:hAnsi="Arial" w:cs="Arial"/>
          <w:sz w:val="22"/>
          <w:szCs w:val="22"/>
        </w:rPr>
      </w:pPr>
      <w:r>
        <w:rPr>
          <w:rFonts w:ascii="Arial" w:hAnsi="Arial" w:cs="Arial"/>
          <w:b/>
          <w:bCs/>
          <w:sz w:val="22"/>
          <w:szCs w:val="22"/>
        </w:rPr>
        <w:t>Ivana Aparecida Costa Nunes</w:t>
      </w:r>
    </w:p>
    <w:p w:rsidR="00C64EFE" w:rsidRPr="001F30E1" w:rsidRDefault="006129E3" w:rsidP="00C64EFE">
      <w:pPr>
        <w:spacing w:line="360" w:lineRule="auto"/>
        <w:ind w:right="-35"/>
        <w:jc w:val="center"/>
        <w:rPr>
          <w:rFonts w:ascii="Arial" w:hAnsi="Arial" w:cs="Arial"/>
          <w:sz w:val="22"/>
          <w:szCs w:val="22"/>
        </w:rPr>
      </w:pPr>
      <w:r>
        <w:rPr>
          <w:rFonts w:ascii="Arial" w:hAnsi="Arial" w:cs="Arial"/>
          <w:sz w:val="22"/>
          <w:szCs w:val="22"/>
        </w:rPr>
        <w:t>Pregoeira</w:t>
      </w:r>
      <w:r w:rsidR="00C64EFE" w:rsidRPr="001F30E1">
        <w:rPr>
          <w:rFonts w:ascii="Arial" w:hAnsi="Arial" w:cs="Arial"/>
          <w:sz w:val="22"/>
          <w:szCs w:val="22"/>
        </w:rPr>
        <w:t xml:space="preserve"> </w:t>
      </w:r>
      <w:r w:rsidR="00E0758A" w:rsidRPr="001F30E1">
        <w:rPr>
          <w:rFonts w:ascii="Arial" w:hAnsi="Arial" w:cs="Arial"/>
          <w:sz w:val="22"/>
          <w:szCs w:val="22"/>
        </w:rPr>
        <w:t>– Comissão Especial de Licitação</w:t>
      </w:r>
    </w:p>
    <w:p w:rsidR="00C64EFE" w:rsidRPr="001F30E1" w:rsidRDefault="006129E3" w:rsidP="00C64EFE">
      <w:pPr>
        <w:spacing w:line="360" w:lineRule="auto"/>
        <w:ind w:right="-35"/>
        <w:jc w:val="center"/>
        <w:rPr>
          <w:rFonts w:ascii="Arial" w:hAnsi="Arial" w:cs="Arial"/>
          <w:sz w:val="22"/>
          <w:szCs w:val="22"/>
        </w:rPr>
      </w:pPr>
      <w:r>
        <w:rPr>
          <w:rFonts w:ascii="Arial" w:hAnsi="Arial" w:cs="Arial"/>
          <w:sz w:val="22"/>
          <w:szCs w:val="22"/>
        </w:rPr>
        <w:t>Portaria nº 17.094/2023</w:t>
      </w:r>
    </w:p>
    <w:p w:rsidR="00C64EFE" w:rsidRPr="001F30E1" w:rsidRDefault="00C64EFE" w:rsidP="00C64EFE">
      <w:pPr>
        <w:pStyle w:val="Cabealho"/>
        <w:widowControl w:val="0"/>
        <w:tabs>
          <w:tab w:val="left" w:pos="708"/>
        </w:tabs>
        <w:ind w:right="-35"/>
        <w:jc w:val="both"/>
        <w:rPr>
          <w:rFonts w:ascii="Arial" w:hAnsi="Arial" w:cs="Arial"/>
          <w:bCs/>
          <w:sz w:val="22"/>
          <w:szCs w:val="22"/>
        </w:rPr>
      </w:pPr>
    </w:p>
    <w:sectPr w:rsidR="00C64EFE" w:rsidRPr="001F30E1" w:rsidSect="00EE01DB">
      <w:pgSz w:w="11906" w:h="16838"/>
      <w:pgMar w:top="2836" w:right="1080" w:bottom="1440" w:left="1080" w:header="34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F09" w:rsidRDefault="00493F09" w:rsidP="00A364FB">
      <w:r>
        <w:separator/>
      </w:r>
    </w:p>
  </w:endnote>
  <w:endnote w:type="continuationSeparator" w:id="0">
    <w:p w:rsidR="00493F09" w:rsidRDefault="00493F09" w:rsidP="00A36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altName w:val=" Arial"/>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itstream Vera Sans">
    <w:panose1 w:val="00000000000000000000"/>
    <w:charset w:val="00"/>
    <w:family w:val="roman"/>
    <w:notTrueType/>
    <w:pitch w:val="variable"/>
    <w:sig w:usb0="00000003" w:usb1="00000000" w:usb2="00000000" w:usb3="00000000" w:csb0="00000001" w:csb1="00000000"/>
  </w:font>
  <w:font w:name="Lucidasans">
    <w:panose1 w:val="00000000000000000000"/>
    <w:charset w:val="00"/>
    <w:family w:val="auto"/>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oudy Old Style">
    <w:panose1 w:val="02020502050305020303"/>
    <w:charset w:val="00"/>
    <w:family w:val="roman"/>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F09" w:rsidRDefault="00493F09">
    <w:pPr>
      <w:pStyle w:val="Rodap"/>
    </w:pPr>
    <w:r w:rsidRPr="00F77E41">
      <w:rPr>
        <w:noProof/>
      </w:rPr>
      <w:drawing>
        <wp:inline distT="0" distB="0" distL="0" distR="0" wp14:anchorId="544F31FD" wp14:editId="7D3DA26E">
          <wp:extent cx="6359954" cy="45719"/>
          <wp:effectExtent l="0" t="0" r="0" b="0"/>
          <wp:docPr id="4" name="Imagem 1" descr="cabeçalho of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abeçalho oficio"/>
                  <pic:cNvPicPr>
                    <a:picLocks noChangeAspect="1" noChangeArrowheads="1"/>
                  </pic:cNvPicPr>
                </pic:nvPicPr>
                <pic:blipFill>
                  <a:blip r:embed="rId1"/>
                  <a:srcRect t="96896" r="2419"/>
                  <a:stretch>
                    <a:fillRect/>
                  </a:stretch>
                </pic:blipFill>
                <pic:spPr bwMode="auto">
                  <a:xfrm>
                    <a:off x="0" y="0"/>
                    <a:ext cx="7116775" cy="51159"/>
                  </a:xfrm>
                  <a:prstGeom prst="rect">
                    <a:avLst/>
                  </a:prstGeom>
                  <a:noFill/>
                  <a:ln w="9525">
                    <a:noFill/>
                    <a:miter lim="800000"/>
                    <a:headEnd/>
                    <a:tailEnd/>
                  </a:ln>
                </pic:spPr>
              </pic:pic>
            </a:graphicData>
          </a:graphic>
        </wp:inline>
      </w:drawing>
    </w:r>
  </w:p>
  <w:p w:rsidR="00493F09" w:rsidRDefault="00493F0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0986356"/>
      <w:docPartObj>
        <w:docPartGallery w:val="Page Numbers (Bottom of Page)"/>
        <w:docPartUnique/>
      </w:docPartObj>
    </w:sdtPr>
    <w:sdtEndPr/>
    <w:sdtContent>
      <w:p w:rsidR="00493F09" w:rsidRDefault="00493F09">
        <w:pPr>
          <w:pStyle w:val="Rodap"/>
          <w:jc w:val="right"/>
        </w:pPr>
        <w:r>
          <w:fldChar w:fldCharType="begin"/>
        </w:r>
        <w:r>
          <w:instrText>PAGE   \* MERGEFORMAT</w:instrText>
        </w:r>
        <w:r>
          <w:fldChar w:fldCharType="separate"/>
        </w:r>
        <w:r w:rsidR="001924AE">
          <w:rPr>
            <w:noProof/>
          </w:rPr>
          <w:t>100</w:t>
        </w:r>
        <w:r>
          <w:fldChar w:fldCharType="end"/>
        </w:r>
      </w:p>
    </w:sdtContent>
  </w:sdt>
  <w:p w:rsidR="00493F09" w:rsidRDefault="00493F0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F09" w:rsidRDefault="00493F09" w:rsidP="00A364FB">
      <w:r>
        <w:separator/>
      </w:r>
    </w:p>
  </w:footnote>
  <w:footnote w:type="continuationSeparator" w:id="0">
    <w:p w:rsidR="00493F09" w:rsidRDefault="00493F09" w:rsidP="00A364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F09" w:rsidRDefault="00493F09">
    <w:pPr>
      <w:pStyle w:val="Cabealho"/>
    </w:pPr>
    <w:r w:rsidRPr="003D132E">
      <w:rPr>
        <w:noProof/>
      </w:rPr>
      <w:drawing>
        <wp:inline distT="0" distB="0" distL="0" distR="0" wp14:anchorId="3766BB5F" wp14:editId="7B2EFA8F">
          <wp:extent cx="6172200" cy="1235075"/>
          <wp:effectExtent l="0" t="0" r="0" b="3175"/>
          <wp:docPr id="3" name="Imagem 3" descr="cabeçalho of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abeçalho oficio"/>
                  <pic:cNvPicPr>
                    <a:picLocks noChangeAspect="1" noChangeArrowheads="1"/>
                  </pic:cNvPicPr>
                </pic:nvPicPr>
                <pic:blipFill>
                  <a:blip r:embed="rId1"/>
                  <a:srcRect r="2419"/>
                  <a:stretch>
                    <a:fillRect/>
                  </a:stretch>
                </pic:blipFill>
                <pic:spPr bwMode="auto">
                  <a:xfrm>
                    <a:off x="0" y="0"/>
                    <a:ext cx="6174834" cy="1235602"/>
                  </a:xfrm>
                  <a:prstGeom prst="rect">
                    <a:avLst/>
                  </a:prstGeom>
                  <a:noFill/>
                  <a:ln w="9525">
                    <a:noFill/>
                    <a:miter lim="800000"/>
                    <a:headEnd/>
                    <a:tailEnd/>
                  </a:ln>
                </pic:spPr>
              </pic:pic>
            </a:graphicData>
          </a:graphic>
        </wp:inline>
      </w:drawing>
    </w:r>
  </w:p>
  <w:p w:rsidR="00493F09" w:rsidRDefault="00493F0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881FAE"/>
    <w:multiLevelType w:val="hybridMultilevel"/>
    <w:tmpl w:val="149ADF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0E044AF"/>
    <w:multiLevelType w:val="multilevel"/>
    <w:tmpl w:val="A9E09982"/>
    <w:lvl w:ilvl="0">
      <w:start w:val="2"/>
      <w:numFmt w:val="decimal"/>
      <w:lvlText w:val="7.%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7.2.%3"/>
      <w:lvlJc w:val="left"/>
      <w:pPr>
        <w:tabs>
          <w:tab w:val="num" w:pos="720"/>
        </w:tabs>
        <w:ind w:left="720" w:hanging="720"/>
      </w:pPr>
      <w:rPr>
        <w:rFonts w:hint="default"/>
        <w:b/>
      </w:rPr>
    </w:lvl>
    <w:lvl w:ilvl="3">
      <w:start w:val="1"/>
      <w:numFmt w:val="decimal"/>
      <w:lvlText w:val="15.1.7.%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2966D84"/>
    <w:multiLevelType w:val="hybridMultilevel"/>
    <w:tmpl w:val="332477E2"/>
    <w:lvl w:ilvl="0" w:tplc="B65C8184">
      <w:start w:val="1"/>
      <w:numFmt w:val="decimal"/>
      <w:lvlText w:val="13.%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nsid w:val="03D23DD7"/>
    <w:multiLevelType w:val="multilevel"/>
    <w:tmpl w:val="355C8916"/>
    <w:lvl w:ilvl="0">
      <w:start w:val="1"/>
      <w:numFmt w:val="lowerLetter"/>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rPr>
    </w:lvl>
    <w:lvl w:ilvl="2">
      <w:start w:val="1"/>
      <w:numFmt w:val="none"/>
      <w:lvlText w:val="15.1.2"/>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4A670D7"/>
    <w:multiLevelType w:val="hybridMultilevel"/>
    <w:tmpl w:val="A5BC9EA6"/>
    <w:lvl w:ilvl="0" w:tplc="CB6CA4B6">
      <w:start w:val="1"/>
      <w:numFmt w:val="lowerLetter"/>
      <w:lvlText w:val="%1)"/>
      <w:lvlJc w:val="left"/>
      <w:pPr>
        <w:ind w:left="720" w:hanging="360"/>
      </w:pPr>
      <w:rPr>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5606790"/>
    <w:multiLevelType w:val="multilevel"/>
    <w:tmpl w:val="865AAB9C"/>
    <w:lvl w:ilvl="0">
      <w:start w:val="1"/>
      <w:numFmt w:val="decimal"/>
      <w:lvlText w:val="%1"/>
      <w:lvlJc w:val="left"/>
      <w:pPr>
        <w:ind w:left="375" w:hanging="375"/>
      </w:pPr>
      <w:rPr>
        <w:rFonts w:hint="default"/>
        <w:b/>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7B6757A"/>
    <w:multiLevelType w:val="hybridMultilevel"/>
    <w:tmpl w:val="EDE40134"/>
    <w:lvl w:ilvl="0" w:tplc="1472BBF2">
      <w:start w:val="1"/>
      <w:numFmt w:val="decimal"/>
      <w:lvlText w:val="14.%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nsid w:val="07B961EB"/>
    <w:multiLevelType w:val="hybridMultilevel"/>
    <w:tmpl w:val="A46E85BA"/>
    <w:lvl w:ilvl="0" w:tplc="EE8643A0">
      <w:start w:val="1"/>
      <w:numFmt w:val="decimal"/>
      <w:lvlText w:val="7.%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990029B"/>
    <w:multiLevelType w:val="multilevel"/>
    <w:tmpl w:val="A4387C6E"/>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9.1.%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9E71FB9"/>
    <w:multiLevelType w:val="hybridMultilevel"/>
    <w:tmpl w:val="42CAB54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nsid w:val="0B3472A6"/>
    <w:multiLevelType w:val="hybridMultilevel"/>
    <w:tmpl w:val="377279E2"/>
    <w:lvl w:ilvl="0" w:tplc="95B48532">
      <w:start w:val="1"/>
      <w:numFmt w:val="decimal"/>
      <w:lvlText w:val="8.%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0D2039FF"/>
    <w:multiLevelType w:val="hybridMultilevel"/>
    <w:tmpl w:val="E4EAA528"/>
    <w:lvl w:ilvl="0" w:tplc="3964F92E">
      <w:start w:val="1"/>
      <w:numFmt w:val="decimal"/>
      <w:lvlText w:val="5.%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nsid w:val="0EC41776"/>
    <w:multiLevelType w:val="hybridMultilevel"/>
    <w:tmpl w:val="82BE2A50"/>
    <w:lvl w:ilvl="0" w:tplc="7EB6880E">
      <w:start w:val="1"/>
      <w:numFmt w:val="decimal"/>
      <w:lvlText w:val="13.%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nsid w:val="0F7416DA"/>
    <w:multiLevelType w:val="hybridMultilevel"/>
    <w:tmpl w:val="971A5E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0565A19"/>
    <w:multiLevelType w:val="hybridMultilevel"/>
    <w:tmpl w:val="9AA09CC6"/>
    <w:lvl w:ilvl="0" w:tplc="0416000F">
      <w:start w:val="1"/>
      <w:numFmt w:val="decimal"/>
      <w:lvlText w:val="%1."/>
      <w:lvlJc w:val="left"/>
      <w:pPr>
        <w:ind w:left="644" w:hanging="360"/>
      </w:p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6">
    <w:nsid w:val="12242056"/>
    <w:multiLevelType w:val="multilevel"/>
    <w:tmpl w:val="297A7496"/>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rPr>
    </w:lvl>
    <w:lvl w:ilvl="2">
      <w:start w:val="4"/>
      <w:numFmt w:val="decimal"/>
      <w:lvlText w:val="15.1.%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12EB76DF"/>
    <w:multiLevelType w:val="multilevel"/>
    <w:tmpl w:val="B7F2332E"/>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rPr>
    </w:lvl>
    <w:lvl w:ilvl="2">
      <w:start w:val="1"/>
      <w:numFmt w:val="decimal"/>
      <w:lvlText w:val="22.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153711C5"/>
    <w:multiLevelType w:val="multilevel"/>
    <w:tmpl w:val="962C9C26"/>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rPr>
    </w:lvl>
    <w:lvl w:ilvl="2">
      <w:start w:val="1"/>
      <w:numFmt w:val="decimal"/>
      <w:lvlText w:val="19.1.%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17303013"/>
    <w:multiLevelType w:val="hybridMultilevel"/>
    <w:tmpl w:val="12E67D3E"/>
    <w:lvl w:ilvl="0" w:tplc="40FC7980">
      <w:start w:val="1"/>
      <w:numFmt w:val="decimal"/>
      <w:lvlText w:val="1.%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178045E8"/>
    <w:multiLevelType w:val="hybridMultilevel"/>
    <w:tmpl w:val="1B0869EE"/>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1">
    <w:nsid w:val="19A87657"/>
    <w:multiLevelType w:val="hybridMultilevel"/>
    <w:tmpl w:val="6B88DA20"/>
    <w:lvl w:ilvl="0" w:tplc="D150A584">
      <w:start w:val="1"/>
      <w:numFmt w:val="decimal"/>
      <w:lvlText w:val="11.%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1ACB2303"/>
    <w:multiLevelType w:val="hybridMultilevel"/>
    <w:tmpl w:val="4A925460"/>
    <w:lvl w:ilvl="0" w:tplc="D2D0F180">
      <w:start w:val="1"/>
      <w:numFmt w:val="decimal"/>
      <w:lvlText w:val="4.%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1C9C45BB"/>
    <w:multiLevelType w:val="hybridMultilevel"/>
    <w:tmpl w:val="B75E27B2"/>
    <w:lvl w:ilvl="0" w:tplc="9C0C17F6">
      <w:start w:val="1"/>
      <w:numFmt w:val="decimal"/>
      <w:lvlText w:val="11.%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1D5C100D"/>
    <w:multiLevelType w:val="multilevel"/>
    <w:tmpl w:val="406262CA"/>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2"/>
        <w:szCs w:val="22"/>
        <w:u w:val="none"/>
      </w:rPr>
    </w:lvl>
    <w:lvl w:ilvl="2">
      <w:start w:val="1"/>
      <w:numFmt w:val="decimal"/>
      <w:lvlText w:val="%1.%2.%3."/>
      <w:lvlJc w:val="left"/>
      <w:pPr>
        <w:ind w:left="1638" w:hanging="504"/>
      </w:pPr>
      <w:rPr>
        <w:rFonts w:ascii="Arial" w:hAnsi="Arial" w:cs="Arial" w:hint="default"/>
        <w:b w:val="0"/>
        <w:i w:val="0"/>
        <w:strike w:val="0"/>
        <w:color w:val="auto"/>
        <w:sz w:val="22"/>
        <w:szCs w:val="22"/>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1E3A6004"/>
    <w:multiLevelType w:val="hybridMultilevel"/>
    <w:tmpl w:val="D6A8A14A"/>
    <w:lvl w:ilvl="0" w:tplc="04160017">
      <w:start w:val="1"/>
      <w:numFmt w:val="lowerLetter"/>
      <w:lvlText w:val="%1)"/>
      <w:lvlJc w:val="left"/>
      <w:pPr>
        <w:ind w:left="720" w:hanging="360"/>
      </w:pPr>
      <w:rPr>
        <w:b w:val="0"/>
        <w:i w:val="0"/>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6">
    <w:nsid w:val="203665D6"/>
    <w:multiLevelType w:val="hybridMultilevel"/>
    <w:tmpl w:val="046A9510"/>
    <w:lvl w:ilvl="0" w:tplc="7FC4F6C2">
      <w:start w:val="1"/>
      <w:numFmt w:val="decimal"/>
      <w:lvlText w:val="6.%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7">
    <w:nsid w:val="22F36A78"/>
    <w:multiLevelType w:val="hybridMultilevel"/>
    <w:tmpl w:val="6ED660B8"/>
    <w:lvl w:ilvl="0" w:tplc="1D20D748">
      <w:start w:val="1"/>
      <w:numFmt w:val="decimal"/>
      <w:lvlText w:val="4.%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25BB41B3"/>
    <w:multiLevelType w:val="hybridMultilevel"/>
    <w:tmpl w:val="2ABE0600"/>
    <w:lvl w:ilvl="0" w:tplc="A6C0BFCA">
      <w:start w:val="1"/>
      <w:numFmt w:val="decimal"/>
      <w:lvlText w:val="9.%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9">
    <w:nsid w:val="28A32013"/>
    <w:multiLevelType w:val="multilevel"/>
    <w:tmpl w:val="97865A80"/>
    <w:lvl w:ilvl="0">
      <w:start w:val="1"/>
      <w:numFmt w:val="decimal"/>
      <w:lvlText w:val="%1."/>
      <w:lvlJc w:val="left"/>
      <w:pPr>
        <w:ind w:left="294" w:hanging="360"/>
      </w:pPr>
    </w:lvl>
    <w:lvl w:ilvl="1">
      <w:start w:val="2"/>
      <w:numFmt w:val="decimal"/>
      <w:isLgl/>
      <w:lvlText w:val="%1.%2"/>
      <w:lvlJc w:val="left"/>
      <w:pPr>
        <w:ind w:left="360" w:hanging="360"/>
      </w:pPr>
      <w:rPr>
        <w:rFonts w:hint="default"/>
        <w:b/>
      </w:rPr>
    </w:lvl>
    <w:lvl w:ilvl="2">
      <w:start w:val="1"/>
      <w:numFmt w:val="decimal"/>
      <w:isLgl/>
      <w:lvlText w:val="%1.%2.%3"/>
      <w:lvlJc w:val="left"/>
      <w:pPr>
        <w:ind w:left="786" w:hanging="720"/>
      </w:pPr>
      <w:rPr>
        <w:rFonts w:hint="default"/>
      </w:rPr>
    </w:lvl>
    <w:lvl w:ilvl="3">
      <w:start w:val="1"/>
      <w:numFmt w:val="decimal"/>
      <w:isLgl/>
      <w:lvlText w:val="%1.%2.%3.%4"/>
      <w:lvlJc w:val="left"/>
      <w:pPr>
        <w:ind w:left="852" w:hanging="720"/>
      </w:pPr>
      <w:rPr>
        <w:rFonts w:hint="default"/>
      </w:rPr>
    </w:lvl>
    <w:lvl w:ilvl="4">
      <w:start w:val="1"/>
      <w:numFmt w:val="decimal"/>
      <w:isLgl/>
      <w:lvlText w:val="%1.%2.%3.%4.%5"/>
      <w:lvlJc w:val="left"/>
      <w:pPr>
        <w:ind w:left="1278" w:hanging="1080"/>
      </w:pPr>
      <w:rPr>
        <w:rFonts w:hint="default"/>
      </w:rPr>
    </w:lvl>
    <w:lvl w:ilvl="5">
      <w:start w:val="1"/>
      <w:numFmt w:val="decimal"/>
      <w:isLgl/>
      <w:lvlText w:val="%1.%2.%3.%4.%5.%6"/>
      <w:lvlJc w:val="left"/>
      <w:pPr>
        <w:ind w:left="1344" w:hanging="1080"/>
      </w:pPr>
      <w:rPr>
        <w:rFonts w:hint="default"/>
      </w:rPr>
    </w:lvl>
    <w:lvl w:ilvl="6">
      <w:start w:val="1"/>
      <w:numFmt w:val="decimal"/>
      <w:isLgl/>
      <w:lvlText w:val="%1.%2.%3.%4.%5.%6.%7"/>
      <w:lvlJc w:val="left"/>
      <w:pPr>
        <w:ind w:left="1770" w:hanging="1440"/>
      </w:pPr>
      <w:rPr>
        <w:rFonts w:hint="default"/>
      </w:rPr>
    </w:lvl>
    <w:lvl w:ilvl="7">
      <w:start w:val="1"/>
      <w:numFmt w:val="decimal"/>
      <w:isLgl/>
      <w:lvlText w:val="%1.%2.%3.%4.%5.%6.%7.%8"/>
      <w:lvlJc w:val="left"/>
      <w:pPr>
        <w:ind w:left="1836" w:hanging="1440"/>
      </w:pPr>
      <w:rPr>
        <w:rFonts w:hint="default"/>
      </w:rPr>
    </w:lvl>
    <w:lvl w:ilvl="8">
      <w:start w:val="1"/>
      <w:numFmt w:val="decimal"/>
      <w:isLgl/>
      <w:lvlText w:val="%1.%2.%3.%4.%5.%6.%7.%8.%9"/>
      <w:lvlJc w:val="left"/>
      <w:pPr>
        <w:ind w:left="2262" w:hanging="1800"/>
      </w:pPr>
      <w:rPr>
        <w:rFonts w:hint="default"/>
      </w:rPr>
    </w:lvl>
  </w:abstractNum>
  <w:abstractNum w:abstractNumId="30">
    <w:nsid w:val="2B7E3C67"/>
    <w:multiLevelType w:val="hybridMultilevel"/>
    <w:tmpl w:val="DDF805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2B981270"/>
    <w:multiLevelType w:val="multilevel"/>
    <w:tmpl w:val="FA1C9470"/>
    <w:lvl w:ilvl="0">
      <w:start w:val="1"/>
      <w:numFmt w:val="upperRoman"/>
      <w:lvlText w:val="%1."/>
      <w:lvlJc w:val="right"/>
      <w:pPr>
        <w:ind w:left="360" w:hanging="360"/>
      </w:pPr>
      <w:rPr>
        <w:b w:val="0"/>
      </w:rPr>
    </w:lvl>
    <w:lvl w:ilvl="1">
      <w:start w:val="10"/>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2">
    <w:nsid w:val="2CBB4EFB"/>
    <w:multiLevelType w:val="hybridMultilevel"/>
    <w:tmpl w:val="69543458"/>
    <w:lvl w:ilvl="0" w:tplc="04160017">
      <w:start w:val="1"/>
      <w:numFmt w:val="lowerLetter"/>
      <w:lvlText w:val="%1)"/>
      <w:lvlJc w:val="left"/>
      <w:pPr>
        <w:ind w:left="720" w:hanging="360"/>
      </w:pPr>
      <w:rPr>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2D8761A6"/>
    <w:multiLevelType w:val="hybridMultilevel"/>
    <w:tmpl w:val="BA5016F0"/>
    <w:lvl w:ilvl="0" w:tplc="3ECA5AE0">
      <w:start w:val="1"/>
      <w:numFmt w:val="decimal"/>
      <w:lvlText w:val="13.%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4">
    <w:nsid w:val="2DEB5C42"/>
    <w:multiLevelType w:val="multilevel"/>
    <w:tmpl w:val="274AC5E2"/>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2E314458"/>
    <w:multiLevelType w:val="hybridMultilevel"/>
    <w:tmpl w:val="2DF2F7D8"/>
    <w:lvl w:ilvl="0" w:tplc="04160017">
      <w:start w:val="1"/>
      <w:numFmt w:val="lowerLetter"/>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36">
    <w:nsid w:val="2F8A008F"/>
    <w:multiLevelType w:val="multilevel"/>
    <w:tmpl w:val="C9E8663C"/>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rPr>
    </w:lvl>
    <w:lvl w:ilvl="2">
      <w:start w:val="1"/>
      <w:numFmt w:val="decimal"/>
      <w:lvlText w:val="26.3.%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3010201E"/>
    <w:multiLevelType w:val="hybridMultilevel"/>
    <w:tmpl w:val="31AC2434"/>
    <w:lvl w:ilvl="0" w:tplc="E042C556">
      <w:start w:val="1"/>
      <w:numFmt w:val="decimal"/>
      <w:lvlText w:val="18.%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30CB187E"/>
    <w:multiLevelType w:val="hybridMultilevel"/>
    <w:tmpl w:val="2C9CC2D0"/>
    <w:lvl w:ilvl="0" w:tplc="83525DC0">
      <w:start w:val="1"/>
      <w:numFmt w:val="decimal"/>
      <w:lvlText w:val="2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315A10F7"/>
    <w:multiLevelType w:val="hybridMultilevel"/>
    <w:tmpl w:val="33DAB2B2"/>
    <w:lvl w:ilvl="0" w:tplc="0CA0929A">
      <w:start w:val="1"/>
      <w:numFmt w:val="decimal"/>
      <w:lvlText w:val="%1."/>
      <w:lvlJc w:val="left"/>
      <w:pPr>
        <w:ind w:left="360" w:hanging="360"/>
      </w:pPr>
      <w:rPr>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0">
    <w:nsid w:val="31A83FC6"/>
    <w:multiLevelType w:val="hybridMultilevel"/>
    <w:tmpl w:val="C2B2CD7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2">
    <w:nsid w:val="34833774"/>
    <w:multiLevelType w:val="hybridMultilevel"/>
    <w:tmpl w:val="55922310"/>
    <w:lvl w:ilvl="0" w:tplc="6EA65F32">
      <w:start w:val="1"/>
      <w:numFmt w:val="decimal"/>
      <w:lvlText w:val="14.%1"/>
      <w:lvlJc w:val="left"/>
      <w:pPr>
        <w:ind w:left="36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35194887"/>
    <w:multiLevelType w:val="multilevel"/>
    <w:tmpl w:val="5EB0E0BC"/>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rPr>
    </w:lvl>
    <w:lvl w:ilvl="2">
      <w:start w:val="1"/>
      <w:numFmt w:val="decimal"/>
      <w:lvlText w:val="13.3.%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36E6425E"/>
    <w:multiLevelType w:val="hybridMultilevel"/>
    <w:tmpl w:val="F710AEE4"/>
    <w:lvl w:ilvl="0" w:tplc="B2B8B34C">
      <w:start w:val="1"/>
      <w:numFmt w:val="decimal"/>
      <w:lvlText w:val="24.%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36EF3970"/>
    <w:multiLevelType w:val="hybridMultilevel"/>
    <w:tmpl w:val="8FB8F74E"/>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6">
    <w:nsid w:val="36FA5553"/>
    <w:multiLevelType w:val="hybridMultilevel"/>
    <w:tmpl w:val="4E8A5606"/>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7">
    <w:nsid w:val="376C5B26"/>
    <w:multiLevelType w:val="multilevel"/>
    <w:tmpl w:val="22FEE62A"/>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rPr>
    </w:lvl>
    <w:lvl w:ilvl="2">
      <w:start w:val="1"/>
      <w:numFmt w:val="none"/>
      <w:lvlText w:val="15.1.2"/>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38AF3DCA"/>
    <w:multiLevelType w:val="hybridMultilevel"/>
    <w:tmpl w:val="3AC2B606"/>
    <w:lvl w:ilvl="0" w:tplc="EE8643A0">
      <w:start w:val="1"/>
      <w:numFmt w:val="decimal"/>
      <w:lvlText w:val="7.%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3BAD146F"/>
    <w:multiLevelType w:val="hybridMultilevel"/>
    <w:tmpl w:val="4CF02254"/>
    <w:lvl w:ilvl="0" w:tplc="59B03B3C">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3BC953AC"/>
    <w:multiLevelType w:val="hybridMultilevel"/>
    <w:tmpl w:val="638C83E6"/>
    <w:lvl w:ilvl="0" w:tplc="A2F284EA">
      <w:start w:val="1"/>
      <w:numFmt w:val="decimal"/>
      <w:lvlText w:val="25.%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3C01274D"/>
    <w:multiLevelType w:val="hybridMultilevel"/>
    <w:tmpl w:val="F2D0D80C"/>
    <w:lvl w:ilvl="0" w:tplc="F12E0B8A">
      <w:start w:val="1"/>
      <w:numFmt w:val="decimal"/>
      <w:lvlText w:val="17.%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2">
    <w:nsid w:val="3CCE73D1"/>
    <w:multiLevelType w:val="hybridMultilevel"/>
    <w:tmpl w:val="CA4EA4D8"/>
    <w:lvl w:ilvl="0" w:tplc="476EDA06">
      <w:start w:val="1"/>
      <w:numFmt w:val="decimal"/>
      <w:lvlText w:val="17.%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nsid w:val="3CE900C3"/>
    <w:multiLevelType w:val="hybridMultilevel"/>
    <w:tmpl w:val="4FA4966A"/>
    <w:lvl w:ilvl="0" w:tplc="26AE6F5A">
      <w:start w:val="1"/>
      <w:numFmt w:val="decimal"/>
      <w:lvlText w:val="11.%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3F8060F7"/>
    <w:multiLevelType w:val="multilevel"/>
    <w:tmpl w:val="F904930A"/>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rPr>
    </w:lvl>
    <w:lvl w:ilvl="2">
      <w:start w:val="1"/>
      <w:numFmt w:val="decimal"/>
      <w:lvlText w:val="17.1.%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nsid w:val="3FC5265C"/>
    <w:multiLevelType w:val="hybridMultilevel"/>
    <w:tmpl w:val="A3349094"/>
    <w:lvl w:ilvl="0" w:tplc="40FC76E4">
      <w:start w:val="1"/>
      <w:numFmt w:val="decimal"/>
      <w:lvlText w:val="14.%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nsid w:val="40832473"/>
    <w:multiLevelType w:val="hybridMultilevel"/>
    <w:tmpl w:val="03A89D66"/>
    <w:lvl w:ilvl="0" w:tplc="0416000B">
      <w:start w:val="1"/>
      <w:numFmt w:val="bullet"/>
      <w:lvlText w:val=""/>
      <w:lvlJc w:val="left"/>
      <w:pPr>
        <w:ind w:left="72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7">
    <w:nsid w:val="422958D4"/>
    <w:multiLevelType w:val="hybridMultilevel"/>
    <w:tmpl w:val="F7589E30"/>
    <w:lvl w:ilvl="0" w:tplc="E64C854A">
      <w:start w:val="1"/>
      <w:numFmt w:val="decimal"/>
      <w:lvlText w:val="8.%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nsid w:val="42F27128"/>
    <w:multiLevelType w:val="hybridMultilevel"/>
    <w:tmpl w:val="62B675E8"/>
    <w:lvl w:ilvl="0" w:tplc="23922520">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nsid w:val="430611EE"/>
    <w:multiLevelType w:val="hybridMultilevel"/>
    <w:tmpl w:val="5B82F34E"/>
    <w:lvl w:ilvl="0" w:tplc="FEC0CC9E">
      <w:start w:val="1"/>
      <w:numFmt w:val="decimal"/>
      <w:lvlText w:val="12.%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0">
    <w:nsid w:val="43E02124"/>
    <w:multiLevelType w:val="hybridMultilevel"/>
    <w:tmpl w:val="68004E5C"/>
    <w:lvl w:ilvl="0" w:tplc="309E7922">
      <w:start w:val="1"/>
      <w:numFmt w:val="decimal"/>
      <w:lvlText w:val="1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nsid w:val="43EE444E"/>
    <w:multiLevelType w:val="multilevel"/>
    <w:tmpl w:val="4E987780"/>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2">
    <w:nsid w:val="451448E6"/>
    <w:multiLevelType w:val="hybridMultilevel"/>
    <w:tmpl w:val="7F321D9C"/>
    <w:lvl w:ilvl="0" w:tplc="31223DE2">
      <w:start w:val="1"/>
      <w:numFmt w:val="decimal"/>
      <w:lvlText w:val="23.%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nsid w:val="457555A0"/>
    <w:multiLevelType w:val="multilevel"/>
    <w:tmpl w:val="AD06531E"/>
    <w:lvl w:ilvl="0">
      <w:start w:val="12"/>
      <w:numFmt w:val="decimal"/>
      <w:lvlText w:val="%1."/>
      <w:lvlJc w:val="left"/>
      <w:pPr>
        <w:ind w:left="502" w:hanging="360"/>
      </w:pPr>
      <w:rPr>
        <w:rFonts w:eastAsia="Times New Roman" w:hint="default"/>
      </w:rPr>
    </w:lvl>
    <w:lvl w:ilvl="1">
      <w:start w:val="3"/>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64">
    <w:nsid w:val="45C9645E"/>
    <w:multiLevelType w:val="hybridMultilevel"/>
    <w:tmpl w:val="F168C5A0"/>
    <w:lvl w:ilvl="0" w:tplc="F4448DEC">
      <w:start w:val="1"/>
      <w:numFmt w:val="decimal"/>
      <w:lvlText w:val="5.%1"/>
      <w:lvlJc w:val="left"/>
      <w:pPr>
        <w:ind w:left="720" w:hanging="360"/>
      </w:pPr>
      <w:rPr>
        <w:rFonts w:hint="default"/>
        <w:b/>
      </w:rPr>
    </w:lvl>
    <w:lvl w:ilvl="1" w:tplc="F8429C1C">
      <w:start w:val="1"/>
      <w:numFmt w:val="lowerLetter"/>
      <w:lvlText w:val="%2."/>
      <w:lvlJc w:val="left"/>
      <w:pPr>
        <w:ind w:left="1440" w:hanging="360"/>
      </w:pPr>
    </w:lvl>
    <w:lvl w:ilvl="2" w:tplc="6C28C168" w:tentative="1">
      <w:start w:val="1"/>
      <w:numFmt w:val="lowerRoman"/>
      <w:lvlText w:val="%3."/>
      <w:lvlJc w:val="right"/>
      <w:pPr>
        <w:ind w:left="2160" w:hanging="180"/>
      </w:pPr>
    </w:lvl>
    <w:lvl w:ilvl="3" w:tplc="61AA3624" w:tentative="1">
      <w:start w:val="1"/>
      <w:numFmt w:val="decimal"/>
      <w:lvlText w:val="%4."/>
      <w:lvlJc w:val="left"/>
      <w:pPr>
        <w:ind w:left="2880" w:hanging="360"/>
      </w:pPr>
    </w:lvl>
    <w:lvl w:ilvl="4" w:tplc="523E9E16" w:tentative="1">
      <w:start w:val="1"/>
      <w:numFmt w:val="lowerLetter"/>
      <w:lvlText w:val="%5."/>
      <w:lvlJc w:val="left"/>
      <w:pPr>
        <w:ind w:left="3600" w:hanging="360"/>
      </w:pPr>
    </w:lvl>
    <w:lvl w:ilvl="5" w:tplc="210C0ADE" w:tentative="1">
      <w:start w:val="1"/>
      <w:numFmt w:val="lowerRoman"/>
      <w:lvlText w:val="%6."/>
      <w:lvlJc w:val="right"/>
      <w:pPr>
        <w:ind w:left="4320" w:hanging="180"/>
      </w:pPr>
    </w:lvl>
    <w:lvl w:ilvl="6" w:tplc="4ACE438C" w:tentative="1">
      <w:start w:val="1"/>
      <w:numFmt w:val="decimal"/>
      <w:lvlText w:val="%7."/>
      <w:lvlJc w:val="left"/>
      <w:pPr>
        <w:ind w:left="5040" w:hanging="360"/>
      </w:pPr>
    </w:lvl>
    <w:lvl w:ilvl="7" w:tplc="B998A640" w:tentative="1">
      <w:start w:val="1"/>
      <w:numFmt w:val="lowerLetter"/>
      <w:lvlText w:val="%8."/>
      <w:lvlJc w:val="left"/>
      <w:pPr>
        <w:ind w:left="5760" w:hanging="360"/>
      </w:pPr>
    </w:lvl>
    <w:lvl w:ilvl="8" w:tplc="68946208" w:tentative="1">
      <w:start w:val="1"/>
      <w:numFmt w:val="lowerRoman"/>
      <w:lvlText w:val="%9."/>
      <w:lvlJc w:val="right"/>
      <w:pPr>
        <w:ind w:left="6480" w:hanging="180"/>
      </w:pPr>
    </w:lvl>
  </w:abstractNum>
  <w:abstractNum w:abstractNumId="65">
    <w:nsid w:val="47E26099"/>
    <w:multiLevelType w:val="hybridMultilevel"/>
    <w:tmpl w:val="480C639A"/>
    <w:lvl w:ilvl="0" w:tplc="EB6E58BA">
      <w:start w:val="1"/>
      <w:numFmt w:val="decimal"/>
      <w:lvlText w:val="2.%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6">
    <w:nsid w:val="494F2222"/>
    <w:multiLevelType w:val="multilevel"/>
    <w:tmpl w:val="43F21E66"/>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rPr>
    </w:lvl>
    <w:lvl w:ilvl="2">
      <w:start w:val="1"/>
      <w:numFmt w:val="decimal"/>
      <w:lvlText w:val="19.4.%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nsid w:val="4A3521DD"/>
    <w:multiLevelType w:val="hybridMultilevel"/>
    <w:tmpl w:val="B27E1CF0"/>
    <w:lvl w:ilvl="0" w:tplc="D244261A">
      <w:start w:val="1"/>
      <w:numFmt w:val="decimal"/>
      <w:lvlText w:val="9.%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nsid w:val="4B5A7ED6"/>
    <w:multiLevelType w:val="hybridMultilevel"/>
    <w:tmpl w:val="7AF8FD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nsid w:val="4C464C00"/>
    <w:multiLevelType w:val="hybridMultilevel"/>
    <w:tmpl w:val="19706524"/>
    <w:lvl w:ilvl="0" w:tplc="0416000F">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nsid w:val="4C4F493A"/>
    <w:multiLevelType w:val="hybridMultilevel"/>
    <w:tmpl w:val="80C8DEB6"/>
    <w:lvl w:ilvl="0" w:tplc="3E328096">
      <w:start w:val="1"/>
      <w:numFmt w:val="decimal"/>
      <w:lvlText w:val="2.%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1">
    <w:nsid w:val="4D741BF5"/>
    <w:multiLevelType w:val="hybridMultilevel"/>
    <w:tmpl w:val="E5B4B4D2"/>
    <w:lvl w:ilvl="0" w:tplc="16B45C0E">
      <w:start w:val="1"/>
      <w:numFmt w:val="decimal"/>
      <w:lvlText w:val="15.%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2">
    <w:nsid w:val="4DF578D4"/>
    <w:multiLevelType w:val="hybridMultilevel"/>
    <w:tmpl w:val="B6FA1CC0"/>
    <w:lvl w:ilvl="0" w:tplc="8C24A782">
      <w:start w:val="1"/>
      <w:numFmt w:val="decimal"/>
      <w:lvlText w:val="12.%1"/>
      <w:lvlJc w:val="left"/>
      <w:pPr>
        <w:ind w:left="928"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nsid w:val="4E3C20FC"/>
    <w:multiLevelType w:val="hybridMultilevel"/>
    <w:tmpl w:val="F754084E"/>
    <w:lvl w:ilvl="0" w:tplc="D11CCC10">
      <w:start w:val="1"/>
      <w:numFmt w:val="decimal"/>
      <w:lvlText w:val="5.%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4">
    <w:nsid w:val="4EDB7B04"/>
    <w:multiLevelType w:val="hybridMultilevel"/>
    <w:tmpl w:val="E97E3ADA"/>
    <w:lvl w:ilvl="0" w:tplc="F12E0B8A">
      <w:start w:val="1"/>
      <w:numFmt w:val="decimal"/>
      <w:lvlText w:val="17.%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nsid w:val="4F7161C1"/>
    <w:multiLevelType w:val="hybridMultilevel"/>
    <w:tmpl w:val="0BD09BD4"/>
    <w:lvl w:ilvl="0" w:tplc="A8707570">
      <w:start w:val="1"/>
      <w:numFmt w:val="decimal"/>
      <w:lvlText w:val="3.%1"/>
      <w:lvlJc w:val="left"/>
      <w:pPr>
        <w:ind w:left="360" w:hanging="360"/>
      </w:pPr>
      <w:rPr>
        <w:rFonts w:hint="default"/>
        <w:b/>
        <w:i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6">
    <w:nsid w:val="52C17870"/>
    <w:multiLevelType w:val="hybridMultilevel"/>
    <w:tmpl w:val="B73CF8FA"/>
    <w:lvl w:ilvl="0" w:tplc="DF8C8D02">
      <w:start w:val="1"/>
      <w:numFmt w:val="decimal"/>
      <w:lvlText w:val="8.%1"/>
      <w:lvlJc w:val="left"/>
      <w:pPr>
        <w:ind w:left="36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nsid w:val="54CD06C0"/>
    <w:multiLevelType w:val="multilevel"/>
    <w:tmpl w:val="99CEDA24"/>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rPr>
    </w:lvl>
    <w:lvl w:ilvl="2">
      <w:start w:val="1"/>
      <w:numFmt w:val="decimal"/>
      <w:lvlText w:val="19.5.%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nsid w:val="575D54BA"/>
    <w:multiLevelType w:val="multilevel"/>
    <w:tmpl w:val="109EC31C"/>
    <w:lvl w:ilvl="0">
      <w:start w:val="1"/>
      <w:numFmt w:val="decimal"/>
      <w:lvlText w:val="%1."/>
      <w:lvlJc w:val="left"/>
      <w:pPr>
        <w:ind w:left="360" w:hanging="360"/>
      </w:pPr>
      <w:rPr>
        <w:rFonts w:hint="default"/>
      </w:rPr>
    </w:lvl>
    <w:lvl w:ilvl="1">
      <w:start w:val="1"/>
      <w:numFmt w:val="decimal"/>
      <w:lvlText w:val="26.%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nsid w:val="5760541E"/>
    <w:multiLevelType w:val="hybridMultilevel"/>
    <w:tmpl w:val="79B48B52"/>
    <w:lvl w:ilvl="0" w:tplc="04160017">
      <w:start w:val="1"/>
      <w:numFmt w:val="lowerLetter"/>
      <w:lvlText w:val="%1)"/>
      <w:lvlJc w:val="left"/>
      <w:pPr>
        <w:ind w:left="720" w:hanging="360"/>
      </w:pPr>
      <w:rPr>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nsid w:val="576E5C6D"/>
    <w:multiLevelType w:val="hybridMultilevel"/>
    <w:tmpl w:val="A82E6A6A"/>
    <w:lvl w:ilvl="0" w:tplc="E62CC6CA">
      <w:start w:val="1"/>
      <w:numFmt w:val="decimal"/>
      <w:lvlText w:val="3.%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nsid w:val="58A4616F"/>
    <w:multiLevelType w:val="hybridMultilevel"/>
    <w:tmpl w:val="38FED3A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nsid w:val="590B3638"/>
    <w:multiLevelType w:val="hybridMultilevel"/>
    <w:tmpl w:val="7F5417C8"/>
    <w:lvl w:ilvl="0" w:tplc="04160017">
      <w:start w:val="1"/>
      <w:numFmt w:val="lowerLetter"/>
      <w:lvlText w:val="%1)"/>
      <w:lvlJc w:val="left"/>
      <w:pPr>
        <w:ind w:left="720" w:hanging="360"/>
      </w:pPr>
      <w:rPr>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nsid w:val="5A7E66D3"/>
    <w:multiLevelType w:val="multilevel"/>
    <w:tmpl w:val="5DEA3182"/>
    <w:lvl w:ilvl="0">
      <w:start w:val="2"/>
      <w:numFmt w:val="decimal"/>
      <w:lvlText w:val="7.%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7.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nsid w:val="5AD74058"/>
    <w:multiLevelType w:val="multilevel"/>
    <w:tmpl w:val="005411FC"/>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rPr>
    </w:lvl>
    <w:lvl w:ilvl="2">
      <w:start w:val="1"/>
      <w:numFmt w:val="decimal"/>
      <w:lvlText w:val="7.1.%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nsid w:val="5DC5111B"/>
    <w:multiLevelType w:val="multilevel"/>
    <w:tmpl w:val="FF84FF1C"/>
    <w:lvl w:ilvl="0">
      <w:start w:val="2"/>
      <w:numFmt w:val="decimal"/>
      <w:lvlText w:val="7.%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7.1.%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nsid w:val="5E843EE9"/>
    <w:multiLevelType w:val="hybridMultilevel"/>
    <w:tmpl w:val="FEF8F568"/>
    <w:lvl w:ilvl="0" w:tplc="7F0ED6CE">
      <w:start w:val="12"/>
      <w:numFmt w:val="lowerLetter"/>
      <w:lvlText w:val="%1."/>
      <w:lvlJc w:val="left"/>
      <w:pPr>
        <w:ind w:left="360" w:hanging="360"/>
      </w:pPr>
      <w:rPr>
        <w:rFonts w:hint="default"/>
        <w:b/>
      </w:rPr>
    </w:lvl>
    <w:lvl w:ilvl="1" w:tplc="04160017">
      <w:start w:val="1"/>
      <w:numFmt w:val="lowerLetter"/>
      <w:lvlText w:val="%2)"/>
      <w:lvlJc w:val="left"/>
      <w:pPr>
        <w:ind w:left="1080" w:hanging="360"/>
      </w:pPr>
    </w:lvl>
    <w:lvl w:ilvl="2" w:tplc="4F363F3A">
      <w:start w:val="26"/>
      <w:numFmt w:val="decimal"/>
      <w:lvlText w:val="%3."/>
      <w:lvlJc w:val="left"/>
      <w:pPr>
        <w:ind w:left="1980" w:hanging="360"/>
      </w:pPr>
      <w:rPr>
        <w:rFonts w:eastAsia="Times New Roman" w:hint="default"/>
      </w:r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7">
    <w:nsid w:val="5ED26F3E"/>
    <w:multiLevelType w:val="hybridMultilevel"/>
    <w:tmpl w:val="CC3CB596"/>
    <w:lvl w:ilvl="0" w:tplc="A74233F0">
      <w:start w:val="1"/>
      <w:numFmt w:val="decimal"/>
      <w:lvlText w:val="27.%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nsid w:val="5FE05BD2"/>
    <w:multiLevelType w:val="hybridMultilevel"/>
    <w:tmpl w:val="855211DC"/>
    <w:lvl w:ilvl="0" w:tplc="04160017">
      <w:start w:val="1"/>
      <w:numFmt w:val="lowerLetter"/>
      <w:lvlText w:val="%1)"/>
      <w:lvlJc w:val="left"/>
      <w:pPr>
        <w:ind w:left="6598" w:hanging="360"/>
      </w:pPr>
      <w:rPr>
        <w:b w:val="0"/>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89">
    <w:nsid w:val="5FF04D65"/>
    <w:multiLevelType w:val="hybridMultilevel"/>
    <w:tmpl w:val="C50A88AC"/>
    <w:lvl w:ilvl="0" w:tplc="0602E258">
      <w:start w:val="1"/>
      <w:numFmt w:val="decimal"/>
      <w:lvlText w:val="%1."/>
      <w:lvlJc w:val="left"/>
      <w:pPr>
        <w:ind w:left="720" w:hanging="360"/>
      </w:pPr>
    </w:lvl>
    <w:lvl w:ilvl="1" w:tplc="DEB0926C" w:tentative="1">
      <w:start w:val="1"/>
      <w:numFmt w:val="lowerLetter"/>
      <w:lvlText w:val="%2."/>
      <w:lvlJc w:val="left"/>
      <w:pPr>
        <w:ind w:left="1440" w:hanging="360"/>
      </w:pPr>
    </w:lvl>
    <w:lvl w:ilvl="2" w:tplc="B0F65486" w:tentative="1">
      <w:start w:val="1"/>
      <w:numFmt w:val="lowerRoman"/>
      <w:lvlText w:val="%3."/>
      <w:lvlJc w:val="right"/>
      <w:pPr>
        <w:ind w:left="2160" w:hanging="180"/>
      </w:pPr>
    </w:lvl>
    <w:lvl w:ilvl="3" w:tplc="29366C6A" w:tentative="1">
      <w:start w:val="1"/>
      <w:numFmt w:val="decimal"/>
      <w:lvlText w:val="%4."/>
      <w:lvlJc w:val="left"/>
      <w:pPr>
        <w:ind w:left="2880" w:hanging="360"/>
      </w:pPr>
    </w:lvl>
    <w:lvl w:ilvl="4" w:tplc="C17AD9D0" w:tentative="1">
      <w:start w:val="1"/>
      <w:numFmt w:val="lowerLetter"/>
      <w:lvlText w:val="%5."/>
      <w:lvlJc w:val="left"/>
      <w:pPr>
        <w:ind w:left="3600" w:hanging="360"/>
      </w:pPr>
    </w:lvl>
    <w:lvl w:ilvl="5" w:tplc="BA327E4C" w:tentative="1">
      <w:start w:val="1"/>
      <w:numFmt w:val="lowerRoman"/>
      <w:lvlText w:val="%6."/>
      <w:lvlJc w:val="right"/>
      <w:pPr>
        <w:ind w:left="4320" w:hanging="180"/>
      </w:pPr>
    </w:lvl>
    <w:lvl w:ilvl="6" w:tplc="85B886D4" w:tentative="1">
      <w:start w:val="1"/>
      <w:numFmt w:val="decimal"/>
      <w:lvlText w:val="%7."/>
      <w:lvlJc w:val="left"/>
      <w:pPr>
        <w:ind w:left="5040" w:hanging="360"/>
      </w:pPr>
    </w:lvl>
    <w:lvl w:ilvl="7" w:tplc="0E7AB208" w:tentative="1">
      <w:start w:val="1"/>
      <w:numFmt w:val="lowerLetter"/>
      <w:lvlText w:val="%8."/>
      <w:lvlJc w:val="left"/>
      <w:pPr>
        <w:ind w:left="5760" w:hanging="360"/>
      </w:pPr>
    </w:lvl>
    <w:lvl w:ilvl="8" w:tplc="4D32E938" w:tentative="1">
      <w:start w:val="1"/>
      <w:numFmt w:val="lowerRoman"/>
      <w:lvlText w:val="%9."/>
      <w:lvlJc w:val="right"/>
      <w:pPr>
        <w:ind w:left="6480" w:hanging="180"/>
      </w:pPr>
    </w:lvl>
  </w:abstractNum>
  <w:abstractNum w:abstractNumId="90">
    <w:nsid w:val="60CC4338"/>
    <w:multiLevelType w:val="multilevel"/>
    <w:tmpl w:val="9764701A"/>
    <w:lvl w:ilvl="0">
      <w:start w:val="8"/>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5.1.%3"/>
      <w:lvlJc w:val="left"/>
      <w:pPr>
        <w:tabs>
          <w:tab w:val="num" w:pos="720"/>
        </w:tabs>
        <w:ind w:left="720" w:hanging="720"/>
      </w:pPr>
      <w:rPr>
        <w:rFonts w:hint="default"/>
        <w:b/>
      </w:rPr>
    </w:lvl>
    <w:lvl w:ilvl="3">
      <w:start w:val="1"/>
      <w:numFmt w:val="decimal"/>
      <w:lvlText w:val="15.1.%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nsid w:val="62FA4ED8"/>
    <w:multiLevelType w:val="multilevel"/>
    <w:tmpl w:val="CA245752"/>
    <w:lvl w:ilvl="0">
      <w:start w:val="5"/>
      <w:numFmt w:val="decimal"/>
      <w:lvlText w:val="%1"/>
      <w:lvlJc w:val="left"/>
      <w:pPr>
        <w:tabs>
          <w:tab w:val="num" w:pos="360"/>
        </w:tabs>
        <w:ind w:left="360" w:hanging="360"/>
      </w:pPr>
      <w:rPr>
        <w:rFonts w:hint="default"/>
      </w:rPr>
    </w:lvl>
    <w:lvl w:ilvl="1">
      <w:start w:val="4"/>
      <w:numFmt w:val="none"/>
      <w:lvlText w:val="20.1"/>
      <w:lvlJc w:val="left"/>
      <w:pPr>
        <w:tabs>
          <w:tab w:val="num" w:pos="644"/>
        </w:tabs>
        <w:ind w:left="644"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nsid w:val="63A625B6"/>
    <w:multiLevelType w:val="hybridMultilevel"/>
    <w:tmpl w:val="149283B2"/>
    <w:lvl w:ilvl="0" w:tplc="B7944CC0">
      <w:start w:val="1"/>
      <w:numFmt w:val="decimal"/>
      <w:lvlText w:val="7.%1"/>
      <w:lvlJc w:val="left"/>
      <w:pPr>
        <w:ind w:left="360" w:hanging="360"/>
      </w:pPr>
      <w:rPr>
        <w:rFonts w:hint="default"/>
        <w:b/>
      </w:rPr>
    </w:lvl>
    <w:lvl w:ilvl="1" w:tplc="04160003" w:tentative="1">
      <w:start w:val="1"/>
      <w:numFmt w:val="lowerLetter"/>
      <w:lvlText w:val="%2."/>
      <w:lvlJc w:val="left"/>
      <w:pPr>
        <w:ind w:left="1080" w:hanging="360"/>
      </w:pPr>
    </w:lvl>
    <w:lvl w:ilvl="2" w:tplc="04160005" w:tentative="1">
      <w:start w:val="1"/>
      <w:numFmt w:val="lowerRoman"/>
      <w:lvlText w:val="%3."/>
      <w:lvlJc w:val="right"/>
      <w:pPr>
        <w:ind w:left="1800" w:hanging="180"/>
      </w:pPr>
    </w:lvl>
    <w:lvl w:ilvl="3" w:tplc="04160001" w:tentative="1">
      <w:start w:val="1"/>
      <w:numFmt w:val="decimal"/>
      <w:lvlText w:val="%4."/>
      <w:lvlJc w:val="left"/>
      <w:pPr>
        <w:ind w:left="2520" w:hanging="360"/>
      </w:pPr>
    </w:lvl>
    <w:lvl w:ilvl="4" w:tplc="04160003" w:tentative="1">
      <w:start w:val="1"/>
      <w:numFmt w:val="lowerLetter"/>
      <w:lvlText w:val="%5."/>
      <w:lvlJc w:val="left"/>
      <w:pPr>
        <w:ind w:left="3240" w:hanging="360"/>
      </w:pPr>
    </w:lvl>
    <w:lvl w:ilvl="5" w:tplc="04160005" w:tentative="1">
      <w:start w:val="1"/>
      <w:numFmt w:val="lowerRoman"/>
      <w:lvlText w:val="%6."/>
      <w:lvlJc w:val="right"/>
      <w:pPr>
        <w:ind w:left="3960" w:hanging="180"/>
      </w:pPr>
    </w:lvl>
    <w:lvl w:ilvl="6" w:tplc="04160001" w:tentative="1">
      <w:start w:val="1"/>
      <w:numFmt w:val="decimal"/>
      <w:lvlText w:val="%7."/>
      <w:lvlJc w:val="left"/>
      <w:pPr>
        <w:ind w:left="4680" w:hanging="360"/>
      </w:pPr>
    </w:lvl>
    <w:lvl w:ilvl="7" w:tplc="04160003" w:tentative="1">
      <w:start w:val="1"/>
      <w:numFmt w:val="lowerLetter"/>
      <w:lvlText w:val="%8."/>
      <w:lvlJc w:val="left"/>
      <w:pPr>
        <w:ind w:left="5400" w:hanging="360"/>
      </w:pPr>
    </w:lvl>
    <w:lvl w:ilvl="8" w:tplc="04160005" w:tentative="1">
      <w:start w:val="1"/>
      <w:numFmt w:val="lowerRoman"/>
      <w:lvlText w:val="%9."/>
      <w:lvlJc w:val="right"/>
      <w:pPr>
        <w:ind w:left="6120" w:hanging="180"/>
      </w:pPr>
    </w:lvl>
  </w:abstractNum>
  <w:abstractNum w:abstractNumId="93">
    <w:nsid w:val="646424E7"/>
    <w:multiLevelType w:val="hybridMultilevel"/>
    <w:tmpl w:val="BF466E0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nsid w:val="65AD7599"/>
    <w:multiLevelType w:val="multilevel"/>
    <w:tmpl w:val="8BF24978"/>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rPr>
    </w:lvl>
    <w:lvl w:ilvl="2">
      <w:start w:val="1"/>
      <w:numFmt w:val="none"/>
      <w:lvlText w:val="15.1.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5">
    <w:nsid w:val="663246E6"/>
    <w:multiLevelType w:val="hybridMultilevel"/>
    <w:tmpl w:val="0B702EFC"/>
    <w:lvl w:ilvl="0" w:tplc="D542FE0E">
      <w:start w:val="1"/>
      <w:numFmt w:val="decimal"/>
      <w:lvlText w:val="18.%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nsid w:val="66510BBC"/>
    <w:multiLevelType w:val="hybridMultilevel"/>
    <w:tmpl w:val="89E81FC6"/>
    <w:lvl w:ilvl="0" w:tplc="7362DE78">
      <w:start w:val="1"/>
      <w:numFmt w:val="upperRoman"/>
      <w:lvlText w:val="%1."/>
      <w:lvlJc w:val="right"/>
      <w:pPr>
        <w:ind w:left="720" w:hanging="360"/>
      </w:pPr>
      <w:rPr>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7">
    <w:nsid w:val="67283DA1"/>
    <w:multiLevelType w:val="hybridMultilevel"/>
    <w:tmpl w:val="8810499A"/>
    <w:lvl w:ilvl="0" w:tplc="7E5AE0B8">
      <w:start w:val="1"/>
      <w:numFmt w:val="decimal"/>
      <w:lvlText w:val="21.%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nsid w:val="682824AF"/>
    <w:multiLevelType w:val="multilevel"/>
    <w:tmpl w:val="7A22CDD2"/>
    <w:lvl w:ilvl="0">
      <w:start w:val="8"/>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5.1.%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nsid w:val="692B6E3E"/>
    <w:multiLevelType w:val="hybridMultilevel"/>
    <w:tmpl w:val="316A11EA"/>
    <w:lvl w:ilvl="0" w:tplc="B44EC140">
      <w:start w:val="1"/>
      <w:numFmt w:val="decimal"/>
      <w:lvlText w:val="16.%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0">
    <w:nsid w:val="69680469"/>
    <w:multiLevelType w:val="hybridMultilevel"/>
    <w:tmpl w:val="A4C6CA26"/>
    <w:lvl w:ilvl="0" w:tplc="3F4A783E">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1">
    <w:nsid w:val="69C044BE"/>
    <w:multiLevelType w:val="hybridMultilevel"/>
    <w:tmpl w:val="CF28EA50"/>
    <w:lvl w:ilvl="0" w:tplc="A60A6F7E">
      <w:start w:val="1"/>
      <w:numFmt w:val="decimal"/>
      <w:lvlText w:val="16.%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nsid w:val="6AF16916"/>
    <w:multiLevelType w:val="hybridMultilevel"/>
    <w:tmpl w:val="FDE00BBC"/>
    <w:lvl w:ilvl="0" w:tplc="7E54F6D6">
      <w:start w:val="1"/>
      <w:numFmt w:val="decimal"/>
      <w:lvlText w:val="15.%1"/>
      <w:lvlJc w:val="left"/>
      <w:pPr>
        <w:ind w:left="36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nsid w:val="6D581CEF"/>
    <w:multiLevelType w:val="hybridMultilevel"/>
    <w:tmpl w:val="5EBE2388"/>
    <w:lvl w:ilvl="0" w:tplc="048252A8">
      <w:start w:val="1"/>
      <w:numFmt w:val="decimal"/>
      <w:lvlText w:val="10.%1"/>
      <w:lvlJc w:val="left"/>
      <w:pPr>
        <w:ind w:left="36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4">
    <w:nsid w:val="729F0854"/>
    <w:multiLevelType w:val="hybridMultilevel"/>
    <w:tmpl w:val="4476F644"/>
    <w:lvl w:ilvl="0" w:tplc="D214C3B6">
      <w:start w:val="1"/>
      <w:numFmt w:val="decimal"/>
      <w:lvlText w:val="1.%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5">
    <w:nsid w:val="73041FF3"/>
    <w:multiLevelType w:val="hybridMultilevel"/>
    <w:tmpl w:val="9CE46A44"/>
    <w:lvl w:ilvl="0" w:tplc="38709868">
      <w:start w:val="1"/>
      <w:numFmt w:val="decimal"/>
      <w:lvlText w:val="1.%1"/>
      <w:lvlJc w:val="left"/>
      <w:pPr>
        <w:ind w:left="360" w:hanging="360"/>
      </w:pPr>
      <w:rPr>
        <w:rFonts w:hint="default"/>
        <w:b/>
        <w:i w:val="0"/>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6">
    <w:nsid w:val="731B1A36"/>
    <w:multiLevelType w:val="hybridMultilevel"/>
    <w:tmpl w:val="9BA23388"/>
    <w:lvl w:ilvl="0" w:tplc="F676C56E">
      <w:start w:val="1"/>
      <w:numFmt w:val="decimal"/>
      <w:lvlText w:val="10.%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7">
    <w:nsid w:val="74B335BD"/>
    <w:multiLevelType w:val="hybridMultilevel"/>
    <w:tmpl w:val="6C6A8E7A"/>
    <w:lvl w:ilvl="0" w:tplc="4B7A04AA">
      <w:start w:val="1"/>
      <w:numFmt w:val="decimal"/>
      <w:lvlText w:val="19.%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8">
    <w:nsid w:val="750511F9"/>
    <w:multiLevelType w:val="hybridMultilevel"/>
    <w:tmpl w:val="9B1AA68A"/>
    <w:lvl w:ilvl="0" w:tplc="068EF488">
      <w:start w:val="1"/>
      <w:numFmt w:val="decimal"/>
      <w:lvlText w:val="6.%1"/>
      <w:lvlJc w:val="left"/>
      <w:pPr>
        <w:ind w:left="36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9">
    <w:nsid w:val="755E6E8D"/>
    <w:multiLevelType w:val="hybridMultilevel"/>
    <w:tmpl w:val="DAB61D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0">
    <w:nsid w:val="760D3075"/>
    <w:multiLevelType w:val="hybridMultilevel"/>
    <w:tmpl w:val="66DC90B2"/>
    <w:lvl w:ilvl="0" w:tplc="819E07D2">
      <w:start w:val="1"/>
      <w:numFmt w:val="decimal"/>
      <w:lvlText w:val="4.%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1">
    <w:nsid w:val="76190142"/>
    <w:multiLevelType w:val="multilevel"/>
    <w:tmpl w:val="49CC9C5E"/>
    <w:lvl w:ilvl="0">
      <w:start w:val="2"/>
      <w:numFmt w:val="decimal"/>
      <w:lvlText w:val="7.%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8.2.%3"/>
      <w:lvlJc w:val="left"/>
      <w:pPr>
        <w:tabs>
          <w:tab w:val="num" w:pos="720"/>
        </w:tabs>
        <w:ind w:left="720" w:hanging="720"/>
      </w:pPr>
      <w:rPr>
        <w:rFonts w:hint="default"/>
        <w:b/>
      </w:rPr>
    </w:lvl>
    <w:lvl w:ilvl="3">
      <w:start w:val="1"/>
      <w:numFmt w:val="decimal"/>
      <w:lvlText w:val="15.1.6.%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nsid w:val="79935F8F"/>
    <w:multiLevelType w:val="hybridMultilevel"/>
    <w:tmpl w:val="6F2661A8"/>
    <w:lvl w:ilvl="0" w:tplc="9B963B08">
      <w:start w:val="1"/>
      <w:numFmt w:val="decimal"/>
      <w:lvlText w:val="9.%1"/>
      <w:lvlJc w:val="left"/>
      <w:pPr>
        <w:ind w:left="36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3">
    <w:nsid w:val="7B3B50CB"/>
    <w:multiLevelType w:val="hybridMultilevel"/>
    <w:tmpl w:val="787A65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4">
    <w:nsid w:val="7C2F61C2"/>
    <w:multiLevelType w:val="hybridMultilevel"/>
    <w:tmpl w:val="404607CE"/>
    <w:lvl w:ilvl="0" w:tplc="A6AC8170">
      <w:start w:val="1"/>
      <w:numFmt w:val="decimal"/>
      <w:lvlText w:val="10.%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5">
    <w:nsid w:val="7CA10763"/>
    <w:multiLevelType w:val="hybridMultilevel"/>
    <w:tmpl w:val="79B0B140"/>
    <w:lvl w:ilvl="0" w:tplc="2C3C73B6">
      <w:start w:val="1"/>
      <w:numFmt w:val="decimal"/>
      <w:lvlText w:val="3.%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6">
    <w:nsid w:val="7D126806"/>
    <w:multiLevelType w:val="hybridMultilevel"/>
    <w:tmpl w:val="D16227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7">
    <w:nsid w:val="7D2C61B0"/>
    <w:multiLevelType w:val="multilevel"/>
    <w:tmpl w:val="AE0ED75E"/>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b/>
      </w:rPr>
    </w:lvl>
    <w:lvl w:ilvl="2">
      <w:start w:val="1"/>
      <w:numFmt w:val="decimal"/>
      <w:lvlText w:val="17.1.%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8">
    <w:nsid w:val="7DE80874"/>
    <w:multiLevelType w:val="hybridMultilevel"/>
    <w:tmpl w:val="C36226C6"/>
    <w:lvl w:ilvl="0" w:tplc="D438E81C">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9">
    <w:nsid w:val="7E264B73"/>
    <w:multiLevelType w:val="hybridMultilevel"/>
    <w:tmpl w:val="62D2A0C4"/>
    <w:lvl w:ilvl="0" w:tplc="04160017">
      <w:start w:val="1"/>
      <w:numFmt w:val="lowerLetter"/>
      <w:lvlText w:val="%1)"/>
      <w:lvlJc w:val="left"/>
      <w:pPr>
        <w:ind w:left="720" w:hanging="360"/>
      </w:pPr>
      <w:rPr>
        <w:b w:val="0"/>
        <w:i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0">
    <w:nsid w:val="7F0B235B"/>
    <w:multiLevelType w:val="hybridMultilevel"/>
    <w:tmpl w:val="43AEC83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9"/>
  </w:num>
  <w:num w:numId="2">
    <w:abstractNumId w:val="24"/>
  </w:num>
  <w:num w:numId="3">
    <w:abstractNumId w:val="19"/>
  </w:num>
  <w:num w:numId="4">
    <w:abstractNumId w:val="69"/>
  </w:num>
  <w:num w:numId="5">
    <w:abstractNumId w:val="75"/>
  </w:num>
  <w:num w:numId="6">
    <w:abstractNumId w:val="22"/>
  </w:num>
  <w:num w:numId="7">
    <w:abstractNumId w:val="96"/>
  </w:num>
  <w:num w:numId="8">
    <w:abstractNumId w:val="100"/>
  </w:num>
  <w:num w:numId="9">
    <w:abstractNumId w:val="64"/>
  </w:num>
  <w:num w:numId="10">
    <w:abstractNumId w:val="92"/>
  </w:num>
  <w:num w:numId="11">
    <w:abstractNumId w:val="84"/>
  </w:num>
  <w:num w:numId="12">
    <w:abstractNumId w:val="85"/>
  </w:num>
  <w:num w:numId="13">
    <w:abstractNumId w:val="83"/>
  </w:num>
  <w:num w:numId="14">
    <w:abstractNumId w:val="57"/>
  </w:num>
  <w:num w:numId="15">
    <w:abstractNumId w:val="34"/>
  </w:num>
  <w:num w:numId="16">
    <w:abstractNumId w:val="67"/>
  </w:num>
  <w:num w:numId="17">
    <w:abstractNumId w:val="106"/>
  </w:num>
  <w:num w:numId="18">
    <w:abstractNumId w:val="23"/>
  </w:num>
  <w:num w:numId="19">
    <w:abstractNumId w:val="72"/>
  </w:num>
  <w:num w:numId="20">
    <w:abstractNumId w:val="86"/>
  </w:num>
  <w:num w:numId="21">
    <w:abstractNumId w:val="13"/>
  </w:num>
  <w:num w:numId="22">
    <w:abstractNumId w:val="43"/>
  </w:num>
  <w:num w:numId="23">
    <w:abstractNumId w:val="42"/>
  </w:num>
  <w:num w:numId="24">
    <w:abstractNumId w:val="102"/>
  </w:num>
  <w:num w:numId="25">
    <w:abstractNumId w:val="49"/>
  </w:num>
  <w:num w:numId="26">
    <w:abstractNumId w:val="98"/>
  </w:num>
  <w:num w:numId="27">
    <w:abstractNumId w:val="90"/>
  </w:num>
  <w:num w:numId="28">
    <w:abstractNumId w:val="5"/>
  </w:num>
  <w:num w:numId="29">
    <w:abstractNumId w:val="31"/>
  </w:num>
  <w:num w:numId="30">
    <w:abstractNumId w:val="47"/>
  </w:num>
  <w:num w:numId="31">
    <w:abstractNumId w:val="4"/>
  </w:num>
  <w:num w:numId="32">
    <w:abstractNumId w:val="61"/>
  </w:num>
  <w:num w:numId="33">
    <w:abstractNumId w:val="94"/>
  </w:num>
  <w:num w:numId="34">
    <w:abstractNumId w:val="35"/>
  </w:num>
  <w:num w:numId="35">
    <w:abstractNumId w:val="16"/>
  </w:num>
  <w:num w:numId="36">
    <w:abstractNumId w:val="118"/>
  </w:num>
  <w:num w:numId="37">
    <w:abstractNumId w:val="88"/>
  </w:num>
  <w:num w:numId="38">
    <w:abstractNumId w:val="2"/>
  </w:num>
  <w:num w:numId="39">
    <w:abstractNumId w:val="25"/>
  </w:num>
  <w:num w:numId="40">
    <w:abstractNumId w:val="101"/>
  </w:num>
  <w:num w:numId="41">
    <w:abstractNumId w:val="52"/>
  </w:num>
  <w:num w:numId="42">
    <w:abstractNumId w:val="54"/>
  </w:num>
  <w:num w:numId="43">
    <w:abstractNumId w:val="10"/>
  </w:num>
  <w:num w:numId="44">
    <w:abstractNumId w:val="37"/>
  </w:num>
  <w:num w:numId="45">
    <w:abstractNumId w:val="111"/>
  </w:num>
  <w:num w:numId="46">
    <w:abstractNumId w:val="107"/>
  </w:num>
  <w:num w:numId="47">
    <w:abstractNumId w:val="18"/>
  </w:num>
  <w:num w:numId="48">
    <w:abstractNumId w:val="20"/>
  </w:num>
  <w:num w:numId="49">
    <w:abstractNumId w:val="9"/>
  </w:num>
  <w:num w:numId="50">
    <w:abstractNumId w:val="81"/>
  </w:num>
  <w:num w:numId="51">
    <w:abstractNumId w:val="66"/>
  </w:num>
  <w:num w:numId="52">
    <w:abstractNumId w:val="109"/>
  </w:num>
  <w:num w:numId="53">
    <w:abstractNumId w:val="77"/>
  </w:num>
  <w:num w:numId="54">
    <w:abstractNumId w:val="91"/>
  </w:num>
  <w:num w:numId="55">
    <w:abstractNumId w:val="40"/>
  </w:num>
  <w:num w:numId="56">
    <w:abstractNumId w:val="97"/>
  </w:num>
  <w:num w:numId="57">
    <w:abstractNumId w:val="38"/>
  </w:num>
  <w:num w:numId="58">
    <w:abstractNumId w:val="17"/>
  </w:num>
  <w:num w:numId="59">
    <w:abstractNumId w:val="120"/>
  </w:num>
  <w:num w:numId="60">
    <w:abstractNumId w:val="62"/>
  </w:num>
  <w:num w:numId="61">
    <w:abstractNumId w:val="44"/>
  </w:num>
  <w:num w:numId="62">
    <w:abstractNumId w:val="50"/>
  </w:num>
  <w:num w:numId="63">
    <w:abstractNumId w:val="78"/>
  </w:num>
  <w:num w:numId="64">
    <w:abstractNumId w:val="36"/>
  </w:num>
  <w:num w:numId="65">
    <w:abstractNumId w:val="87"/>
  </w:num>
  <w:num w:numId="66">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9"/>
  </w:num>
  <w:num w:numId="68">
    <w:abstractNumId w:val="104"/>
  </w:num>
  <w:num w:numId="69">
    <w:abstractNumId w:val="70"/>
  </w:num>
  <w:num w:numId="70">
    <w:abstractNumId w:val="115"/>
  </w:num>
  <w:num w:numId="71">
    <w:abstractNumId w:val="110"/>
  </w:num>
  <w:num w:numId="72">
    <w:abstractNumId w:val="12"/>
  </w:num>
  <w:num w:numId="73">
    <w:abstractNumId w:val="108"/>
  </w:num>
  <w:num w:numId="74">
    <w:abstractNumId w:val="76"/>
  </w:num>
  <w:num w:numId="75">
    <w:abstractNumId w:val="112"/>
  </w:num>
  <w:num w:numId="76">
    <w:abstractNumId w:val="103"/>
  </w:num>
  <w:num w:numId="77">
    <w:abstractNumId w:val="21"/>
  </w:num>
  <w:num w:numId="78">
    <w:abstractNumId w:val="58"/>
  </w:num>
  <w:num w:numId="79">
    <w:abstractNumId w:val="82"/>
  </w:num>
  <w:num w:numId="80">
    <w:abstractNumId w:val="119"/>
  </w:num>
  <w:num w:numId="81">
    <w:abstractNumId w:val="79"/>
  </w:num>
  <w:num w:numId="82">
    <w:abstractNumId w:val="59"/>
  </w:num>
  <w:num w:numId="83">
    <w:abstractNumId w:val="3"/>
  </w:num>
  <w:num w:numId="84">
    <w:abstractNumId w:val="32"/>
  </w:num>
  <w:num w:numId="85">
    <w:abstractNumId w:val="55"/>
  </w:num>
  <w:num w:numId="86">
    <w:abstractNumId w:val="105"/>
  </w:num>
  <w:num w:numId="87">
    <w:abstractNumId w:val="65"/>
  </w:num>
  <w:num w:numId="88">
    <w:abstractNumId w:val="80"/>
  </w:num>
  <w:num w:numId="89">
    <w:abstractNumId w:val="27"/>
  </w:num>
  <w:num w:numId="90">
    <w:abstractNumId w:val="73"/>
  </w:num>
  <w:num w:numId="91">
    <w:abstractNumId w:val="26"/>
  </w:num>
  <w:num w:numId="92">
    <w:abstractNumId w:val="11"/>
  </w:num>
  <w:num w:numId="93">
    <w:abstractNumId w:val="28"/>
  </w:num>
  <w:num w:numId="94">
    <w:abstractNumId w:val="114"/>
  </w:num>
  <w:num w:numId="95">
    <w:abstractNumId w:val="93"/>
  </w:num>
  <w:num w:numId="96">
    <w:abstractNumId w:val="113"/>
  </w:num>
  <w:num w:numId="97">
    <w:abstractNumId w:val="1"/>
  </w:num>
  <w:num w:numId="98">
    <w:abstractNumId w:val="68"/>
  </w:num>
  <w:num w:numId="99">
    <w:abstractNumId w:val="53"/>
  </w:num>
  <w:num w:numId="100">
    <w:abstractNumId w:val="116"/>
  </w:num>
  <w:num w:numId="101">
    <w:abstractNumId w:val="60"/>
  </w:num>
  <w:num w:numId="102">
    <w:abstractNumId w:val="33"/>
  </w:num>
  <w:num w:numId="103">
    <w:abstractNumId w:val="7"/>
  </w:num>
  <w:num w:numId="104">
    <w:abstractNumId w:val="71"/>
  </w:num>
  <w:num w:numId="105">
    <w:abstractNumId w:val="99"/>
  </w:num>
  <w:num w:numId="106">
    <w:abstractNumId w:val="74"/>
  </w:num>
  <w:num w:numId="107">
    <w:abstractNumId w:val="51"/>
  </w:num>
  <w:num w:numId="108">
    <w:abstractNumId w:val="117"/>
  </w:num>
  <w:num w:numId="109">
    <w:abstractNumId w:val="14"/>
  </w:num>
  <w:num w:numId="110">
    <w:abstractNumId w:val="95"/>
  </w:num>
  <w:num w:numId="111">
    <w:abstractNumId w:val="30"/>
  </w:num>
  <w:num w:numId="112">
    <w:abstractNumId w:val="63"/>
  </w:num>
  <w:num w:numId="113">
    <w:abstractNumId w:val="15"/>
  </w:num>
  <w:num w:numId="114">
    <w:abstractNumId w:val="45"/>
  </w:num>
  <w:num w:numId="115">
    <w:abstractNumId w:val="48"/>
  </w:num>
  <w:num w:numId="116">
    <w:abstractNumId w:val="8"/>
  </w:num>
  <w:num w:numId="117">
    <w:abstractNumId w:val="46"/>
  </w:num>
  <w:num w:numId="118">
    <w:abstractNumId w:val="29"/>
  </w:num>
  <w:num w:numId="119">
    <w:abstractNumId w:val="6"/>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04E"/>
    <w:rsid w:val="000006B0"/>
    <w:rsid w:val="00006C23"/>
    <w:rsid w:val="000212DB"/>
    <w:rsid w:val="00023B71"/>
    <w:rsid w:val="000258B5"/>
    <w:rsid w:val="00030D06"/>
    <w:rsid w:val="000418CE"/>
    <w:rsid w:val="0004448D"/>
    <w:rsid w:val="00044FBB"/>
    <w:rsid w:val="000517B9"/>
    <w:rsid w:val="00052031"/>
    <w:rsid w:val="00052FB3"/>
    <w:rsid w:val="00053536"/>
    <w:rsid w:val="00064F78"/>
    <w:rsid w:val="00077BDF"/>
    <w:rsid w:val="00081EC5"/>
    <w:rsid w:val="00082DDE"/>
    <w:rsid w:val="00082ECF"/>
    <w:rsid w:val="000831F1"/>
    <w:rsid w:val="00083721"/>
    <w:rsid w:val="000875BA"/>
    <w:rsid w:val="00096C5C"/>
    <w:rsid w:val="000A29C4"/>
    <w:rsid w:val="000A3AE8"/>
    <w:rsid w:val="000A7221"/>
    <w:rsid w:val="000B3A9E"/>
    <w:rsid w:val="000B4CF3"/>
    <w:rsid w:val="000C198C"/>
    <w:rsid w:val="000D2209"/>
    <w:rsid w:val="000D7525"/>
    <w:rsid w:val="000E76EE"/>
    <w:rsid w:val="000E7F70"/>
    <w:rsid w:val="000F0051"/>
    <w:rsid w:val="000F4B4B"/>
    <w:rsid w:val="000F5F6B"/>
    <w:rsid w:val="000F71E8"/>
    <w:rsid w:val="001015F5"/>
    <w:rsid w:val="0010731A"/>
    <w:rsid w:val="001129F2"/>
    <w:rsid w:val="001219D9"/>
    <w:rsid w:val="00124A29"/>
    <w:rsid w:val="0012594A"/>
    <w:rsid w:val="00130789"/>
    <w:rsid w:val="001308A8"/>
    <w:rsid w:val="00137E35"/>
    <w:rsid w:val="00142BCA"/>
    <w:rsid w:val="001466E6"/>
    <w:rsid w:val="00151107"/>
    <w:rsid w:val="00161DBE"/>
    <w:rsid w:val="00162381"/>
    <w:rsid w:val="001632B8"/>
    <w:rsid w:val="001639CC"/>
    <w:rsid w:val="001663C1"/>
    <w:rsid w:val="00181707"/>
    <w:rsid w:val="00183D61"/>
    <w:rsid w:val="00185707"/>
    <w:rsid w:val="001870D9"/>
    <w:rsid w:val="00191C6B"/>
    <w:rsid w:val="001924AE"/>
    <w:rsid w:val="00194075"/>
    <w:rsid w:val="00196D14"/>
    <w:rsid w:val="001A38BF"/>
    <w:rsid w:val="001A4B9E"/>
    <w:rsid w:val="001B3EB9"/>
    <w:rsid w:val="001B405F"/>
    <w:rsid w:val="001B742F"/>
    <w:rsid w:val="001B79AB"/>
    <w:rsid w:val="001C52E2"/>
    <w:rsid w:val="001D480C"/>
    <w:rsid w:val="001D5A5C"/>
    <w:rsid w:val="001D6223"/>
    <w:rsid w:val="001E36BD"/>
    <w:rsid w:val="001E4DFB"/>
    <w:rsid w:val="001E6365"/>
    <w:rsid w:val="001E7FB2"/>
    <w:rsid w:val="001F0C31"/>
    <w:rsid w:val="001F0DF1"/>
    <w:rsid w:val="001F30E1"/>
    <w:rsid w:val="001F3C52"/>
    <w:rsid w:val="001F61A7"/>
    <w:rsid w:val="001F6E30"/>
    <w:rsid w:val="00201F04"/>
    <w:rsid w:val="002027C9"/>
    <w:rsid w:val="00202FB5"/>
    <w:rsid w:val="00203676"/>
    <w:rsid w:val="002037DB"/>
    <w:rsid w:val="002049B6"/>
    <w:rsid w:val="002066B5"/>
    <w:rsid w:val="00211E5B"/>
    <w:rsid w:val="0021607A"/>
    <w:rsid w:val="00217F58"/>
    <w:rsid w:val="002210E0"/>
    <w:rsid w:val="0022314A"/>
    <w:rsid w:val="002239FD"/>
    <w:rsid w:val="00224EBE"/>
    <w:rsid w:val="00225794"/>
    <w:rsid w:val="00237660"/>
    <w:rsid w:val="00245C02"/>
    <w:rsid w:val="002462D6"/>
    <w:rsid w:val="002472DD"/>
    <w:rsid w:val="00247574"/>
    <w:rsid w:val="00253B68"/>
    <w:rsid w:val="00254046"/>
    <w:rsid w:val="00261506"/>
    <w:rsid w:val="002703BA"/>
    <w:rsid w:val="002772CE"/>
    <w:rsid w:val="00294D2A"/>
    <w:rsid w:val="002A5CFB"/>
    <w:rsid w:val="002B002F"/>
    <w:rsid w:val="002B6C45"/>
    <w:rsid w:val="002C1085"/>
    <w:rsid w:val="002C634F"/>
    <w:rsid w:val="002C7F78"/>
    <w:rsid w:val="002D0775"/>
    <w:rsid w:val="002D2E13"/>
    <w:rsid w:val="002D3A4D"/>
    <w:rsid w:val="002D6C1B"/>
    <w:rsid w:val="002E7365"/>
    <w:rsid w:val="003018D1"/>
    <w:rsid w:val="00313EE6"/>
    <w:rsid w:val="00316562"/>
    <w:rsid w:val="00317826"/>
    <w:rsid w:val="00323C00"/>
    <w:rsid w:val="00324567"/>
    <w:rsid w:val="003247DF"/>
    <w:rsid w:val="0032780B"/>
    <w:rsid w:val="0033171C"/>
    <w:rsid w:val="00340681"/>
    <w:rsid w:val="00353E1B"/>
    <w:rsid w:val="00356C9D"/>
    <w:rsid w:val="003668D7"/>
    <w:rsid w:val="0037503D"/>
    <w:rsid w:val="003757A3"/>
    <w:rsid w:val="0037593A"/>
    <w:rsid w:val="003828BD"/>
    <w:rsid w:val="00383D6A"/>
    <w:rsid w:val="003878D4"/>
    <w:rsid w:val="003879F6"/>
    <w:rsid w:val="00391A52"/>
    <w:rsid w:val="00391E89"/>
    <w:rsid w:val="00392E68"/>
    <w:rsid w:val="00395831"/>
    <w:rsid w:val="003A3472"/>
    <w:rsid w:val="003A403F"/>
    <w:rsid w:val="003B0422"/>
    <w:rsid w:val="003B4A23"/>
    <w:rsid w:val="003B582F"/>
    <w:rsid w:val="003B6BB1"/>
    <w:rsid w:val="003B738F"/>
    <w:rsid w:val="003C4628"/>
    <w:rsid w:val="003C6423"/>
    <w:rsid w:val="003D1AA4"/>
    <w:rsid w:val="003D2530"/>
    <w:rsid w:val="003D295C"/>
    <w:rsid w:val="003D397C"/>
    <w:rsid w:val="003D3CD5"/>
    <w:rsid w:val="003E01CA"/>
    <w:rsid w:val="003E0627"/>
    <w:rsid w:val="003E1E4C"/>
    <w:rsid w:val="003E2A06"/>
    <w:rsid w:val="003E2CB8"/>
    <w:rsid w:val="003E4F3F"/>
    <w:rsid w:val="003E66A6"/>
    <w:rsid w:val="003F2A7B"/>
    <w:rsid w:val="003F3AEE"/>
    <w:rsid w:val="003F4EF7"/>
    <w:rsid w:val="003F7961"/>
    <w:rsid w:val="00401BCD"/>
    <w:rsid w:val="0040523E"/>
    <w:rsid w:val="004117B8"/>
    <w:rsid w:val="00411BFC"/>
    <w:rsid w:val="0041579C"/>
    <w:rsid w:val="00415F47"/>
    <w:rsid w:val="00424367"/>
    <w:rsid w:val="00424933"/>
    <w:rsid w:val="00425BF4"/>
    <w:rsid w:val="00436663"/>
    <w:rsid w:val="00441DCD"/>
    <w:rsid w:val="00442B9A"/>
    <w:rsid w:val="00445746"/>
    <w:rsid w:val="00453E83"/>
    <w:rsid w:val="00455459"/>
    <w:rsid w:val="00460AF5"/>
    <w:rsid w:val="00460EE7"/>
    <w:rsid w:val="0046277D"/>
    <w:rsid w:val="00464AEF"/>
    <w:rsid w:val="0046599C"/>
    <w:rsid w:val="00465AF5"/>
    <w:rsid w:val="00465E6B"/>
    <w:rsid w:val="00465FBE"/>
    <w:rsid w:val="00475DBA"/>
    <w:rsid w:val="004820C5"/>
    <w:rsid w:val="00487734"/>
    <w:rsid w:val="00491710"/>
    <w:rsid w:val="00493F09"/>
    <w:rsid w:val="00497D7B"/>
    <w:rsid w:val="004A4B77"/>
    <w:rsid w:val="004A53E3"/>
    <w:rsid w:val="004A6229"/>
    <w:rsid w:val="004B27CF"/>
    <w:rsid w:val="004B4A00"/>
    <w:rsid w:val="004B504E"/>
    <w:rsid w:val="004B5D42"/>
    <w:rsid w:val="004C7E20"/>
    <w:rsid w:val="004D0FDE"/>
    <w:rsid w:val="004D6243"/>
    <w:rsid w:val="004E160C"/>
    <w:rsid w:val="004E487E"/>
    <w:rsid w:val="004E4C3D"/>
    <w:rsid w:val="004F0E90"/>
    <w:rsid w:val="004F6DBE"/>
    <w:rsid w:val="0050436D"/>
    <w:rsid w:val="00506FD1"/>
    <w:rsid w:val="00511316"/>
    <w:rsid w:val="0051252C"/>
    <w:rsid w:val="00516913"/>
    <w:rsid w:val="00517CEF"/>
    <w:rsid w:val="00520029"/>
    <w:rsid w:val="00520C7E"/>
    <w:rsid w:val="00523C69"/>
    <w:rsid w:val="00526035"/>
    <w:rsid w:val="00527A29"/>
    <w:rsid w:val="005305D7"/>
    <w:rsid w:val="00532F67"/>
    <w:rsid w:val="0053631C"/>
    <w:rsid w:val="00541F8A"/>
    <w:rsid w:val="0054302F"/>
    <w:rsid w:val="0054532E"/>
    <w:rsid w:val="00550412"/>
    <w:rsid w:val="0055166B"/>
    <w:rsid w:val="00557C48"/>
    <w:rsid w:val="005606A7"/>
    <w:rsid w:val="00560BEB"/>
    <w:rsid w:val="00561ECD"/>
    <w:rsid w:val="00564C61"/>
    <w:rsid w:val="0056600C"/>
    <w:rsid w:val="00567183"/>
    <w:rsid w:val="00571A0C"/>
    <w:rsid w:val="005803CA"/>
    <w:rsid w:val="00580EC1"/>
    <w:rsid w:val="00582996"/>
    <w:rsid w:val="00583F02"/>
    <w:rsid w:val="00584EF7"/>
    <w:rsid w:val="00592610"/>
    <w:rsid w:val="005948BB"/>
    <w:rsid w:val="00595760"/>
    <w:rsid w:val="0059680C"/>
    <w:rsid w:val="005A0FB9"/>
    <w:rsid w:val="005A3062"/>
    <w:rsid w:val="005B1865"/>
    <w:rsid w:val="005B2C4B"/>
    <w:rsid w:val="005B3CAA"/>
    <w:rsid w:val="005B7B8F"/>
    <w:rsid w:val="005D37B6"/>
    <w:rsid w:val="005D4C3B"/>
    <w:rsid w:val="005D68D7"/>
    <w:rsid w:val="005D6F61"/>
    <w:rsid w:val="005E06ED"/>
    <w:rsid w:val="005E4715"/>
    <w:rsid w:val="005F235C"/>
    <w:rsid w:val="005F5118"/>
    <w:rsid w:val="005F5A92"/>
    <w:rsid w:val="0060093C"/>
    <w:rsid w:val="00606DCB"/>
    <w:rsid w:val="00610678"/>
    <w:rsid w:val="006129E3"/>
    <w:rsid w:val="00615E29"/>
    <w:rsid w:val="00616872"/>
    <w:rsid w:val="00617689"/>
    <w:rsid w:val="00624215"/>
    <w:rsid w:val="00637FFA"/>
    <w:rsid w:val="0064077A"/>
    <w:rsid w:val="00642F53"/>
    <w:rsid w:val="00644FAC"/>
    <w:rsid w:val="00646616"/>
    <w:rsid w:val="00655942"/>
    <w:rsid w:val="00664D63"/>
    <w:rsid w:val="00665C28"/>
    <w:rsid w:val="006716F1"/>
    <w:rsid w:val="0067304E"/>
    <w:rsid w:val="006740DC"/>
    <w:rsid w:val="00674273"/>
    <w:rsid w:val="00680281"/>
    <w:rsid w:val="00685661"/>
    <w:rsid w:val="006912C7"/>
    <w:rsid w:val="0069203E"/>
    <w:rsid w:val="006935B1"/>
    <w:rsid w:val="00693CC6"/>
    <w:rsid w:val="006A0742"/>
    <w:rsid w:val="006A28C1"/>
    <w:rsid w:val="006A3326"/>
    <w:rsid w:val="006A54E6"/>
    <w:rsid w:val="006B4056"/>
    <w:rsid w:val="006B490E"/>
    <w:rsid w:val="006B4B39"/>
    <w:rsid w:val="006B67A5"/>
    <w:rsid w:val="006C3214"/>
    <w:rsid w:val="006C4A1E"/>
    <w:rsid w:val="006D1DFE"/>
    <w:rsid w:val="006D44FF"/>
    <w:rsid w:val="006D6283"/>
    <w:rsid w:val="006E1931"/>
    <w:rsid w:val="006E2124"/>
    <w:rsid w:val="006E53E0"/>
    <w:rsid w:val="006F1404"/>
    <w:rsid w:val="006F3531"/>
    <w:rsid w:val="006F374A"/>
    <w:rsid w:val="007158D2"/>
    <w:rsid w:val="00716A3E"/>
    <w:rsid w:val="00720D1E"/>
    <w:rsid w:val="00721B26"/>
    <w:rsid w:val="00721C5E"/>
    <w:rsid w:val="0072529C"/>
    <w:rsid w:val="0073073B"/>
    <w:rsid w:val="00731F82"/>
    <w:rsid w:val="00733295"/>
    <w:rsid w:val="00736697"/>
    <w:rsid w:val="007414F0"/>
    <w:rsid w:val="007443A5"/>
    <w:rsid w:val="007524D7"/>
    <w:rsid w:val="007530A6"/>
    <w:rsid w:val="007558F1"/>
    <w:rsid w:val="00755C4B"/>
    <w:rsid w:val="0075637A"/>
    <w:rsid w:val="007618F6"/>
    <w:rsid w:val="00763410"/>
    <w:rsid w:val="0077677B"/>
    <w:rsid w:val="00780722"/>
    <w:rsid w:val="007814D9"/>
    <w:rsid w:val="007819AA"/>
    <w:rsid w:val="00783A12"/>
    <w:rsid w:val="00785C44"/>
    <w:rsid w:val="00794F7B"/>
    <w:rsid w:val="007A21AD"/>
    <w:rsid w:val="007A24DB"/>
    <w:rsid w:val="007A5755"/>
    <w:rsid w:val="007B351A"/>
    <w:rsid w:val="007B650B"/>
    <w:rsid w:val="007B760F"/>
    <w:rsid w:val="007C14A1"/>
    <w:rsid w:val="007C2567"/>
    <w:rsid w:val="007D0A2E"/>
    <w:rsid w:val="007E1552"/>
    <w:rsid w:val="007E44E8"/>
    <w:rsid w:val="007E472B"/>
    <w:rsid w:val="007E6AD7"/>
    <w:rsid w:val="007E7FF3"/>
    <w:rsid w:val="007F03C5"/>
    <w:rsid w:val="007F096A"/>
    <w:rsid w:val="007F22A2"/>
    <w:rsid w:val="007F2A0F"/>
    <w:rsid w:val="007F3E10"/>
    <w:rsid w:val="007F4B42"/>
    <w:rsid w:val="007F4D06"/>
    <w:rsid w:val="007F5627"/>
    <w:rsid w:val="007F5EBB"/>
    <w:rsid w:val="008001FE"/>
    <w:rsid w:val="008034CB"/>
    <w:rsid w:val="00807A91"/>
    <w:rsid w:val="0081234F"/>
    <w:rsid w:val="008123C1"/>
    <w:rsid w:val="00813C8D"/>
    <w:rsid w:val="0081546D"/>
    <w:rsid w:val="00825BB3"/>
    <w:rsid w:val="00826F4E"/>
    <w:rsid w:val="00831B79"/>
    <w:rsid w:val="008408C3"/>
    <w:rsid w:val="00842C32"/>
    <w:rsid w:val="00842EE7"/>
    <w:rsid w:val="00857BCE"/>
    <w:rsid w:val="008631AC"/>
    <w:rsid w:val="0087100A"/>
    <w:rsid w:val="00876155"/>
    <w:rsid w:val="0088334A"/>
    <w:rsid w:val="00884DD2"/>
    <w:rsid w:val="0088581B"/>
    <w:rsid w:val="00886A39"/>
    <w:rsid w:val="00890A2F"/>
    <w:rsid w:val="008921CA"/>
    <w:rsid w:val="0089505E"/>
    <w:rsid w:val="008966B8"/>
    <w:rsid w:val="008B11B9"/>
    <w:rsid w:val="008B12A5"/>
    <w:rsid w:val="008B1F82"/>
    <w:rsid w:val="008B2D3A"/>
    <w:rsid w:val="008D3585"/>
    <w:rsid w:val="008D76BD"/>
    <w:rsid w:val="008E6CB7"/>
    <w:rsid w:val="008F036A"/>
    <w:rsid w:val="008F1BF9"/>
    <w:rsid w:val="008F79D4"/>
    <w:rsid w:val="00903614"/>
    <w:rsid w:val="00905FDD"/>
    <w:rsid w:val="00922BDF"/>
    <w:rsid w:val="00926C58"/>
    <w:rsid w:val="00930B9C"/>
    <w:rsid w:val="00940830"/>
    <w:rsid w:val="00943718"/>
    <w:rsid w:val="0095089C"/>
    <w:rsid w:val="0095212E"/>
    <w:rsid w:val="00962FE9"/>
    <w:rsid w:val="009672CE"/>
    <w:rsid w:val="009757C5"/>
    <w:rsid w:val="00975920"/>
    <w:rsid w:val="009806BB"/>
    <w:rsid w:val="0098617C"/>
    <w:rsid w:val="009927C0"/>
    <w:rsid w:val="009A3075"/>
    <w:rsid w:val="009A4878"/>
    <w:rsid w:val="009B0FFF"/>
    <w:rsid w:val="009B2A55"/>
    <w:rsid w:val="009B40AD"/>
    <w:rsid w:val="009B4238"/>
    <w:rsid w:val="009C21D7"/>
    <w:rsid w:val="009C2368"/>
    <w:rsid w:val="009C5447"/>
    <w:rsid w:val="009D5683"/>
    <w:rsid w:val="009E544F"/>
    <w:rsid w:val="009E6DD0"/>
    <w:rsid w:val="009E7BF0"/>
    <w:rsid w:val="009F11E1"/>
    <w:rsid w:val="009F1228"/>
    <w:rsid w:val="009F37ED"/>
    <w:rsid w:val="00A00EDC"/>
    <w:rsid w:val="00A16225"/>
    <w:rsid w:val="00A21373"/>
    <w:rsid w:val="00A22227"/>
    <w:rsid w:val="00A2277A"/>
    <w:rsid w:val="00A235A6"/>
    <w:rsid w:val="00A26BCA"/>
    <w:rsid w:val="00A30B36"/>
    <w:rsid w:val="00A314E9"/>
    <w:rsid w:val="00A327B1"/>
    <w:rsid w:val="00A33E04"/>
    <w:rsid w:val="00A364FB"/>
    <w:rsid w:val="00A43461"/>
    <w:rsid w:val="00A46BF2"/>
    <w:rsid w:val="00A52DA5"/>
    <w:rsid w:val="00A52F67"/>
    <w:rsid w:val="00A626BF"/>
    <w:rsid w:val="00A74521"/>
    <w:rsid w:val="00A77830"/>
    <w:rsid w:val="00A80235"/>
    <w:rsid w:val="00A85CD6"/>
    <w:rsid w:val="00A92860"/>
    <w:rsid w:val="00A934E2"/>
    <w:rsid w:val="00A971D0"/>
    <w:rsid w:val="00AB46DE"/>
    <w:rsid w:val="00AB75EB"/>
    <w:rsid w:val="00AC3797"/>
    <w:rsid w:val="00AC586B"/>
    <w:rsid w:val="00AD6511"/>
    <w:rsid w:val="00AD6EFD"/>
    <w:rsid w:val="00AE6552"/>
    <w:rsid w:val="00AE79BC"/>
    <w:rsid w:val="00AF0571"/>
    <w:rsid w:val="00AF114F"/>
    <w:rsid w:val="00AF2BCD"/>
    <w:rsid w:val="00B04F76"/>
    <w:rsid w:val="00B06B51"/>
    <w:rsid w:val="00B16FFF"/>
    <w:rsid w:val="00B2201A"/>
    <w:rsid w:val="00B26D68"/>
    <w:rsid w:val="00B27C32"/>
    <w:rsid w:val="00B31B72"/>
    <w:rsid w:val="00B31DB7"/>
    <w:rsid w:val="00B339C7"/>
    <w:rsid w:val="00B344A1"/>
    <w:rsid w:val="00B36337"/>
    <w:rsid w:val="00B3763C"/>
    <w:rsid w:val="00B41E5C"/>
    <w:rsid w:val="00B45F0A"/>
    <w:rsid w:val="00B51801"/>
    <w:rsid w:val="00B52FCE"/>
    <w:rsid w:val="00B53102"/>
    <w:rsid w:val="00B57DEF"/>
    <w:rsid w:val="00B678A1"/>
    <w:rsid w:val="00B71FE0"/>
    <w:rsid w:val="00B8385F"/>
    <w:rsid w:val="00B94AA4"/>
    <w:rsid w:val="00BA408C"/>
    <w:rsid w:val="00BA5040"/>
    <w:rsid w:val="00BA540E"/>
    <w:rsid w:val="00BA60A1"/>
    <w:rsid w:val="00BA74DE"/>
    <w:rsid w:val="00BB4E58"/>
    <w:rsid w:val="00BB7212"/>
    <w:rsid w:val="00BC269B"/>
    <w:rsid w:val="00BC3A30"/>
    <w:rsid w:val="00BC5D42"/>
    <w:rsid w:val="00BC6600"/>
    <w:rsid w:val="00BD157E"/>
    <w:rsid w:val="00BD1C21"/>
    <w:rsid w:val="00BE0C0B"/>
    <w:rsid w:val="00BE396A"/>
    <w:rsid w:val="00BE54DD"/>
    <w:rsid w:val="00BE62EC"/>
    <w:rsid w:val="00BE6BE1"/>
    <w:rsid w:val="00C11897"/>
    <w:rsid w:val="00C14DEC"/>
    <w:rsid w:val="00C15CC4"/>
    <w:rsid w:val="00C23961"/>
    <w:rsid w:val="00C334CF"/>
    <w:rsid w:val="00C3372A"/>
    <w:rsid w:val="00C44AA8"/>
    <w:rsid w:val="00C52F12"/>
    <w:rsid w:val="00C546A7"/>
    <w:rsid w:val="00C54735"/>
    <w:rsid w:val="00C55A7E"/>
    <w:rsid w:val="00C61828"/>
    <w:rsid w:val="00C62370"/>
    <w:rsid w:val="00C64EFE"/>
    <w:rsid w:val="00C65D5C"/>
    <w:rsid w:val="00C81BC5"/>
    <w:rsid w:val="00C83B0D"/>
    <w:rsid w:val="00C85B83"/>
    <w:rsid w:val="00C87867"/>
    <w:rsid w:val="00C91E1F"/>
    <w:rsid w:val="00C950C2"/>
    <w:rsid w:val="00C95741"/>
    <w:rsid w:val="00CA2181"/>
    <w:rsid w:val="00CA5D05"/>
    <w:rsid w:val="00CA5F11"/>
    <w:rsid w:val="00CA72D5"/>
    <w:rsid w:val="00CB1B1A"/>
    <w:rsid w:val="00CB2217"/>
    <w:rsid w:val="00CB36EA"/>
    <w:rsid w:val="00CB59D0"/>
    <w:rsid w:val="00CB75B5"/>
    <w:rsid w:val="00CB7C9E"/>
    <w:rsid w:val="00CC4566"/>
    <w:rsid w:val="00CC58C9"/>
    <w:rsid w:val="00CC79B4"/>
    <w:rsid w:val="00CD1F42"/>
    <w:rsid w:val="00CD321F"/>
    <w:rsid w:val="00CD4236"/>
    <w:rsid w:val="00CD6828"/>
    <w:rsid w:val="00CD6AF9"/>
    <w:rsid w:val="00CE0917"/>
    <w:rsid w:val="00CE4190"/>
    <w:rsid w:val="00CF0F46"/>
    <w:rsid w:val="00CF24AA"/>
    <w:rsid w:val="00CF5180"/>
    <w:rsid w:val="00CF56EB"/>
    <w:rsid w:val="00D1188F"/>
    <w:rsid w:val="00D13368"/>
    <w:rsid w:val="00D14053"/>
    <w:rsid w:val="00D169CD"/>
    <w:rsid w:val="00D23F4B"/>
    <w:rsid w:val="00D2783B"/>
    <w:rsid w:val="00D31053"/>
    <w:rsid w:val="00D40143"/>
    <w:rsid w:val="00D44C61"/>
    <w:rsid w:val="00D45A25"/>
    <w:rsid w:val="00D47450"/>
    <w:rsid w:val="00D505C2"/>
    <w:rsid w:val="00D5291D"/>
    <w:rsid w:val="00D56BD6"/>
    <w:rsid w:val="00D578A5"/>
    <w:rsid w:val="00D63216"/>
    <w:rsid w:val="00D63CFC"/>
    <w:rsid w:val="00D6565E"/>
    <w:rsid w:val="00D70907"/>
    <w:rsid w:val="00D720AF"/>
    <w:rsid w:val="00D734D1"/>
    <w:rsid w:val="00D76FE6"/>
    <w:rsid w:val="00D776A4"/>
    <w:rsid w:val="00D9218D"/>
    <w:rsid w:val="00D95650"/>
    <w:rsid w:val="00DA0740"/>
    <w:rsid w:val="00DA0DA5"/>
    <w:rsid w:val="00DA5860"/>
    <w:rsid w:val="00DA710A"/>
    <w:rsid w:val="00DB2E34"/>
    <w:rsid w:val="00DB4520"/>
    <w:rsid w:val="00DB5C76"/>
    <w:rsid w:val="00DB60DD"/>
    <w:rsid w:val="00DB757F"/>
    <w:rsid w:val="00DC0E09"/>
    <w:rsid w:val="00DC2A41"/>
    <w:rsid w:val="00DC44BE"/>
    <w:rsid w:val="00DD05A6"/>
    <w:rsid w:val="00DD276A"/>
    <w:rsid w:val="00DD32F6"/>
    <w:rsid w:val="00DD4F05"/>
    <w:rsid w:val="00DD6057"/>
    <w:rsid w:val="00DE1778"/>
    <w:rsid w:val="00DE3FC7"/>
    <w:rsid w:val="00DE5588"/>
    <w:rsid w:val="00DE6822"/>
    <w:rsid w:val="00DF19C4"/>
    <w:rsid w:val="00DF3786"/>
    <w:rsid w:val="00DF7241"/>
    <w:rsid w:val="00E0145C"/>
    <w:rsid w:val="00E046FD"/>
    <w:rsid w:val="00E049D9"/>
    <w:rsid w:val="00E0758A"/>
    <w:rsid w:val="00E11F41"/>
    <w:rsid w:val="00E17F9E"/>
    <w:rsid w:val="00E24146"/>
    <w:rsid w:val="00E278ED"/>
    <w:rsid w:val="00E363A5"/>
    <w:rsid w:val="00E36DF5"/>
    <w:rsid w:val="00E4072C"/>
    <w:rsid w:val="00E51770"/>
    <w:rsid w:val="00E523FF"/>
    <w:rsid w:val="00E54DDD"/>
    <w:rsid w:val="00E55481"/>
    <w:rsid w:val="00E6732E"/>
    <w:rsid w:val="00E804FF"/>
    <w:rsid w:val="00E83879"/>
    <w:rsid w:val="00E859BC"/>
    <w:rsid w:val="00E85D87"/>
    <w:rsid w:val="00E87021"/>
    <w:rsid w:val="00E90DAD"/>
    <w:rsid w:val="00E935C5"/>
    <w:rsid w:val="00E9693B"/>
    <w:rsid w:val="00E96EEB"/>
    <w:rsid w:val="00EA4F99"/>
    <w:rsid w:val="00EB0AEE"/>
    <w:rsid w:val="00EB45CC"/>
    <w:rsid w:val="00EB6373"/>
    <w:rsid w:val="00EB6680"/>
    <w:rsid w:val="00ED215B"/>
    <w:rsid w:val="00ED51A3"/>
    <w:rsid w:val="00ED57E1"/>
    <w:rsid w:val="00ED60CE"/>
    <w:rsid w:val="00ED7052"/>
    <w:rsid w:val="00EE01DB"/>
    <w:rsid w:val="00EE11AA"/>
    <w:rsid w:val="00EE11F8"/>
    <w:rsid w:val="00EE3558"/>
    <w:rsid w:val="00EF1B90"/>
    <w:rsid w:val="00EF7BD0"/>
    <w:rsid w:val="00F04497"/>
    <w:rsid w:val="00F10E9E"/>
    <w:rsid w:val="00F11EE1"/>
    <w:rsid w:val="00F221B4"/>
    <w:rsid w:val="00F24DCC"/>
    <w:rsid w:val="00F27945"/>
    <w:rsid w:val="00F31497"/>
    <w:rsid w:val="00F354C5"/>
    <w:rsid w:val="00F40181"/>
    <w:rsid w:val="00F42C1D"/>
    <w:rsid w:val="00F46C74"/>
    <w:rsid w:val="00F532A7"/>
    <w:rsid w:val="00F55D7A"/>
    <w:rsid w:val="00F65708"/>
    <w:rsid w:val="00F65BBF"/>
    <w:rsid w:val="00F65C52"/>
    <w:rsid w:val="00F66F89"/>
    <w:rsid w:val="00F6727A"/>
    <w:rsid w:val="00F715B0"/>
    <w:rsid w:val="00F7557C"/>
    <w:rsid w:val="00F75906"/>
    <w:rsid w:val="00F8078C"/>
    <w:rsid w:val="00F82F09"/>
    <w:rsid w:val="00F836DD"/>
    <w:rsid w:val="00F86803"/>
    <w:rsid w:val="00F9376F"/>
    <w:rsid w:val="00F94499"/>
    <w:rsid w:val="00FB4278"/>
    <w:rsid w:val="00FB5DB9"/>
    <w:rsid w:val="00FB6D77"/>
    <w:rsid w:val="00FC06EF"/>
    <w:rsid w:val="00FC7B3C"/>
    <w:rsid w:val="00FD227B"/>
    <w:rsid w:val="00FD2585"/>
    <w:rsid w:val="00FE11F0"/>
    <w:rsid w:val="00FE1963"/>
    <w:rsid w:val="00FE623E"/>
    <w:rsid w:val="00FF1F84"/>
    <w:rsid w:val="00FF325F"/>
    <w:rsid w:val="00FF47C1"/>
    <w:rsid w:val="00FF5DAF"/>
    <w:rsid w:val="00FF6F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1CA"/>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0517B9"/>
    <w:pPr>
      <w:keepNext/>
      <w:widowControl w:val="0"/>
      <w:outlineLvl w:val="0"/>
    </w:pPr>
    <w:rPr>
      <w:rFonts w:ascii="Arial" w:hAnsi="Arial"/>
      <w:b/>
      <w:sz w:val="24"/>
    </w:rPr>
  </w:style>
  <w:style w:type="paragraph" w:styleId="Ttulo2">
    <w:name w:val="heading 2"/>
    <w:basedOn w:val="Normal"/>
    <w:next w:val="Normal"/>
    <w:link w:val="Ttulo2Char"/>
    <w:qFormat/>
    <w:rsid w:val="000517B9"/>
    <w:pPr>
      <w:keepNext/>
      <w:suppressAutoHyphens/>
      <w:jc w:val="both"/>
      <w:outlineLvl w:val="1"/>
    </w:pPr>
    <w:rPr>
      <w:rFonts w:ascii="Arial" w:hAnsi="Arial"/>
      <w:b/>
      <w:sz w:val="22"/>
    </w:rPr>
  </w:style>
  <w:style w:type="paragraph" w:styleId="Ttulo3">
    <w:name w:val="heading 3"/>
    <w:basedOn w:val="Normal"/>
    <w:next w:val="Normal"/>
    <w:link w:val="Ttulo3Char"/>
    <w:unhideWhenUsed/>
    <w:qFormat/>
    <w:rsid w:val="000517B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qFormat/>
    <w:rsid w:val="000517B9"/>
    <w:pPr>
      <w:keepNext/>
      <w:widowControl w:val="0"/>
      <w:jc w:val="center"/>
      <w:outlineLvl w:val="3"/>
    </w:pPr>
    <w:rPr>
      <w:rFonts w:ascii="Arial" w:hAnsi="Arial"/>
      <w:sz w:val="28"/>
    </w:rPr>
  </w:style>
  <w:style w:type="paragraph" w:styleId="Ttulo5">
    <w:name w:val="heading 5"/>
    <w:basedOn w:val="Normal"/>
    <w:next w:val="Normal"/>
    <w:link w:val="Ttulo5Char"/>
    <w:qFormat/>
    <w:rsid w:val="000517B9"/>
    <w:pPr>
      <w:keepNext/>
      <w:widowControl w:val="0"/>
      <w:suppressAutoHyphens/>
      <w:jc w:val="center"/>
      <w:outlineLvl w:val="4"/>
    </w:pPr>
    <w:rPr>
      <w:rFonts w:ascii="Arial" w:hAnsi="Arial"/>
      <w:b/>
      <w:sz w:val="36"/>
      <w:u w:val="single"/>
    </w:rPr>
  </w:style>
  <w:style w:type="paragraph" w:styleId="Ttulo6">
    <w:name w:val="heading 6"/>
    <w:basedOn w:val="Normal"/>
    <w:next w:val="Normal"/>
    <w:link w:val="Ttulo6Char"/>
    <w:qFormat/>
    <w:rsid w:val="000517B9"/>
    <w:pPr>
      <w:keepNext/>
      <w:widowControl w:val="0"/>
      <w:jc w:val="center"/>
      <w:outlineLvl w:val="5"/>
    </w:pPr>
    <w:rPr>
      <w:b/>
      <w:sz w:val="24"/>
    </w:rPr>
  </w:style>
  <w:style w:type="paragraph" w:styleId="Ttulo7">
    <w:name w:val="heading 7"/>
    <w:basedOn w:val="Normal"/>
    <w:next w:val="Normal"/>
    <w:link w:val="Ttulo7Char"/>
    <w:qFormat/>
    <w:rsid w:val="000517B9"/>
    <w:pPr>
      <w:keepNext/>
      <w:suppressAutoHyphens/>
      <w:jc w:val="center"/>
      <w:outlineLvl w:val="6"/>
    </w:pPr>
    <w:rPr>
      <w:rFonts w:ascii="Courier New" w:hAnsi="Courier New"/>
      <w:b/>
      <w:sz w:val="22"/>
    </w:rPr>
  </w:style>
  <w:style w:type="paragraph" w:styleId="Ttulo8">
    <w:name w:val="heading 8"/>
    <w:basedOn w:val="Normal"/>
    <w:next w:val="Normal"/>
    <w:link w:val="Ttulo8Char"/>
    <w:qFormat/>
    <w:rsid w:val="000517B9"/>
    <w:pPr>
      <w:keepNext/>
      <w:tabs>
        <w:tab w:val="left" w:pos="144"/>
        <w:tab w:val="left" w:pos="864"/>
        <w:tab w:val="left" w:pos="1584"/>
        <w:tab w:val="left" w:pos="2304"/>
        <w:tab w:val="left" w:pos="3024"/>
        <w:tab w:val="left" w:pos="3744"/>
        <w:tab w:val="left" w:pos="4464"/>
        <w:tab w:val="left" w:pos="5184"/>
        <w:tab w:val="left" w:pos="5904"/>
        <w:tab w:val="left" w:pos="6624"/>
      </w:tabs>
      <w:suppressAutoHyphens/>
      <w:outlineLvl w:val="7"/>
    </w:pPr>
    <w:rPr>
      <w:rFonts w:ascii="Arial Narrow" w:hAnsi="Arial Narrow"/>
      <w:sz w:val="24"/>
    </w:rPr>
  </w:style>
  <w:style w:type="paragraph" w:styleId="Ttulo9">
    <w:name w:val="heading 9"/>
    <w:basedOn w:val="Normal"/>
    <w:next w:val="Normal"/>
    <w:link w:val="Ttulo9Char"/>
    <w:qFormat/>
    <w:rsid w:val="000517B9"/>
    <w:pPr>
      <w:keepNext/>
      <w:widowControl w:val="0"/>
      <w:tabs>
        <w:tab w:val="left" w:pos="1065"/>
      </w:tabs>
      <w:ind w:left="1065" w:hanging="360"/>
      <w:jc w:val="both"/>
      <w:outlineLvl w:val="8"/>
    </w:pPr>
    <w:rPr>
      <w:rFonts w:ascii="Arial" w:hAnsi="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364FB"/>
    <w:pPr>
      <w:tabs>
        <w:tab w:val="center" w:pos="4252"/>
        <w:tab w:val="right" w:pos="8504"/>
      </w:tabs>
    </w:pPr>
  </w:style>
  <w:style w:type="character" w:customStyle="1" w:styleId="CabealhoChar">
    <w:name w:val="Cabeçalho Char"/>
    <w:basedOn w:val="Fontepargpadro"/>
    <w:link w:val="Cabealho"/>
    <w:rsid w:val="00A364FB"/>
  </w:style>
  <w:style w:type="paragraph" w:styleId="Rodap">
    <w:name w:val="footer"/>
    <w:basedOn w:val="Normal"/>
    <w:link w:val="RodapChar"/>
    <w:unhideWhenUsed/>
    <w:rsid w:val="00A364FB"/>
    <w:pPr>
      <w:tabs>
        <w:tab w:val="center" w:pos="4252"/>
        <w:tab w:val="right" w:pos="8504"/>
      </w:tabs>
    </w:pPr>
  </w:style>
  <w:style w:type="character" w:customStyle="1" w:styleId="RodapChar">
    <w:name w:val="Rodapé Char"/>
    <w:basedOn w:val="Fontepargpadro"/>
    <w:link w:val="Rodap"/>
    <w:rsid w:val="00A364FB"/>
  </w:style>
  <w:style w:type="paragraph" w:styleId="PargrafodaLista">
    <w:name w:val="List Paragraph"/>
    <w:basedOn w:val="Normal"/>
    <w:link w:val="PargrafodaListaChar"/>
    <w:uiPriority w:val="34"/>
    <w:qFormat/>
    <w:rsid w:val="00831B79"/>
    <w:pPr>
      <w:ind w:left="720"/>
      <w:contextualSpacing/>
    </w:pPr>
  </w:style>
  <w:style w:type="paragraph" w:styleId="SemEspaamento">
    <w:name w:val="No Spacing"/>
    <w:uiPriority w:val="1"/>
    <w:qFormat/>
    <w:rsid w:val="00831B79"/>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styleId="Hyperlink">
    <w:name w:val="Hyperlink"/>
    <w:uiPriority w:val="99"/>
    <w:rsid w:val="00A33E04"/>
    <w:rPr>
      <w:color w:val="0000FF"/>
      <w:u w:val="single"/>
    </w:rPr>
  </w:style>
  <w:style w:type="character" w:customStyle="1" w:styleId="Ttulo1Char">
    <w:name w:val="Título 1 Char"/>
    <w:basedOn w:val="Fontepargpadro"/>
    <w:link w:val="Ttulo1"/>
    <w:rsid w:val="000517B9"/>
    <w:rPr>
      <w:rFonts w:ascii="Arial" w:eastAsia="Times New Roman" w:hAnsi="Arial" w:cs="Times New Roman"/>
      <w:b/>
      <w:sz w:val="24"/>
      <w:szCs w:val="20"/>
      <w:lang w:eastAsia="pt-BR"/>
    </w:rPr>
  </w:style>
  <w:style w:type="character" w:customStyle="1" w:styleId="Ttulo2Char">
    <w:name w:val="Título 2 Char"/>
    <w:basedOn w:val="Fontepargpadro"/>
    <w:link w:val="Ttulo2"/>
    <w:rsid w:val="000517B9"/>
    <w:rPr>
      <w:rFonts w:ascii="Arial" w:eastAsia="Times New Roman" w:hAnsi="Arial" w:cs="Times New Roman"/>
      <w:b/>
      <w:szCs w:val="20"/>
      <w:lang w:eastAsia="pt-BR"/>
    </w:rPr>
  </w:style>
  <w:style w:type="character" w:customStyle="1" w:styleId="Ttulo3Char">
    <w:name w:val="Título 3 Char"/>
    <w:basedOn w:val="Fontepargpadro"/>
    <w:link w:val="Ttulo3"/>
    <w:rsid w:val="000517B9"/>
    <w:rPr>
      <w:rFonts w:asciiTheme="majorHAnsi" w:eastAsiaTheme="majorEastAsia" w:hAnsiTheme="majorHAnsi" w:cstheme="majorBidi"/>
      <w:color w:val="1F4D78" w:themeColor="accent1" w:themeShade="7F"/>
      <w:sz w:val="24"/>
      <w:szCs w:val="24"/>
      <w:lang w:eastAsia="pt-BR"/>
    </w:rPr>
  </w:style>
  <w:style w:type="character" w:customStyle="1" w:styleId="Ttulo4Char">
    <w:name w:val="Título 4 Char"/>
    <w:basedOn w:val="Fontepargpadro"/>
    <w:link w:val="Ttulo4"/>
    <w:rsid w:val="000517B9"/>
    <w:rPr>
      <w:rFonts w:ascii="Arial" w:eastAsia="Times New Roman" w:hAnsi="Arial" w:cs="Times New Roman"/>
      <w:sz w:val="28"/>
      <w:szCs w:val="20"/>
      <w:lang w:eastAsia="pt-BR"/>
    </w:rPr>
  </w:style>
  <w:style w:type="character" w:customStyle="1" w:styleId="Ttulo5Char">
    <w:name w:val="Título 5 Char"/>
    <w:basedOn w:val="Fontepargpadro"/>
    <w:link w:val="Ttulo5"/>
    <w:rsid w:val="000517B9"/>
    <w:rPr>
      <w:rFonts w:ascii="Arial" w:eastAsia="Times New Roman" w:hAnsi="Arial" w:cs="Times New Roman"/>
      <w:b/>
      <w:sz w:val="36"/>
      <w:szCs w:val="20"/>
      <w:u w:val="single"/>
      <w:lang w:eastAsia="pt-BR"/>
    </w:rPr>
  </w:style>
  <w:style w:type="character" w:customStyle="1" w:styleId="Ttulo6Char">
    <w:name w:val="Título 6 Char"/>
    <w:basedOn w:val="Fontepargpadro"/>
    <w:link w:val="Ttulo6"/>
    <w:rsid w:val="000517B9"/>
    <w:rPr>
      <w:rFonts w:ascii="Times New Roman" w:eastAsia="Times New Roman" w:hAnsi="Times New Roman" w:cs="Times New Roman"/>
      <w:b/>
      <w:sz w:val="24"/>
      <w:szCs w:val="20"/>
      <w:lang w:eastAsia="pt-BR"/>
    </w:rPr>
  </w:style>
  <w:style w:type="character" w:customStyle="1" w:styleId="Ttulo7Char">
    <w:name w:val="Título 7 Char"/>
    <w:basedOn w:val="Fontepargpadro"/>
    <w:link w:val="Ttulo7"/>
    <w:rsid w:val="000517B9"/>
    <w:rPr>
      <w:rFonts w:ascii="Courier New" w:eastAsia="Times New Roman" w:hAnsi="Courier New" w:cs="Times New Roman"/>
      <w:b/>
      <w:szCs w:val="20"/>
      <w:lang w:eastAsia="pt-BR"/>
    </w:rPr>
  </w:style>
  <w:style w:type="character" w:customStyle="1" w:styleId="Ttulo8Char">
    <w:name w:val="Título 8 Char"/>
    <w:basedOn w:val="Fontepargpadro"/>
    <w:link w:val="Ttulo8"/>
    <w:rsid w:val="000517B9"/>
    <w:rPr>
      <w:rFonts w:ascii="Arial Narrow" w:eastAsia="Times New Roman" w:hAnsi="Arial Narrow" w:cs="Times New Roman"/>
      <w:sz w:val="24"/>
      <w:szCs w:val="20"/>
      <w:lang w:eastAsia="pt-BR"/>
    </w:rPr>
  </w:style>
  <w:style w:type="character" w:customStyle="1" w:styleId="Ttulo9Char">
    <w:name w:val="Título 9 Char"/>
    <w:basedOn w:val="Fontepargpadro"/>
    <w:link w:val="Ttulo9"/>
    <w:rsid w:val="000517B9"/>
    <w:rPr>
      <w:rFonts w:ascii="Arial" w:eastAsia="Times New Roman" w:hAnsi="Arial" w:cs="Times New Roman"/>
      <w:b/>
      <w:sz w:val="24"/>
      <w:szCs w:val="20"/>
      <w:lang w:eastAsia="pt-BR"/>
    </w:rPr>
  </w:style>
  <w:style w:type="paragraph" w:styleId="Ttulo">
    <w:name w:val="Title"/>
    <w:basedOn w:val="Normal"/>
    <w:link w:val="TtuloChar"/>
    <w:qFormat/>
    <w:rsid w:val="000517B9"/>
    <w:pPr>
      <w:widowControl w:val="0"/>
      <w:jc w:val="center"/>
    </w:pPr>
    <w:rPr>
      <w:rFonts w:ascii="Arial" w:hAnsi="Arial"/>
      <w:b/>
      <w:sz w:val="32"/>
    </w:rPr>
  </w:style>
  <w:style w:type="character" w:customStyle="1" w:styleId="TtuloChar">
    <w:name w:val="Título Char"/>
    <w:basedOn w:val="Fontepargpadro"/>
    <w:link w:val="Ttulo"/>
    <w:rsid w:val="000517B9"/>
    <w:rPr>
      <w:rFonts w:ascii="Arial" w:eastAsia="Times New Roman" w:hAnsi="Arial" w:cs="Times New Roman"/>
      <w:b/>
      <w:sz w:val="32"/>
      <w:szCs w:val="20"/>
      <w:lang w:eastAsia="pt-BR"/>
    </w:rPr>
  </w:style>
  <w:style w:type="paragraph" w:customStyle="1" w:styleId="BodyText21">
    <w:name w:val="Body Text 21"/>
    <w:basedOn w:val="Normal"/>
    <w:uiPriority w:val="99"/>
    <w:rsid w:val="000517B9"/>
    <w:pPr>
      <w:widowControl w:val="0"/>
      <w:suppressAutoHyphens/>
      <w:jc w:val="center"/>
    </w:pPr>
    <w:rPr>
      <w:rFonts w:ascii="Arial" w:hAnsi="Arial"/>
      <w:b/>
      <w:sz w:val="28"/>
    </w:rPr>
  </w:style>
  <w:style w:type="paragraph" w:styleId="Recuodecorpodetexto2">
    <w:name w:val="Body Text Indent 2"/>
    <w:basedOn w:val="Normal"/>
    <w:link w:val="Recuodecorpodetexto2Char"/>
    <w:rsid w:val="000517B9"/>
    <w:pPr>
      <w:ind w:firstLine="1701"/>
      <w:jc w:val="both"/>
    </w:pPr>
    <w:rPr>
      <w:rFonts w:ascii="Arial" w:hAnsi="Arial"/>
      <w:sz w:val="22"/>
    </w:rPr>
  </w:style>
  <w:style w:type="character" w:customStyle="1" w:styleId="Recuodecorpodetexto2Char">
    <w:name w:val="Recuo de corpo de texto 2 Char"/>
    <w:basedOn w:val="Fontepargpadro"/>
    <w:link w:val="Recuodecorpodetexto2"/>
    <w:rsid w:val="000517B9"/>
    <w:rPr>
      <w:rFonts w:ascii="Arial" w:eastAsia="Times New Roman" w:hAnsi="Arial" w:cs="Times New Roman"/>
      <w:szCs w:val="20"/>
      <w:lang w:eastAsia="pt-BR"/>
    </w:rPr>
  </w:style>
  <w:style w:type="paragraph" w:styleId="Corpodetexto3">
    <w:name w:val="Body Text 3"/>
    <w:basedOn w:val="Normal"/>
    <w:link w:val="Corpodetexto3Char"/>
    <w:rsid w:val="000517B9"/>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jc w:val="both"/>
    </w:pPr>
    <w:rPr>
      <w:rFonts w:ascii="Arial" w:hAnsi="Arial"/>
      <w:sz w:val="24"/>
    </w:rPr>
  </w:style>
  <w:style w:type="character" w:customStyle="1" w:styleId="Corpodetexto3Char">
    <w:name w:val="Corpo de texto 3 Char"/>
    <w:basedOn w:val="Fontepargpadro"/>
    <w:link w:val="Corpodetexto3"/>
    <w:rsid w:val="000517B9"/>
    <w:rPr>
      <w:rFonts w:ascii="Arial" w:eastAsia="Times New Roman" w:hAnsi="Arial" w:cs="Times New Roman"/>
      <w:sz w:val="24"/>
      <w:szCs w:val="20"/>
      <w:lang w:eastAsia="pt-BR"/>
    </w:rPr>
  </w:style>
  <w:style w:type="paragraph" w:styleId="Corpodetexto">
    <w:name w:val="Body Text"/>
    <w:basedOn w:val="Normal"/>
    <w:link w:val="CorpodetextoChar"/>
    <w:qFormat/>
    <w:rsid w:val="000517B9"/>
    <w:pPr>
      <w:widowControl w:val="0"/>
      <w:jc w:val="both"/>
    </w:pPr>
    <w:rPr>
      <w:rFonts w:ascii="Arial" w:hAnsi="Arial"/>
      <w:b/>
      <w:sz w:val="24"/>
    </w:rPr>
  </w:style>
  <w:style w:type="character" w:customStyle="1" w:styleId="CorpodetextoChar">
    <w:name w:val="Corpo de texto Char"/>
    <w:basedOn w:val="Fontepargpadro"/>
    <w:link w:val="Corpodetexto"/>
    <w:rsid w:val="000517B9"/>
    <w:rPr>
      <w:rFonts w:ascii="Arial" w:eastAsia="Times New Roman" w:hAnsi="Arial" w:cs="Times New Roman"/>
      <w:b/>
      <w:sz w:val="24"/>
      <w:szCs w:val="20"/>
      <w:lang w:eastAsia="pt-BR"/>
    </w:rPr>
  </w:style>
  <w:style w:type="paragraph" w:styleId="Recuodecorpodetexto">
    <w:name w:val="Body Text Indent"/>
    <w:basedOn w:val="Normal"/>
    <w:link w:val="RecuodecorpodetextoChar"/>
    <w:rsid w:val="000517B9"/>
    <w:pPr>
      <w:suppressAutoHyphens/>
      <w:ind w:firstLine="709"/>
      <w:jc w:val="both"/>
    </w:pPr>
    <w:rPr>
      <w:rFonts w:ascii="Arial" w:hAnsi="Arial"/>
      <w:sz w:val="21"/>
    </w:rPr>
  </w:style>
  <w:style w:type="character" w:customStyle="1" w:styleId="RecuodecorpodetextoChar">
    <w:name w:val="Recuo de corpo de texto Char"/>
    <w:basedOn w:val="Fontepargpadro"/>
    <w:link w:val="Recuodecorpodetexto"/>
    <w:rsid w:val="000517B9"/>
    <w:rPr>
      <w:rFonts w:ascii="Arial" w:eastAsia="Times New Roman" w:hAnsi="Arial" w:cs="Times New Roman"/>
      <w:sz w:val="21"/>
      <w:szCs w:val="20"/>
      <w:lang w:eastAsia="pt-BR"/>
    </w:rPr>
  </w:style>
  <w:style w:type="paragraph" w:styleId="Textodebalo">
    <w:name w:val="Balloon Text"/>
    <w:basedOn w:val="Normal"/>
    <w:link w:val="TextodebaloChar"/>
    <w:uiPriority w:val="99"/>
    <w:semiHidden/>
    <w:unhideWhenUsed/>
    <w:rsid w:val="000517B9"/>
    <w:rPr>
      <w:rFonts w:ascii="Tahoma" w:hAnsi="Tahoma" w:cs="Tahoma"/>
      <w:sz w:val="16"/>
      <w:szCs w:val="16"/>
    </w:rPr>
  </w:style>
  <w:style w:type="character" w:customStyle="1" w:styleId="TextodebaloChar">
    <w:name w:val="Texto de balão Char"/>
    <w:basedOn w:val="Fontepargpadro"/>
    <w:link w:val="Textodebalo"/>
    <w:uiPriority w:val="99"/>
    <w:semiHidden/>
    <w:rsid w:val="000517B9"/>
    <w:rPr>
      <w:rFonts w:ascii="Tahoma" w:eastAsia="Times New Roman" w:hAnsi="Tahoma" w:cs="Tahoma"/>
      <w:sz w:val="16"/>
      <w:szCs w:val="16"/>
      <w:lang w:eastAsia="pt-BR"/>
    </w:rPr>
  </w:style>
  <w:style w:type="paragraph" w:styleId="Recuodecorpodetexto3">
    <w:name w:val="Body Text Indent 3"/>
    <w:basedOn w:val="Normal"/>
    <w:link w:val="Recuodecorpodetexto3Char"/>
    <w:rsid w:val="000517B9"/>
    <w:pPr>
      <w:tabs>
        <w:tab w:val="left" w:pos="-2552"/>
      </w:tabs>
      <w:suppressAutoHyphens/>
      <w:ind w:left="2552" w:hanging="284"/>
      <w:jc w:val="both"/>
    </w:pPr>
    <w:rPr>
      <w:rFonts w:ascii="Arial" w:hAnsi="Arial"/>
      <w:sz w:val="22"/>
    </w:rPr>
  </w:style>
  <w:style w:type="character" w:customStyle="1" w:styleId="Recuodecorpodetexto3Char">
    <w:name w:val="Recuo de corpo de texto 3 Char"/>
    <w:basedOn w:val="Fontepargpadro"/>
    <w:link w:val="Recuodecorpodetexto3"/>
    <w:rsid w:val="000517B9"/>
    <w:rPr>
      <w:rFonts w:ascii="Arial" w:eastAsia="Times New Roman" w:hAnsi="Arial" w:cs="Times New Roman"/>
      <w:szCs w:val="20"/>
      <w:lang w:eastAsia="pt-BR"/>
    </w:rPr>
  </w:style>
  <w:style w:type="character" w:styleId="Nmerodepgina">
    <w:name w:val="page number"/>
    <w:basedOn w:val="Fontepargpadro"/>
    <w:rsid w:val="000517B9"/>
  </w:style>
  <w:style w:type="paragraph" w:styleId="NormalWeb">
    <w:name w:val="Normal (Web)"/>
    <w:basedOn w:val="Normal"/>
    <w:unhideWhenUsed/>
    <w:rsid w:val="000517B9"/>
    <w:pPr>
      <w:spacing w:before="100" w:beforeAutospacing="1" w:after="100" w:afterAutospacing="1"/>
    </w:pPr>
    <w:rPr>
      <w:rFonts w:ascii="Arial Unicode MS" w:eastAsia="Arial Unicode MS" w:hAnsi="Arial Unicode MS" w:cs="Arial Unicode MS"/>
      <w:sz w:val="24"/>
      <w:szCs w:val="24"/>
    </w:rPr>
  </w:style>
  <w:style w:type="paragraph" w:styleId="Corpodetexto2">
    <w:name w:val="Body Text 2"/>
    <w:basedOn w:val="Normal"/>
    <w:link w:val="Corpodetexto2Char"/>
    <w:unhideWhenUsed/>
    <w:rsid w:val="000517B9"/>
    <w:pPr>
      <w:spacing w:after="120" w:line="480" w:lineRule="auto"/>
    </w:pPr>
  </w:style>
  <w:style w:type="character" w:customStyle="1" w:styleId="Corpodetexto2Char">
    <w:name w:val="Corpo de texto 2 Char"/>
    <w:basedOn w:val="Fontepargpadro"/>
    <w:link w:val="Corpodetexto2"/>
    <w:rsid w:val="000517B9"/>
    <w:rPr>
      <w:rFonts w:ascii="Times New Roman" w:eastAsia="Times New Roman" w:hAnsi="Times New Roman" w:cs="Times New Roman"/>
      <w:sz w:val="20"/>
      <w:szCs w:val="20"/>
      <w:lang w:eastAsia="pt-BR"/>
    </w:rPr>
  </w:style>
  <w:style w:type="paragraph" w:customStyle="1" w:styleId="Corpodetexto21">
    <w:name w:val="Corpo de texto 21"/>
    <w:basedOn w:val="Normal"/>
    <w:uiPriority w:val="99"/>
    <w:rsid w:val="000517B9"/>
    <w:pPr>
      <w:overflowPunct w:val="0"/>
      <w:autoSpaceDE w:val="0"/>
      <w:autoSpaceDN w:val="0"/>
      <w:adjustRightInd w:val="0"/>
      <w:jc w:val="both"/>
    </w:pPr>
    <w:rPr>
      <w:rFonts w:ascii="Arial" w:hAnsi="Arial"/>
      <w:sz w:val="24"/>
    </w:rPr>
  </w:style>
  <w:style w:type="paragraph" w:customStyle="1" w:styleId="bodytext2">
    <w:name w:val="bodytext2"/>
    <w:basedOn w:val="Normal"/>
    <w:rsid w:val="000517B9"/>
    <w:pPr>
      <w:jc w:val="both"/>
    </w:pPr>
    <w:rPr>
      <w:sz w:val="24"/>
      <w:szCs w:val="24"/>
    </w:rPr>
  </w:style>
  <w:style w:type="paragraph" w:customStyle="1" w:styleId="Cabealhoencabezado">
    <w:name w:val="Cabeçalho.encabezado"/>
    <w:basedOn w:val="Normal"/>
    <w:uiPriority w:val="99"/>
    <w:rsid w:val="000517B9"/>
    <w:pPr>
      <w:tabs>
        <w:tab w:val="center" w:pos="4419"/>
        <w:tab w:val="right" w:pos="8838"/>
      </w:tabs>
    </w:pPr>
    <w:rPr>
      <w:rFonts w:ascii="Arial" w:hAnsi="Arial"/>
      <w:sz w:val="24"/>
    </w:rPr>
  </w:style>
  <w:style w:type="character" w:styleId="Forte">
    <w:name w:val="Strong"/>
    <w:qFormat/>
    <w:rsid w:val="000517B9"/>
    <w:rPr>
      <w:b/>
      <w:bCs/>
    </w:rPr>
  </w:style>
  <w:style w:type="paragraph" w:customStyle="1" w:styleId="WW-Corpodetexto2">
    <w:name w:val="WW-Corpo de texto 2"/>
    <w:basedOn w:val="Normal"/>
    <w:uiPriority w:val="99"/>
    <w:rsid w:val="000517B9"/>
    <w:rPr>
      <w:sz w:val="24"/>
      <w:lang w:eastAsia="ar-SA"/>
    </w:rPr>
  </w:style>
  <w:style w:type="paragraph" w:customStyle="1" w:styleId="WW-Corpodetexto3">
    <w:name w:val="WW-Corpo de texto 3"/>
    <w:basedOn w:val="Normal"/>
    <w:rsid w:val="000517B9"/>
    <w:pPr>
      <w:jc w:val="both"/>
    </w:pPr>
    <w:rPr>
      <w:sz w:val="24"/>
      <w:lang w:eastAsia="ar-SA"/>
    </w:rPr>
  </w:style>
  <w:style w:type="table" w:styleId="Tabelacomgrade">
    <w:name w:val="Table Grid"/>
    <w:basedOn w:val="Tabelanormal"/>
    <w:uiPriority w:val="59"/>
    <w:rsid w:val="000517B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0517B9"/>
    <w:rPr>
      <w:color w:val="808080"/>
      <w:shd w:val="clear" w:color="auto" w:fill="E6E6E6"/>
    </w:rPr>
  </w:style>
  <w:style w:type="paragraph" w:styleId="Subttulo">
    <w:name w:val="Subtitle"/>
    <w:basedOn w:val="Normal"/>
    <w:link w:val="SubttuloChar"/>
    <w:uiPriority w:val="99"/>
    <w:qFormat/>
    <w:rsid w:val="000517B9"/>
    <w:pPr>
      <w:suppressAutoHyphens/>
    </w:pPr>
    <w:rPr>
      <w:rFonts w:ascii="Verdana" w:hAnsi="Verdana"/>
      <w:b/>
    </w:rPr>
  </w:style>
  <w:style w:type="character" w:customStyle="1" w:styleId="SubttuloChar">
    <w:name w:val="Subtítulo Char"/>
    <w:basedOn w:val="Fontepargpadro"/>
    <w:link w:val="Subttulo"/>
    <w:uiPriority w:val="99"/>
    <w:rsid w:val="000517B9"/>
    <w:rPr>
      <w:rFonts w:ascii="Verdana" w:eastAsia="Times New Roman" w:hAnsi="Verdana" w:cs="Times New Roman"/>
      <w:b/>
      <w:sz w:val="20"/>
      <w:szCs w:val="20"/>
      <w:lang w:eastAsia="pt-BR"/>
    </w:rPr>
  </w:style>
  <w:style w:type="paragraph" w:customStyle="1" w:styleId="Termo">
    <w:name w:val="Termo"/>
    <w:basedOn w:val="Normal"/>
    <w:uiPriority w:val="99"/>
    <w:rsid w:val="000517B9"/>
    <w:pPr>
      <w:spacing w:before="120" w:after="240"/>
      <w:ind w:left="4536"/>
      <w:jc w:val="both"/>
    </w:pPr>
    <w:rPr>
      <w:sz w:val="24"/>
    </w:rPr>
  </w:style>
  <w:style w:type="paragraph" w:styleId="Lista3">
    <w:name w:val="List 3"/>
    <w:basedOn w:val="Normal"/>
    <w:uiPriority w:val="99"/>
    <w:rsid w:val="000517B9"/>
    <w:pPr>
      <w:suppressAutoHyphens/>
      <w:overflowPunct w:val="0"/>
      <w:autoSpaceDE w:val="0"/>
      <w:autoSpaceDN w:val="0"/>
      <w:adjustRightInd w:val="0"/>
      <w:ind w:left="849" w:hanging="283"/>
    </w:pPr>
    <w:rPr>
      <w:rFonts w:ascii="Arial" w:hAnsi="Arial" w:cs="Arial"/>
      <w:sz w:val="24"/>
      <w:szCs w:val="24"/>
    </w:rPr>
  </w:style>
  <w:style w:type="table" w:customStyle="1" w:styleId="SombreamentoClaro1">
    <w:name w:val="Sombreamento Claro1"/>
    <w:basedOn w:val="Tabelanormal"/>
    <w:uiPriority w:val="60"/>
    <w:rsid w:val="000517B9"/>
    <w:pPr>
      <w:spacing w:after="0" w:line="240" w:lineRule="auto"/>
    </w:pPr>
    <w:rPr>
      <w:rFonts w:ascii="Times New Roman" w:eastAsia="Times New Roman" w:hAnsi="Times New Roman" w:cs="Times New Roman"/>
      <w:color w:val="000000"/>
      <w:sz w:val="20"/>
      <w:szCs w:val="20"/>
      <w:lang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cuodecorpodetexto31">
    <w:name w:val="Recuo de corpo de texto 31"/>
    <w:basedOn w:val="Normal"/>
    <w:uiPriority w:val="99"/>
    <w:rsid w:val="000517B9"/>
    <w:pPr>
      <w:suppressAutoHyphens/>
      <w:ind w:firstLine="1701"/>
      <w:jc w:val="both"/>
    </w:pPr>
    <w:rPr>
      <w:rFonts w:ascii="Arial" w:hAnsi="Arial"/>
      <w:sz w:val="22"/>
    </w:rPr>
  </w:style>
  <w:style w:type="paragraph" w:styleId="TextosemFormatao">
    <w:name w:val="Plain Text"/>
    <w:basedOn w:val="Normal"/>
    <w:link w:val="TextosemFormataoChar"/>
    <w:rsid w:val="000517B9"/>
    <w:pPr>
      <w:autoSpaceDE w:val="0"/>
      <w:autoSpaceDN w:val="0"/>
    </w:pPr>
    <w:rPr>
      <w:rFonts w:ascii="Courier New" w:hAnsi="Courier New" w:cs="Courier New"/>
    </w:rPr>
  </w:style>
  <w:style w:type="character" w:customStyle="1" w:styleId="TextosemFormataoChar">
    <w:name w:val="Texto sem Formatação Char"/>
    <w:basedOn w:val="Fontepargpadro"/>
    <w:link w:val="TextosemFormatao"/>
    <w:rsid w:val="000517B9"/>
    <w:rPr>
      <w:rFonts w:ascii="Courier New" w:eastAsia="Times New Roman" w:hAnsi="Courier New" w:cs="Courier New"/>
      <w:sz w:val="20"/>
      <w:szCs w:val="20"/>
      <w:lang w:eastAsia="pt-BR"/>
    </w:rPr>
  </w:style>
  <w:style w:type="character" w:customStyle="1" w:styleId="description">
    <w:name w:val="description"/>
    <w:basedOn w:val="Fontepargpadro"/>
    <w:rsid w:val="000517B9"/>
  </w:style>
  <w:style w:type="character" w:customStyle="1" w:styleId="Internetlink">
    <w:name w:val="Internet link"/>
    <w:basedOn w:val="Fontepargpadro"/>
    <w:rsid w:val="000517B9"/>
    <w:rPr>
      <w:rFonts w:cs="Bitstream Vera Sans"/>
      <w:color w:val="0000FF"/>
      <w:u w:val="single"/>
    </w:rPr>
  </w:style>
  <w:style w:type="paragraph" w:customStyle="1" w:styleId="subitem1">
    <w:name w:val="subitem1"/>
    <w:basedOn w:val="Normal"/>
    <w:uiPriority w:val="99"/>
    <w:rsid w:val="000517B9"/>
    <w:pPr>
      <w:widowControl w:val="0"/>
      <w:autoSpaceDE w:val="0"/>
      <w:autoSpaceDN w:val="0"/>
      <w:adjustRightInd w:val="0"/>
      <w:spacing w:before="280" w:after="280"/>
    </w:pPr>
    <w:rPr>
      <w:rFonts w:ascii="Lucidasans" w:hAnsi="Arial" w:cs="Lucidasans"/>
      <w:sz w:val="24"/>
      <w:szCs w:val="24"/>
    </w:rPr>
  </w:style>
  <w:style w:type="paragraph" w:customStyle="1" w:styleId="subitem10">
    <w:name w:val="subitem 1"/>
    <w:basedOn w:val="Normal"/>
    <w:uiPriority w:val="99"/>
    <w:rsid w:val="000517B9"/>
    <w:pPr>
      <w:widowControl w:val="0"/>
      <w:autoSpaceDE w:val="0"/>
      <w:autoSpaceDN w:val="0"/>
      <w:adjustRightInd w:val="0"/>
    </w:pPr>
    <w:rPr>
      <w:rFonts w:ascii="Lucidasans" w:hAnsi="Arial" w:cs="Lucidasans"/>
    </w:rPr>
  </w:style>
  <w:style w:type="paragraph" w:customStyle="1" w:styleId="Default">
    <w:name w:val="Default"/>
    <w:rsid w:val="000517B9"/>
    <w:pPr>
      <w:autoSpaceDE w:val="0"/>
      <w:autoSpaceDN w:val="0"/>
      <w:adjustRightInd w:val="0"/>
      <w:spacing w:after="0" w:line="240" w:lineRule="auto"/>
    </w:pPr>
    <w:rPr>
      <w:rFonts w:ascii="Calibri" w:hAnsi="Calibri" w:cs="Calibri"/>
      <w:color w:val="000000"/>
      <w:sz w:val="24"/>
      <w:szCs w:val="24"/>
    </w:rPr>
  </w:style>
  <w:style w:type="paragraph" w:customStyle="1" w:styleId="texto1">
    <w:name w:val="texto1"/>
    <w:basedOn w:val="Normal"/>
    <w:uiPriority w:val="99"/>
    <w:rsid w:val="000517B9"/>
    <w:pPr>
      <w:spacing w:before="100" w:beforeAutospacing="1" w:after="100" w:afterAutospacing="1"/>
    </w:pPr>
    <w:rPr>
      <w:sz w:val="24"/>
      <w:szCs w:val="24"/>
    </w:rPr>
  </w:style>
  <w:style w:type="paragraph" w:styleId="Textoembloco">
    <w:name w:val="Block Text"/>
    <w:basedOn w:val="Normal"/>
    <w:unhideWhenUsed/>
    <w:rsid w:val="000517B9"/>
    <w:pPr>
      <w:tabs>
        <w:tab w:val="left" w:pos="720"/>
      </w:tabs>
      <w:autoSpaceDE w:val="0"/>
      <w:autoSpaceDN w:val="0"/>
      <w:adjustRightInd w:val="0"/>
      <w:ind w:left="277" w:right="18"/>
      <w:jc w:val="both"/>
    </w:pPr>
    <w:rPr>
      <w:rFonts w:ascii="Microsoft Sans Serif" w:hAnsi="Microsoft Sans Serif"/>
      <w:b/>
      <w:bCs/>
      <w:color w:val="000000"/>
      <w:sz w:val="24"/>
      <w:szCs w:val="24"/>
    </w:rPr>
  </w:style>
  <w:style w:type="paragraph" w:customStyle="1" w:styleId="WW-Recuodecorpodetexto3">
    <w:name w:val="WW-Recuo de corpo de texto 3"/>
    <w:basedOn w:val="Normal"/>
    <w:rsid w:val="000517B9"/>
    <w:pPr>
      <w:ind w:left="709" w:hanging="709"/>
      <w:jc w:val="both"/>
    </w:pPr>
    <w:rPr>
      <w:sz w:val="24"/>
      <w:lang w:eastAsia="ar-SA"/>
    </w:rPr>
  </w:style>
  <w:style w:type="paragraph" w:customStyle="1" w:styleId="Textopadro">
    <w:name w:val="Texto padrão"/>
    <w:basedOn w:val="Normal"/>
    <w:rsid w:val="000517B9"/>
    <w:pPr>
      <w:widowControl w:val="0"/>
      <w:snapToGrid w:val="0"/>
    </w:pPr>
    <w:rPr>
      <w:sz w:val="24"/>
      <w:lang w:val="en-US"/>
    </w:rPr>
  </w:style>
  <w:style w:type="paragraph" w:customStyle="1" w:styleId="Corpo">
    <w:name w:val="Corpo"/>
    <w:rsid w:val="000517B9"/>
    <w:pPr>
      <w:spacing w:after="0" w:line="240" w:lineRule="auto"/>
    </w:pPr>
    <w:rPr>
      <w:rFonts w:ascii="Times New Roman" w:eastAsia="Times New Roman" w:hAnsi="Times New Roman" w:cs="Times New Roman"/>
      <w:color w:val="000000"/>
      <w:sz w:val="20"/>
      <w:szCs w:val="20"/>
      <w:lang w:eastAsia="pt-BR"/>
    </w:rPr>
  </w:style>
  <w:style w:type="paragraph" w:customStyle="1" w:styleId="xl22">
    <w:name w:val="xl22"/>
    <w:basedOn w:val="Normal"/>
    <w:rsid w:val="000517B9"/>
    <w:pPr>
      <w:spacing w:before="280" w:after="280"/>
    </w:pPr>
    <w:rPr>
      <w:rFonts w:ascii="Arial" w:eastAsia="Arial Unicode MS" w:hAnsi="Arial" w:cs="Arial"/>
      <w:b/>
      <w:bCs/>
      <w:sz w:val="24"/>
      <w:szCs w:val="24"/>
      <w:lang w:eastAsia="ar-SA"/>
    </w:rPr>
  </w:style>
  <w:style w:type="paragraph" w:customStyle="1" w:styleId="WW-BodyText2">
    <w:name w:val="WW-Body Text 2"/>
    <w:basedOn w:val="Normal"/>
    <w:uiPriority w:val="99"/>
    <w:rsid w:val="000517B9"/>
    <w:pPr>
      <w:jc w:val="both"/>
    </w:pPr>
    <w:rPr>
      <w:rFonts w:ascii="Garamond" w:hAnsi="Garamond"/>
      <w:sz w:val="24"/>
    </w:rPr>
  </w:style>
  <w:style w:type="character" w:customStyle="1" w:styleId="TextodebaloChar1">
    <w:name w:val="Texto de balão Char1"/>
    <w:basedOn w:val="Fontepargpadro"/>
    <w:uiPriority w:val="99"/>
    <w:semiHidden/>
    <w:rsid w:val="000517B9"/>
    <w:rPr>
      <w:rFonts w:ascii="Tahoma" w:hAnsi="Tahoma" w:cs="Tahoma"/>
      <w:sz w:val="16"/>
      <w:szCs w:val="16"/>
    </w:rPr>
  </w:style>
  <w:style w:type="paragraph" w:customStyle="1" w:styleId="texto1Arial">
    <w:name w:val="texto1 + Arial"/>
    <w:aliases w:val="10 pt,Justificado,Expandido por  1 pt"/>
    <w:basedOn w:val="Normal"/>
    <w:uiPriority w:val="99"/>
    <w:rsid w:val="000517B9"/>
    <w:pPr>
      <w:jc w:val="both"/>
    </w:pPr>
    <w:rPr>
      <w:rFonts w:ascii="Arial" w:hAnsi="Arial"/>
      <w:spacing w:val="20"/>
      <w:szCs w:val="24"/>
    </w:rPr>
  </w:style>
  <w:style w:type="table" w:styleId="GradeClara-nfase5">
    <w:name w:val="Light Grid Accent 5"/>
    <w:basedOn w:val="Tabelanormal"/>
    <w:uiPriority w:val="62"/>
    <w:rsid w:val="000517B9"/>
    <w:pPr>
      <w:spacing w:after="0" w:line="240" w:lineRule="auto"/>
    </w:pPr>
    <w:rPr>
      <w:rFonts w:ascii="Times New Roman" w:eastAsia="Times New Roman" w:hAnsi="Times New Roman" w:cs="Times New Roman"/>
      <w:sz w:val="20"/>
      <w:szCs w:val="20"/>
      <w:lang w:eastAsia="pt-B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Legenda">
    <w:name w:val="caption"/>
    <w:basedOn w:val="Normal"/>
    <w:next w:val="Normal"/>
    <w:qFormat/>
    <w:rsid w:val="000517B9"/>
    <w:rPr>
      <w:b/>
      <w:bCs/>
      <w:sz w:val="24"/>
      <w:szCs w:val="24"/>
    </w:rPr>
  </w:style>
  <w:style w:type="character" w:styleId="HiperlinkVisitado">
    <w:name w:val="FollowedHyperlink"/>
    <w:basedOn w:val="Fontepargpadro"/>
    <w:uiPriority w:val="99"/>
    <w:semiHidden/>
    <w:unhideWhenUsed/>
    <w:rsid w:val="000517B9"/>
    <w:rPr>
      <w:color w:val="800080"/>
      <w:u w:val="single"/>
    </w:rPr>
  </w:style>
  <w:style w:type="paragraph" w:customStyle="1" w:styleId="font5">
    <w:name w:val="font5"/>
    <w:basedOn w:val="Normal"/>
    <w:uiPriority w:val="99"/>
    <w:rsid w:val="000517B9"/>
    <w:pPr>
      <w:spacing w:before="100" w:beforeAutospacing="1" w:after="100" w:afterAutospacing="1"/>
    </w:pPr>
    <w:rPr>
      <w:rFonts w:ascii="Verdana" w:hAnsi="Verdana"/>
      <w:color w:val="000000"/>
      <w:sz w:val="18"/>
      <w:szCs w:val="18"/>
    </w:rPr>
  </w:style>
  <w:style w:type="paragraph" w:customStyle="1" w:styleId="font6">
    <w:name w:val="font6"/>
    <w:basedOn w:val="Normal"/>
    <w:uiPriority w:val="99"/>
    <w:rsid w:val="000517B9"/>
    <w:pPr>
      <w:spacing w:before="100" w:beforeAutospacing="1" w:after="100" w:afterAutospacing="1"/>
    </w:pPr>
    <w:rPr>
      <w:rFonts w:ascii="Verdana" w:hAnsi="Verdana"/>
      <w:b/>
      <w:bCs/>
      <w:color w:val="000000"/>
      <w:sz w:val="18"/>
      <w:szCs w:val="18"/>
    </w:rPr>
  </w:style>
  <w:style w:type="paragraph" w:customStyle="1" w:styleId="font7">
    <w:name w:val="font7"/>
    <w:basedOn w:val="Normal"/>
    <w:uiPriority w:val="99"/>
    <w:rsid w:val="000517B9"/>
    <w:pPr>
      <w:spacing w:before="100" w:beforeAutospacing="1" w:after="100" w:afterAutospacing="1"/>
    </w:pPr>
    <w:rPr>
      <w:rFonts w:ascii="Verdana" w:hAnsi="Verdana"/>
      <w:b/>
      <w:bCs/>
      <w:sz w:val="18"/>
      <w:szCs w:val="18"/>
    </w:rPr>
  </w:style>
  <w:style w:type="paragraph" w:customStyle="1" w:styleId="font8">
    <w:name w:val="font8"/>
    <w:basedOn w:val="Normal"/>
    <w:uiPriority w:val="99"/>
    <w:rsid w:val="000517B9"/>
    <w:pPr>
      <w:spacing w:before="100" w:beforeAutospacing="1" w:after="100" w:afterAutospacing="1"/>
    </w:pPr>
    <w:rPr>
      <w:rFonts w:ascii="Verdana" w:hAnsi="Verdana"/>
      <w:color w:val="000000"/>
      <w:sz w:val="17"/>
      <w:szCs w:val="17"/>
    </w:rPr>
  </w:style>
  <w:style w:type="paragraph" w:customStyle="1" w:styleId="font9">
    <w:name w:val="font9"/>
    <w:basedOn w:val="Normal"/>
    <w:uiPriority w:val="99"/>
    <w:rsid w:val="000517B9"/>
    <w:pPr>
      <w:spacing w:before="100" w:beforeAutospacing="1" w:after="100" w:afterAutospacing="1"/>
    </w:pPr>
    <w:rPr>
      <w:rFonts w:ascii="Verdana" w:hAnsi="Verdana"/>
      <w:color w:val="000000"/>
      <w:sz w:val="17"/>
      <w:szCs w:val="17"/>
    </w:rPr>
  </w:style>
  <w:style w:type="paragraph" w:customStyle="1" w:styleId="xl63">
    <w:name w:val="xl63"/>
    <w:basedOn w:val="Normal"/>
    <w:rsid w:val="000517B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4">
    <w:name w:val="xl64"/>
    <w:basedOn w:val="Normal"/>
    <w:rsid w:val="000517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color w:val="000000"/>
      <w:sz w:val="18"/>
      <w:szCs w:val="18"/>
    </w:rPr>
  </w:style>
  <w:style w:type="paragraph" w:customStyle="1" w:styleId="xl65">
    <w:name w:val="xl65"/>
    <w:basedOn w:val="Normal"/>
    <w:rsid w:val="000517B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sz w:val="18"/>
      <w:szCs w:val="18"/>
    </w:rPr>
  </w:style>
  <w:style w:type="paragraph" w:customStyle="1" w:styleId="xl66">
    <w:name w:val="xl66"/>
    <w:basedOn w:val="Normal"/>
    <w:rsid w:val="000517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67">
    <w:name w:val="xl67"/>
    <w:basedOn w:val="Normal"/>
    <w:rsid w:val="000517B9"/>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color w:val="000000"/>
      <w:sz w:val="18"/>
      <w:szCs w:val="18"/>
    </w:rPr>
  </w:style>
  <w:style w:type="paragraph" w:customStyle="1" w:styleId="xl68">
    <w:name w:val="xl68"/>
    <w:basedOn w:val="Normal"/>
    <w:rsid w:val="000517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69">
    <w:name w:val="xl69"/>
    <w:basedOn w:val="Normal"/>
    <w:rsid w:val="000517B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color w:val="000000"/>
      <w:sz w:val="18"/>
      <w:szCs w:val="18"/>
    </w:rPr>
  </w:style>
  <w:style w:type="paragraph" w:customStyle="1" w:styleId="xl70">
    <w:name w:val="xl70"/>
    <w:basedOn w:val="Normal"/>
    <w:rsid w:val="000517B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Verdana" w:hAnsi="Verdana"/>
      <w:b/>
      <w:bCs/>
      <w:color w:val="000000"/>
      <w:sz w:val="18"/>
      <w:szCs w:val="18"/>
    </w:rPr>
  </w:style>
  <w:style w:type="paragraph" w:customStyle="1" w:styleId="xl71">
    <w:name w:val="xl71"/>
    <w:basedOn w:val="Normal"/>
    <w:rsid w:val="000517B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sz w:val="18"/>
      <w:szCs w:val="18"/>
    </w:rPr>
  </w:style>
  <w:style w:type="paragraph" w:customStyle="1" w:styleId="xl72">
    <w:name w:val="xl72"/>
    <w:basedOn w:val="Normal"/>
    <w:rsid w:val="000517B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erdana" w:hAnsi="Verdana"/>
      <w:b/>
      <w:bCs/>
      <w:sz w:val="18"/>
      <w:szCs w:val="18"/>
    </w:rPr>
  </w:style>
  <w:style w:type="paragraph" w:customStyle="1" w:styleId="xl73">
    <w:name w:val="xl73"/>
    <w:basedOn w:val="Normal"/>
    <w:rsid w:val="000517B9"/>
    <w:pPr>
      <w:pBdr>
        <w:top w:val="single" w:sz="4" w:space="0" w:color="auto"/>
        <w:left w:val="single" w:sz="4" w:space="0" w:color="auto"/>
        <w:bottom w:val="single" w:sz="4" w:space="0" w:color="auto"/>
      </w:pBdr>
      <w:spacing w:before="100" w:beforeAutospacing="1" w:after="100" w:afterAutospacing="1"/>
      <w:jc w:val="center"/>
    </w:pPr>
    <w:rPr>
      <w:rFonts w:ascii="Verdana" w:hAnsi="Verdana"/>
      <w:color w:val="000000"/>
      <w:sz w:val="18"/>
      <w:szCs w:val="18"/>
    </w:rPr>
  </w:style>
  <w:style w:type="paragraph" w:customStyle="1" w:styleId="xl74">
    <w:name w:val="xl74"/>
    <w:basedOn w:val="Normal"/>
    <w:rsid w:val="000517B9"/>
    <w:pPr>
      <w:pBdr>
        <w:top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75">
    <w:name w:val="xl75"/>
    <w:basedOn w:val="Normal"/>
    <w:rsid w:val="000517B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erdana" w:hAnsi="Verdana"/>
      <w:sz w:val="18"/>
      <w:szCs w:val="18"/>
    </w:rPr>
  </w:style>
  <w:style w:type="paragraph" w:customStyle="1" w:styleId="xl76">
    <w:name w:val="xl76"/>
    <w:basedOn w:val="Normal"/>
    <w:rsid w:val="000517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7">
    <w:name w:val="xl77"/>
    <w:basedOn w:val="Normal"/>
    <w:uiPriority w:val="99"/>
    <w:rsid w:val="000517B9"/>
    <w:pPr>
      <w:pBdr>
        <w:top w:val="single" w:sz="4" w:space="0" w:color="auto"/>
      </w:pBdr>
      <w:spacing w:before="100" w:beforeAutospacing="1" w:after="100" w:afterAutospacing="1"/>
    </w:pPr>
    <w:rPr>
      <w:rFonts w:ascii="Verdana" w:hAnsi="Verdana"/>
      <w:b/>
      <w:bCs/>
      <w:color w:val="000000"/>
      <w:sz w:val="18"/>
      <w:szCs w:val="18"/>
    </w:rPr>
  </w:style>
  <w:style w:type="paragraph" w:customStyle="1" w:styleId="xl78">
    <w:name w:val="xl78"/>
    <w:basedOn w:val="Normal"/>
    <w:uiPriority w:val="99"/>
    <w:rsid w:val="000517B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sz w:val="17"/>
      <w:szCs w:val="17"/>
      <w:u w:val="single"/>
    </w:rPr>
  </w:style>
  <w:style w:type="paragraph" w:customStyle="1" w:styleId="xl79">
    <w:name w:val="xl79"/>
    <w:basedOn w:val="Normal"/>
    <w:uiPriority w:val="99"/>
    <w:rsid w:val="000517B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color w:val="000000"/>
      <w:sz w:val="18"/>
      <w:szCs w:val="18"/>
    </w:rPr>
  </w:style>
  <w:style w:type="paragraph" w:customStyle="1" w:styleId="xl80">
    <w:name w:val="xl80"/>
    <w:basedOn w:val="Normal"/>
    <w:uiPriority w:val="99"/>
    <w:rsid w:val="000517B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Verdana" w:hAnsi="Verdana"/>
      <w:b/>
      <w:bCs/>
      <w:sz w:val="18"/>
      <w:szCs w:val="18"/>
    </w:rPr>
  </w:style>
  <w:style w:type="paragraph" w:customStyle="1" w:styleId="xl81">
    <w:name w:val="xl81"/>
    <w:basedOn w:val="Normal"/>
    <w:uiPriority w:val="99"/>
    <w:rsid w:val="000517B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Verdana" w:hAnsi="Verdana"/>
      <w:b/>
      <w:bCs/>
      <w:color w:val="000000"/>
      <w:sz w:val="18"/>
      <w:szCs w:val="18"/>
    </w:rPr>
  </w:style>
  <w:style w:type="paragraph" w:customStyle="1" w:styleId="xl82">
    <w:name w:val="xl82"/>
    <w:basedOn w:val="Normal"/>
    <w:uiPriority w:val="99"/>
    <w:rsid w:val="000517B9"/>
    <w:pPr>
      <w:pBdr>
        <w:top w:val="single" w:sz="4" w:space="0" w:color="auto"/>
        <w:left w:val="single" w:sz="4" w:space="0" w:color="auto"/>
        <w:bottom w:val="single" w:sz="4" w:space="0" w:color="auto"/>
      </w:pBdr>
      <w:shd w:val="clear" w:color="000000" w:fill="BFBFBF"/>
      <w:spacing w:before="100" w:beforeAutospacing="1" w:after="100" w:afterAutospacing="1"/>
    </w:pPr>
    <w:rPr>
      <w:rFonts w:ascii="Verdana" w:hAnsi="Verdana"/>
      <w:b/>
      <w:bCs/>
      <w:color w:val="000000"/>
      <w:sz w:val="18"/>
      <w:szCs w:val="18"/>
    </w:rPr>
  </w:style>
  <w:style w:type="paragraph" w:customStyle="1" w:styleId="xl83">
    <w:name w:val="xl83"/>
    <w:basedOn w:val="Normal"/>
    <w:uiPriority w:val="99"/>
    <w:rsid w:val="000517B9"/>
    <w:pPr>
      <w:pBdr>
        <w:top w:val="single" w:sz="4" w:space="0" w:color="auto"/>
        <w:bottom w:val="single" w:sz="4" w:space="0" w:color="auto"/>
      </w:pBdr>
      <w:shd w:val="clear" w:color="000000" w:fill="BFBFBF"/>
      <w:spacing w:before="100" w:beforeAutospacing="1" w:after="100" w:afterAutospacing="1"/>
    </w:pPr>
    <w:rPr>
      <w:rFonts w:ascii="Verdana" w:hAnsi="Verdana"/>
      <w:b/>
      <w:bCs/>
      <w:color w:val="000000"/>
      <w:sz w:val="18"/>
      <w:szCs w:val="18"/>
    </w:rPr>
  </w:style>
  <w:style w:type="paragraph" w:customStyle="1" w:styleId="xl84">
    <w:name w:val="xl84"/>
    <w:basedOn w:val="Normal"/>
    <w:uiPriority w:val="99"/>
    <w:rsid w:val="000517B9"/>
    <w:pPr>
      <w:pBdr>
        <w:top w:val="single" w:sz="4" w:space="0" w:color="auto"/>
        <w:bottom w:val="single" w:sz="4" w:space="0" w:color="auto"/>
        <w:right w:val="single" w:sz="4" w:space="0" w:color="auto"/>
      </w:pBdr>
      <w:shd w:val="clear" w:color="000000" w:fill="BFBFBF"/>
      <w:spacing w:before="100" w:beforeAutospacing="1" w:after="100" w:afterAutospacing="1"/>
    </w:pPr>
    <w:rPr>
      <w:rFonts w:ascii="Verdana" w:hAnsi="Verdana"/>
      <w:b/>
      <w:bCs/>
      <w:color w:val="000000"/>
      <w:sz w:val="18"/>
      <w:szCs w:val="18"/>
    </w:rPr>
  </w:style>
  <w:style w:type="paragraph" w:customStyle="1" w:styleId="xl85">
    <w:name w:val="xl85"/>
    <w:basedOn w:val="Normal"/>
    <w:uiPriority w:val="99"/>
    <w:rsid w:val="000517B9"/>
    <w:pPr>
      <w:pBdr>
        <w:top w:val="single" w:sz="8" w:space="0" w:color="auto"/>
        <w:left w:val="single" w:sz="8" w:space="0" w:color="auto"/>
      </w:pBdr>
      <w:shd w:val="clear" w:color="000000" w:fill="BFBFBF"/>
      <w:spacing w:before="100" w:beforeAutospacing="1" w:after="100" w:afterAutospacing="1"/>
      <w:jc w:val="center"/>
    </w:pPr>
    <w:rPr>
      <w:rFonts w:ascii="Verdana" w:hAnsi="Verdana"/>
      <w:b/>
      <w:bCs/>
      <w:color w:val="000000"/>
      <w:sz w:val="18"/>
      <w:szCs w:val="18"/>
    </w:rPr>
  </w:style>
  <w:style w:type="paragraph" w:customStyle="1" w:styleId="xl86">
    <w:name w:val="xl86"/>
    <w:basedOn w:val="Normal"/>
    <w:uiPriority w:val="99"/>
    <w:rsid w:val="000517B9"/>
    <w:pPr>
      <w:pBdr>
        <w:top w:val="single" w:sz="8" w:space="0" w:color="auto"/>
      </w:pBdr>
      <w:shd w:val="clear" w:color="000000" w:fill="BFBFBF"/>
      <w:spacing w:before="100" w:beforeAutospacing="1" w:after="100" w:afterAutospacing="1"/>
      <w:jc w:val="center"/>
    </w:pPr>
    <w:rPr>
      <w:rFonts w:ascii="Verdana" w:hAnsi="Verdana"/>
      <w:b/>
      <w:bCs/>
      <w:color w:val="000000"/>
      <w:sz w:val="18"/>
      <w:szCs w:val="18"/>
    </w:rPr>
  </w:style>
  <w:style w:type="paragraph" w:customStyle="1" w:styleId="xl87">
    <w:name w:val="xl87"/>
    <w:basedOn w:val="Normal"/>
    <w:uiPriority w:val="99"/>
    <w:rsid w:val="000517B9"/>
    <w:pPr>
      <w:pBdr>
        <w:top w:val="single" w:sz="8" w:space="0" w:color="auto"/>
        <w:right w:val="single" w:sz="8" w:space="0" w:color="auto"/>
      </w:pBdr>
      <w:shd w:val="clear" w:color="000000" w:fill="BFBFBF"/>
      <w:spacing w:before="100" w:beforeAutospacing="1" w:after="100" w:afterAutospacing="1"/>
      <w:jc w:val="center"/>
    </w:pPr>
    <w:rPr>
      <w:rFonts w:ascii="Verdana" w:hAnsi="Verdana"/>
      <w:b/>
      <w:bCs/>
      <w:color w:val="000000"/>
      <w:sz w:val="18"/>
      <w:szCs w:val="18"/>
    </w:rPr>
  </w:style>
  <w:style w:type="paragraph" w:customStyle="1" w:styleId="xl88">
    <w:name w:val="xl88"/>
    <w:basedOn w:val="Normal"/>
    <w:uiPriority w:val="99"/>
    <w:rsid w:val="000517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89">
    <w:name w:val="xl89"/>
    <w:basedOn w:val="Normal"/>
    <w:uiPriority w:val="99"/>
    <w:rsid w:val="000517B9"/>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Verdana" w:hAnsi="Verdana"/>
      <w:b/>
      <w:bCs/>
      <w:sz w:val="18"/>
      <w:szCs w:val="18"/>
    </w:rPr>
  </w:style>
  <w:style w:type="paragraph" w:customStyle="1" w:styleId="xl90">
    <w:name w:val="xl90"/>
    <w:basedOn w:val="Normal"/>
    <w:uiPriority w:val="99"/>
    <w:rsid w:val="000517B9"/>
    <w:pPr>
      <w:pBdr>
        <w:top w:val="single" w:sz="4" w:space="0" w:color="auto"/>
        <w:bottom w:val="single" w:sz="4" w:space="0" w:color="auto"/>
      </w:pBdr>
      <w:shd w:val="clear" w:color="000000" w:fill="BFBFBF"/>
      <w:spacing w:before="100" w:beforeAutospacing="1" w:after="100" w:afterAutospacing="1"/>
      <w:jc w:val="center"/>
    </w:pPr>
    <w:rPr>
      <w:rFonts w:ascii="Verdana" w:hAnsi="Verdana"/>
      <w:b/>
      <w:bCs/>
      <w:sz w:val="18"/>
      <w:szCs w:val="18"/>
    </w:rPr>
  </w:style>
  <w:style w:type="paragraph" w:customStyle="1" w:styleId="xl91">
    <w:name w:val="xl91"/>
    <w:basedOn w:val="Normal"/>
    <w:uiPriority w:val="99"/>
    <w:rsid w:val="000517B9"/>
    <w:pPr>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Verdana" w:hAnsi="Verdana"/>
      <w:b/>
      <w:bCs/>
      <w:sz w:val="18"/>
      <w:szCs w:val="18"/>
    </w:rPr>
  </w:style>
  <w:style w:type="paragraph" w:customStyle="1" w:styleId="NONormal">
    <w:name w:val="NO Normal"/>
    <w:uiPriority w:val="99"/>
    <w:rsid w:val="000517B9"/>
    <w:pPr>
      <w:widowControl w:val="0"/>
      <w:tabs>
        <w:tab w:val="center" w:pos="5400"/>
        <w:tab w:val="right" w:pos="11188"/>
      </w:tabs>
      <w:spacing w:after="0" w:line="240" w:lineRule="auto"/>
      <w:ind w:left="865" w:right="373" w:hanging="594"/>
      <w:jc w:val="both"/>
    </w:pPr>
    <w:rPr>
      <w:rFonts w:ascii="Courier New" w:eastAsia="Times New Roman" w:hAnsi="Courier New" w:cs="Times New Roman"/>
      <w:color w:val="000000"/>
      <w:sz w:val="24"/>
      <w:szCs w:val="20"/>
      <w:lang w:eastAsia="pt-BR"/>
    </w:rPr>
  </w:style>
  <w:style w:type="character" w:customStyle="1" w:styleId="Recuodecorpodetexto3Char1">
    <w:name w:val="Recuo de corpo de texto 3 Char1"/>
    <w:basedOn w:val="Fontepargpadro"/>
    <w:uiPriority w:val="99"/>
    <w:semiHidden/>
    <w:locked/>
    <w:rsid w:val="000517B9"/>
    <w:rPr>
      <w:rFonts w:ascii="Arial" w:eastAsia="Times New Roman" w:hAnsi="Arial" w:cs="Times New Roman"/>
      <w:szCs w:val="20"/>
      <w:lang w:eastAsia="pt-BR"/>
    </w:rPr>
  </w:style>
  <w:style w:type="character" w:customStyle="1" w:styleId="info1">
    <w:name w:val="info1"/>
    <w:rsid w:val="000517B9"/>
    <w:rPr>
      <w:color w:val="000000"/>
      <w:sz w:val="20"/>
      <w:szCs w:val="20"/>
    </w:rPr>
  </w:style>
  <w:style w:type="character" w:customStyle="1" w:styleId="apple-converted-space">
    <w:name w:val="apple-converted-space"/>
    <w:basedOn w:val="Fontepargpadro"/>
    <w:rsid w:val="000517B9"/>
  </w:style>
  <w:style w:type="paragraph" w:customStyle="1" w:styleId="western">
    <w:name w:val="western"/>
    <w:basedOn w:val="Normal"/>
    <w:uiPriority w:val="99"/>
    <w:rsid w:val="000517B9"/>
    <w:pPr>
      <w:spacing w:before="100" w:beforeAutospacing="1" w:after="119"/>
    </w:pPr>
    <w:rPr>
      <w:sz w:val="24"/>
      <w:szCs w:val="24"/>
    </w:rPr>
  </w:style>
  <w:style w:type="table" w:styleId="GradeMdia2-nfase6">
    <w:name w:val="Medium Grid 2 Accent 6"/>
    <w:basedOn w:val="Tabelanormal"/>
    <w:uiPriority w:val="68"/>
    <w:rsid w:val="000517B9"/>
    <w:pPr>
      <w:spacing w:after="0" w:line="240" w:lineRule="auto"/>
    </w:pPr>
    <w:rPr>
      <w:rFonts w:ascii="Cambria" w:eastAsia="Times New Roman" w:hAnsi="Cambria" w:cs="Times New Roman"/>
      <w:color w:val="000000"/>
      <w:sz w:val="20"/>
      <w:szCs w:val="20"/>
      <w:lang w:eastAsia="pt-B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paragraph" w:customStyle="1" w:styleId="xl92">
    <w:name w:val="xl92"/>
    <w:basedOn w:val="Normal"/>
    <w:uiPriority w:val="99"/>
    <w:rsid w:val="000517B9"/>
    <w:pPr>
      <w:pBdr>
        <w:top w:val="single" w:sz="4" w:space="0" w:color="auto"/>
        <w:left w:val="single" w:sz="4" w:space="0" w:color="auto"/>
        <w:bottom w:val="single" w:sz="4" w:space="0" w:color="auto"/>
      </w:pBdr>
      <w:spacing w:before="100" w:beforeAutospacing="1" w:after="100" w:afterAutospacing="1"/>
      <w:textAlignment w:val="center"/>
    </w:pPr>
    <w:rPr>
      <w:rFonts w:ascii="Verdana" w:hAnsi="Verdana"/>
      <w:sz w:val="18"/>
      <w:szCs w:val="18"/>
    </w:rPr>
  </w:style>
  <w:style w:type="paragraph" w:customStyle="1" w:styleId="xl93">
    <w:name w:val="xl93"/>
    <w:basedOn w:val="Normal"/>
    <w:uiPriority w:val="99"/>
    <w:rsid w:val="000517B9"/>
    <w:pPr>
      <w:pBdr>
        <w:top w:val="single" w:sz="4" w:space="0" w:color="auto"/>
        <w:bottom w:val="single" w:sz="4" w:space="0" w:color="auto"/>
        <w:right w:val="single" w:sz="4" w:space="0" w:color="auto"/>
      </w:pBdr>
      <w:spacing w:before="100" w:beforeAutospacing="1" w:after="100" w:afterAutospacing="1"/>
      <w:textAlignment w:val="center"/>
    </w:pPr>
    <w:rPr>
      <w:rFonts w:ascii="Verdana" w:hAnsi="Verdana"/>
      <w:sz w:val="18"/>
      <w:szCs w:val="18"/>
    </w:rPr>
  </w:style>
  <w:style w:type="paragraph" w:customStyle="1" w:styleId="msonormal0">
    <w:name w:val="msonormal"/>
    <w:basedOn w:val="Normal"/>
    <w:uiPriority w:val="99"/>
    <w:rsid w:val="000517B9"/>
    <w:pPr>
      <w:spacing w:before="100" w:beforeAutospacing="1" w:after="100" w:afterAutospacing="1"/>
    </w:pPr>
    <w:rPr>
      <w:sz w:val="24"/>
      <w:szCs w:val="24"/>
    </w:rPr>
  </w:style>
  <w:style w:type="paragraph" w:styleId="Sumrio2">
    <w:name w:val="toc 2"/>
    <w:basedOn w:val="Normal"/>
    <w:next w:val="Normal"/>
    <w:autoRedefine/>
    <w:uiPriority w:val="39"/>
    <w:semiHidden/>
    <w:unhideWhenUsed/>
    <w:rsid w:val="000517B9"/>
    <w:pPr>
      <w:widowControl w:val="0"/>
      <w:autoSpaceDE w:val="0"/>
      <w:autoSpaceDN w:val="0"/>
      <w:adjustRightInd w:val="0"/>
      <w:ind w:left="240"/>
    </w:pPr>
    <w:rPr>
      <w:sz w:val="24"/>
      <w:szCs w:val="24"/>
      <w:lang w:val="en-US" w:eastAsia="en-US"/>
    </w:rPr>
  </w:style>
  <w:style w:type="character" w:customStyle="1" w:styleId="Corpodetexto2Char1">
    <w:name w:val="Corpo de texto 2 Char1"/>
    <w:basedOn w:val="Fontepargpadro"/>
    <w:uiPriority w:val="99"/>
    <w:semiHidden/>
    <w:rsid w:val="000517B9"/>
    <w:rPr>
      <w:rFonts w:ascii="Times New Roman" w:eastAsia="Times New Roman" w:hAnsi="Times New Roman" w:cs="Times New Roman"/>
      <w:sz w:val="20"/>
      <w:szCs w:val="20"/>
      <w:lang w:eastAsia="pt-BR"/>
    </w:rPr>
  </w:style>
  <w:style w:type="paragraph" w:customStyle="1" w:styleId="Padro">
    <w:name w:val="Padrão"/>
    <w:rsid w:val="000517B9"/>
    <w:pPr>
      <w:tabs>
        <w:tab w:val="left" w:pos="708"/>
      </w:tabs>
      <w:suppressAutoHyphens/>
      <w:spacing w:after="200" w:line="276" w:lineRule="auto"/>
    </w:pPr>
    <w:rPr>
      <w:rFonts w:ascii="Calibri" w:eastAsia="SimSun" w:hAnsi="Calibri" w:cs="Calibri"/>
    </w:rPr>
  </w:style>
  <w:style w:type="paragraph" w:customStyle="1" w:styleId="provisrio">
    <w:name w:val="provisório"/>
    <w:basedOn w:val="Normal"/>
    <w:uiPriority w:val="99"/>
    <w:rsid w:val="000517B9"/>
    <w:pPr>
      <w:tabs>
        <w:tab w:val="left" w:pos="1701"/>
        <w:tab w:val="left" w:pos="1871"/>
        <w:tab w:val="left" w:pos="2013"/>
      </w:tabs>
      <w:suppressAutoHyphens/>
      <w:spacing w:before="720"/>
      <w:jc w:val="both"/>
    </w:pPr>
    <w:rPr>
      <w:rFonts w:ascii="Arial" w:hAnsi="Arial"/>
      <w:sz w:val="22"/>
      <w:lang w:eastAsia="ar-SA"/>
    </w:rPr>
  </w:style>
  <w:style w:type="paragraph" w:customStyle="1" w:styleId="texto2">
    <w:name w:val="texto2"/>
    <w:basedOn w:val="Normal"/>
    <w:uiPriority w:val="99"/>
    <w:rsid w:val="000517B9"/>
    <w:pPr>
      <w:spacing w:before="100" w:beforeAutospacing="1" w:after="100" w:afterAutospacing="1"/>
    </w:pPr>
    <w:rPr>
      <w:sz w:val="24"/>
      <w:szCs w:val="24"/>
    </w:rPr>
  </w:style>
  <w:style w:type="paragraph" w:customStyle="1" w:styleId="04partenormativa">
    <w:name w:val="04partenormativa"/>
    <w:basedOn w:val="Normal"/>
    <w:uiPriority w:val="99"/>
    <w:rsid w:val="000517B9"/>
    <w:pPr>
      <w:spacing w:before="100" w:beforeAutospacing="1" w:after="100" w:afterAutospacing="1"/>
    </w:pPr>
    <w:rPr>
      <w:sz w:val="24"/>
      <w:szCs w:val="24"/>
    </w:rPr>
  </w:style>
  <w:style w:type="paragraph" w:customStyle="1" w:styleId="ecxmsonormal">
    <w:name w:val="ecxmsonormal"/>
    <w:basedOn w:val="Normal"/>
    <w:uiPriority w:val="99"/>
    <w:rsid w:val="000517B9"/>
    <w:pPr>
      <w:spacing w:before="100" w:beforeAutospacing="1" w:after="100" w:afterAutospacing="1"/>
    </w:pPr>
    <w:rPr>
      <w:sz w:val="24"/>
      <w:szCs w:val="24"/>
    </w:rPr>
  </w:style>
  <w:style w:type="table" w:customStyle="1" w:styleId="TableNormal">
    <w:name w:val="Table Normal"/>
    <w:uiPriority w:val="2"/>
    <w:semiHidden/>
    <w:unhideWhenUsed/>
    <w:qFormat/>
    <w:rsid w:val="000517B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517B9"/>
    <w:pPr>
      <w:widowControl w:val="0"/>
    </w:pPr>
    <w:rPr>
      <w:rFonts w:ascii="Arial" w:eastAsia="Arial" w:hAnsi="Arial" w:cs="Arial"/>
      <w:sz w:val="22"/>
      <w:szCs w:val="22"/>
      <w:lang w:val="en-US" w:eastAsia="en-US"/>
    </w:rPr>
  </w:style>
  <w:style w:type="paragraph" w:styleId="Sumrio3">
    <w:name w:val="toc 3"/>
    <w:basedOn w:val="Normal"/>
    <w:next w:val="Normal"/>
    <w:autoRedefine/>
    <w:uiPriority w:val="39"/>
    <w:semiHidden/>
    <w:unhideWhenUsed/>
    <w:rsid w:val="000517B9"/>
    <w:pPr>
      <w:widowControl w:val="0"/>
      <w:autoSpaceDE w:val="0"/>
      <w:autoSpaceDN w:val="0"/>
      <w:adjustRightInd w:val="0"/>
      <w:ind w:left="480"/>
    </w:pPr>
    <w:rPr>
      <w:sz w:val="24"/>
      <w:szCs w:val="24"/>
      <w:lang w:val="en-US" w:eastAsia="en-US"/>
    </w:rPr>
  </w:style>
  <w:style w:type="paragraph" w:styleId="Cabealhodamensagem">
    <w:name w:val="Message Header"/>
    <w:basedOn w:val="Corpodetexto"/>
    <w:link w:val="CabealhodamensagemChar"/>
    <w:uiPriority w:val="99"/>
    <w:semiHidden/>
    <w:unhideWhenUsed/>
    <w:rsid w:val="000517B9"/>
    <w:pPr>
      <w:keepLines/>
      <w:widowControl/>
      <w:spacing w:after="40" w:line="140" w:lineRule="atLeast"/>
      <w:ind w:left="360"/>
      <w:jc w:val="left"/>
    </w:pPr>
    <w:rPr>
      <w:rFonts w:ascii="Garamond" w:hAnsi="Garamond" w:cs="Goudy Old Style"/>
      <w:b w:val="0"/>
      <w:spacing w:val="-5"/>
    </w:rPr>
  </w:style>
  <w:style w:type="character" w:customStyle="1" w:styleId="CabealhodamensagemChar">
    <w:name w:val="Cabeçalho da mensagem Char"/>
    <w:basedOn w:val="Fontepargpadro"/>
    <w:link w:val="Cabealhodamensagem"/>
    <w:uiPriority w:val="99"/>
    <w:semiHidden/>
    <w:rsid w:val="000517B9"/>
    <w:rPr>
      <w:rFonts w:ascii="Garamond" w:eastAsia="Times New Roman" w:hAnsi="Garamond" w:cs="Goudy Old Style"/>
      <w:spacing w:val="-5"/>
      <w:sz w:val="24"/>
      <w:szCs w:val="20"/>
      <w:lang w:eastAsia="pt-BR"/>
    </w:rPr>
  </w:style>
  <w:style w:type="paragraph" w:customStyle="1" w:styleId="font10">
    <w:name w:val="font10"/>
    <w:basedOn w:val="Normal"/>
    <w:uiPriority w:val="99"/>
    <w:rsid w:val="000517B9"/>
    <w:pPr>
      <w:spacing w:before="100" w:beforeAutospacing="1" w:after="100" w:afterAutospacing="1"/>
    </w:pPr>
    <w:rPr>
      <w:rFonts w:ascii="Verdana" w:hAnsi="Verdana"/>
      <w:sz w:val="18"/>
      <w:szCs w:val="18"/>
    </w:rPr>
  </w:style>
  <w:style w:type="paragraph" w:customStyle="1" w:styleId="font11">
    <w:name w:val="font11"/>
    <w:basedOn w:val="Normal"/>
    <w:uiPriority w:val="99"/>
    <w:rsid w:val="000517B9"/>
    <w:pPr>
      <w:spacing w:before="100" w:beforeAutospacing="1" w:after="100" w:afterAutospacing="1"/>
    </w:pPr>
    <w:rPr>
      <w:rFonts w:ascii="Verdana" w:hAnsi="Verdana"/>
      <w:b/>
      <w:bCs/>
      <w:sz w:val="18"/>
      <w:szCs w:val="18"/>
    </w:rPr>
  </w:style>
  <w:style w:type="character" w:customStyle="1" w:styleId="MenoPendente1">
    <w:name w:val="Menção Pendente1"/>
    <w:uiPriority w:val="99"/>
    <w:semiHidden/>
    <w:rsid w:val="000517B9"/>
    <w:rPr>
      <w:color w:val="808080"/>
      <w:shd w:val="clear" w:color="auto" w:fill="E6E6E6"/>
    </w:rPr>
  </w:style>
  <w:style w:type="character" w:styleId="nfase">
    <w:name w:val="Emphasis"/>
    <w:uiPriority w:val="20"/>
    <w:qFormat/>
    <w:rsid w:val="000517B9"/>
    <w:rPr>
      <w:i/>
      <w:iCs/>
    </w:rPr>
  </w:style>
  <w:style w:type="character" w:customStyle="1" w:styleId="N">
    <w:name w:val="N"/>
    <w:rsid w:val="000517B9"/>
    <w:rPr>
      <w:b/>
    </w:rPr>
  </w:style>
  <w:style w:type="paragraph" w:customStyle="1" w:styleId="Recuodecorpodetexto21">
    <w:name w:val="Recuo de corpo de texto 21"/>
    <w:basedOn w:val="Normal"/>
    <w:rsid w:val="000517B9"/>
    <w:pPr>
      <w:spacing w:line="280" w:lineRule="atLeast"/>
      <w:ind w:left="567"/>
      <w:jc w:val="both"/>
    </w:pPr>
    <w:rPr>
      <w:rFonts w:ascii="Arial" w:hAnsi="Arial"/>
      <w:sz w:val="24"/>
    </w:rPr>
  </w:style>
  <w:style w:type="paragraph" w:styleId="Textodecomentrio">
    <w:name w:val="annotation text"/>
    <w:basedOn w:val="Normal"/>
    <w:link w:val="TextodecomentrioChar"/>
    <w:semiHidden/>
    <w:unhideWhenUsed/>
    <w:rsid w:val="000517B9"/>
  </w:style>
  <w:style w:type="character" w:customStyle="1" w:styleId="TextodecomentrioChar">
    <w:name w:val="Texto de comentário Char"/>
    <w:basedOn w:val="Fontepargpadro"/>
    <w:link w:val="Textodecomentrio"/>
    <w:semiHidden/>
    <w:rsid w:val="000517B9"/>
    <w:rPr>
      <w:rFonts w:ascii="Times New Roman" w:eastAsia="Times New Roman" w:hAnsi="Times New Roman" w:cs="Times New Roman"/>
      <w:sz w:val="20"/>
      <w:szCs w:val="20"/>
      <w:lang w:eastAsia="pt-BR"/>
    </w:rPr>
  </w:style>
  <w:style w:type="paragraph" w:styleId="Lista2">
    <w:name w:val="List 2"/>
    <w:basedOn w:val="Normal"/>
    <w:unhideWhenUsed/>
    <w:rsid w:val="000517B9"/>
    <w:pPr>
      <w:ind w:left="566" w:hanging="283"/>
    </w:pPr>
    <w:rPr>
      <w:sz w:val="24"/>
      <w:szCs w:val="24"/>
    </w:rPr>
  </w:style>
  <w:style w:type="paragraph" w:customStyle="1" w:styleId="Lista21">
    <w:name w:val="Lista 21"/>
    <w:basedOn w:val="Normal"/>
    <w:rsid w:val="000517B9"/>
    <w:pPr>
      <w:suppressAutoHyphens/>
      <w:ind w:left="566" w:hanging="283"/>
    </w:pPr>
    <w:rPr>
      <w:lang w:eastAsia="ar-SA"/>
    </w:rPr>
  </w:style>
  <w:style w:type="paragraph" w:customStyle="1" w:styleId="Corpodetexto31">
    <w:name w:val="Corpo de texto 31"/>
    <w:basedOn w:val="Normal"/>
    <w:rsid w:val="000517B9"/>
    <w:pPr>
      <w:suppressAutoHyphens/>
      <w:spacing w:before="60"/>
      <w:jc w:val="both"/>
    </w:pPr>
    <w:rPr>
      <w:sz w:val="24"/>
      <w:szCs w:val="24"/>
      <w:lang w:eastAsia="ar-SA"/>
    </w:rPr>
  </w:style>
  <w:style w:type="paragraph" w:customStyle="1" w:styleId="Recuodecorpodetexto22">
    <w:name w:val="Recuo de corpo de texto 22"/>
    <w:basedOn w:val="Normal"/>
    <w:rsid w:val="000517B9"/>
    <w:pPr>
      <w:spacing w:line="280" w:lineRule="atLeast"/>
      <w:ind w:left="567"/>
      <w:jc w:val="both"/>
    </w:pPr>
    <w:rPr>
      <w:rFonts w:ascii="Arial" w:hAnsi="Arial"/>
      <w:sz w:val="24"/>
    </w:rPr>
  </w:style>
  <w:style w:type="paragraph" w:customStyle="1" w:styleId="SemEspaamento1">
    <w:name w:val="Sem Espaçamento1"/>
    <w:uiPriority w:val="99"/>
    <w:rsid w:val="000517B9"/>
    <w:pPr>
      <w:spacing w:after="0" w:line="240" w:lineRule="auto"/>
    </w:pPr>
    <w:rPr>
      <w:rFonts w:ascii="Calibri" w:eastAsia="Times New Roman" w:hAnsi="Calibri" w:cs="Times New Roman"/>
    </w:rPr>
  </w:style>
  <w:style w:type="paragraph" w:customStyle="1" w:styleId="Recuodecorpodetexto23">
    <w:name w:val="Recuo de corpo de texto 23"/>
    <w:basedOn w:val="Normal"/>
    <w:rsid w:val="000517B9"/>
    <w:pPr>
      <w:spacing w:line="280" w:lineRule="atLeast"/>
      <w:ind w:left="567"/>
      <w:jc w:val="both"/>
    </w:pPr>
    <w:rPr>
      <w:rFonts w:ascii="Arial" w:hAnsi="Arial"/>
      <w:sz w:val="24"/>
    </w:rPr>
  </w:style>
  <w:style w:type="paragraph" w:customStyle="1" w:styleId="cabealhoencabezado0">
    <w:name w:val="cabealhoencabezado"/>
    <w:basedOn w:val="Normal"/>
    <w:rsid w:val="000517B9"/>
    <w:pPr>
      <w:tabs>
        <w:tab w:val="center" w:pos="4419"/>
        <w:tab w:val="right" w:pos="8838"/>
      </w:tabs>
    </w:pPr>
    <w:rPr>
      <w:rFonts w:ascii="Arial" w:hAnsi="Arial" w:cs="Arial"/>
      <w:sz w:val="24"/>
      <w:szCs w:val="24"/>
    </w:rPr>
  </w:style>
  <w:style w:type="paragraph" w:customStyle="1" w:styleId="bodytext20">
    <w:name w:val="bodytext20"/>
    <w:basedOn w:val="Normal"/>
    <w:rsid w:val="000517B9"/>
    <w:pPr>
      <w:spacing w:before="100" w:after="100"/>
    </w:pPr>
    <w:rPr>
      <w:color w:val="000000"/>
      <w:sz w:val="24"/>
      <w:szCs w:val="24"/>
    </w:rPr>
  </w:style>
  <w:style w:type="paragraph" w:customStyle="1" w:styleId="bodytextindent2">
    <w:name w:val="bodytextindent2"/>
    <w:basedOn w:val="Normal"/>
    <w:rsid w:val="000517B9"/>
    <w:pPr>
      <w:ind w:left="851"/>
      <w:jc w:val="both"/>
    </w:pPr>
    <w:rPr>
      <w:sz w:val="24"/>
      <w:szCs w:val="24"/>
    </w:rPr>
  </w:style>
  <w:style w:type="paragraph" w:customStyle="1" w:styleId="cabealhoencabezado00">
    <w:name w:val="cabealhoencabezado0"/>
    <w:basedOn w:val="Normal"/>
    <w:rsid w:val="000517B9"/>
    <w:pPr>
      <w:spacing w:before="100" w:after="100"/>
    </w:pPr>
    <w:rPr>
      <w:color w:val="000000"/>
      <w:sz w:val="24"/>
      <w:szCs w:val="24"/>
    </w:rPr>
  </w:style>
  <w:style w:type="character" w:customStyle="1" w:styleId="CharChar8">
    <w:name w:val="Char Char8"/>
    <w:locked/>
    <w:rsid w:val="000517B9"/>
    <w:rPr>
      <w:b/>
      <w:bCs w:val="0"/>
      <w:lang w:val="pt-BR" w:eastAsia="ar-SA" w:bidi="ar-SA"/>
    </w:rPr>
  </w:style>
  <w:style w:type="character" w:customStyle="1" w:styleId="CharChar6">
    <w:name w:val="Char Char6"/>
    <w:locked/>
    <w:rsid w:val="000517B9"/>
    <w:rPr>
      <w:sz w:val="24"/>
      <w:szCs w:val="24"/>
      <w:lang w:val="pt-BR" w:eastAsia="pt-BR" w:bidi="ar-SA"/>
    </w:rPr>
  </w:style>
  <w:style w:type="character" w:customStyle="1" w:styleId="CharChar10">
    <w:name w:val="Char Char10"/>
    <w:locked/>
    <w:rsid w:val="000517B9"/>
    <w:rPr>
      <w:sz w:val="24"/>
      <w:szCs w:val="24"/>
      <w:lang w:val="pt-BR" w:eastAsia="pt-BR" w:bidi="ar-SA"/>
    </w:rPr>
  </w:style>
  <w:style w:type="character" w:customStyle="1" w:styleId="CharChar18">
    <w:name w:val="Char Char18"/>
    <w:locked/>
    <w:rsid w:val="000517B9"/>
    <w:rPr>
      <w:rFonts w:ascii="Arial" w:hAnsi="Arial" w:cs="Arial" w:hint="default"/>
      <w:b/>
      <w:bCs/>
      <w:i/>
      <w:iCs/>
      <w:sz w:val="28"/>
      <w:szCs w:val="28"/>
      <w:lang w:val="pt-BR" w:eastAsia="pt-BR" w:bidi="ar-SA"/>
    </w:rPr>
  </w:style>
  <w:style w:type="character" w:customStyle="1" w:styleId="CharChar16">
    <w:name w:val="Char Char16"/>
    <w:locked/>
    <w:rsid w:val="000517B9"/>
    <w:rPr>
      <w:rFonts w:ascii="Arial" w:hAnsi="Arial" w:cs="Arial" w:hint="default"/>
      <w:b/>
      <w:bCs w:val="0"/>
      <w:sz w:val="18"/>
      <w:lang w:val="pt-BR" w:eastAsia="pt-BR" w:bidi="ar-SA"/>
    </w:rPr>
  </w:style>
  <w:style w:type="character" w:customStyle="1" w:styleId="CharChar13">
    <w:name w:val="Char Char13"/>
    <w:locked/>
    <w:rsid w:val="000517B9"/>
    <w:rPr>
      <w:rFonts w:ascii="Arial" w:hAnsi="Arial" w:cs="Arial" w:hint="default"/>
      <w:b/>
      <w:bCs/>
      <w:szCs w:val="24"/>
      <w:u w:val="single"/>
      <w:lang w:val="pt-BR" w:eastAsia="pt-BR" w:bidi="ar-SA"/>
    </w:rPr>
  </w:style>
  <w:style w:type="character" w:customStyle="1" w:styleId="CharChar12">
    <w:name w:val="Char Char12"/>
    <w:locked/>
    <w:rsid w:val="000517B9"/>
    <w:rPr>
      <w:rFonts w:ascii="Arial" w:hAnsi="Arial" w:cs="Arial" w:hint="default"/>
      <w:b/>
      <w:bCs w:val="0"/>
      <w:szCs w:val="24"/>
      <w:lang w:val="pt-BR" w:eastAsia="pt-BR" w:bidi="ar-SA"/>
    </w:rPr>
  </w:style>
  <w:style w:type="character" w:customStyle="1" w:styleId="CharChar7">
    <w:name w:val="Char Char7"/>
    <w:locked/>
    <w:rsid w:val="000517B9"/>
    <w:rPr>
      <w:b/>
      <w:bCs w:val="0"/>
      <w:lang w:val="pt-BR" w:eastAsia="pt-BR" w:bidi="ar-SA"/>
    </w:rPr>
  </w:style>
  <w:style w:type="character" w:customStyle="1" w:styleId="CharChar5">
    <w:name w:val="Char Char5"/>
    <w:locked/>
    <w:rsid w:val="000517B9"/>
    <w:rPr>
      <w:sz w:val="16"/>
      <w:szCs w:val="16"/>
      <w:lang w:val="pt-BR" w:eastAsia="pt-BR" w:bidi="ar-SA"/>
    </w:rPr>
  </w:style>
  <w:style w:type="character" w:customStyle="1" w:styleId="CharChar2">
    <w:name w:val="Char Char2"/>
    <w:locked/>
    <w:rsid w:val="000517B9"/>
    <w:rPr>
      <w:rFonts w:ascii="Courier New" w:eastAsia="SimSun" w:hAnsi="Courier New" w:cs="Courier New" w:hint="default"/>
      <w:lang w:val="pt-BR" w:eastAsia="pt-BR" w:bidi="ar-SA"/>
    </w:rPr>
  </w:style>
  <w:style w:type="paragraph" w:customStyle="1" w:styleId="SemEspaamento2">
    <w:name w:val="Sem Espaçamento2"/>
    <w:uiPriority w:val="99"/>
    <w:rsid w:val="000517B9"/>
    <w:pPr>
      <w:spacing w:after="0" w:line="240" w:lineRule="auto"/>
    </w:pPr>
    <w:rPr>
      <w:rFonts w:ascii="Calibri" w:eastAsia="Times New Roman" w:hAnsi="Calibri" w:cs="Times New Roman"/>
    </w:rPr>
  </w:style>
  <w:style w:type="paragraph" w:customStyle="1" w:styleId="Recuodecorpodetexto24">
    <w:name w:val="Recuo de corpo de texto 24"/>
    <w:basedOn w:val="Normal"/>
    <w:rsid w:val="000517B9"/>
    <w:pPr>
      <w:spacing w:line="280" w:lineRule="atLeast"/>
      <w:ind w:left="567"/>
      <w:jc w:val="both"/>
    </w:pPr>
    <w:rPr>
      <w:rFonts w:ascii="Arial" w:hAnsi="Arial"/>
      <w:sz w:val="24"/>
    </w:rPr>
  </w:style>
  <w:style w:type="paragraph" w:customStyle="1" w:styleId="Nivel01">
    <w:name w:val="Nivel 01"/>
    <w:basedOn w:val="Ttulo1"/>
    <w:next w:val="Normal"/>
    <w:qFormat/>
    <w:rsid w:val="000517B9"/>
    <w:pPr>
      <w:keepLines/>
      <w:widowControl/>
      <w:numPr>
        <w:numId w:val="2"/>
      </w:numPr>
      <w:tabs>
        <w:tab w:val="num" w:pos="0"/>
        <w:tab w:val="num" w:pos="360"/>
        <w:tab w:val="left" w:pos="567"/>
      </w:tabs>
      <w:spacing w:before="240"/>
      <w:ind w:left="0" w:firstLine="0"/>
      <w:jc w:val="both"/>
    </w:pPr>
    <w:rPr>
      <w:rFonts w:ascii="Ecofont_Spranq_eco_Sans" w:eastAsia="MS Gothic" w:hAnsi="Ecofont_Spranq_eco_Sans"/>
      <w:bCs/>
      <w:color w:val="000000"/>
      <w:sz w:val="20"/>
    </w:rPr>
  </w:style>
  <w:style w:type="paragraph" w:customStyle="1" w:styleId="paragrafonumeradonivel2">
    <w:name w:val="paragrafo_numerado_nivel2"/>
    <w:basedOn w:val="Normal"/>
    <w:rsid w:val="000517B9"/>
    <w:pPr>
      <w:spacing w:before="100" w:beforeAutospacing="1" w:after="100" w:afterAutospacing="1"/>
    </w:pPr>
    <w:rPr>
      <w:sz w:val="24"/>
      <w:szCs w:val="24"/>
    </w:rPr>
  </w:style>
  <w:style w:type="paragraph" w:customStyle="1" w:styleId="paragrafonumeradonivel3">
    <w:name w:val="paragrafo_numerado_nivel3"/>
    <w:basedOn w:val="Normal"/>
    <w:rsid w:val="000517B9"/>
    <w:pPr>
      <w:spacing w:before="100" w:beforeAutospacing="1" w:after="100" w:afterAutospacing="1"/>
    </w:pPr>
    <w:rPr>
      <w:sz w:val="24"/>
      <w:szCs w:val="24"/>
    </w:rPr>
  </w:style>
  <w:style w:type="paragraph" w:customStyle="1" w:styleId="paragrafonumeradonivel1fundocinza">
    <w:name w:val="paragrafo_numerado_nivel1_fundo_cinza"/>
    <w:basedOn w:val="Normal"/>
    <w:rsid w:val="000517B9"/>
    <w:pPr>
      <w:spacing w:before="100" w:beforeAutospacing="1" w:after="100" w:afterAutospacing="1"/>
    </w:pPr>
    <w:rPr>
      <w:sz w:val="24"/>
      <w:szCs w:val="24"/>
    </w:rPr>
  </w:style>
  <w:style w:type="paragraph" w:customStyle="1" w:styleId="paragrafonumeradonivel4">
    <w:name w:val="paragrafo_numerado_nivel4"/>
    <w:basedOn w:val="Normal"/>
    <w:rsid w:val="000517B9"/>
    <w:pPr>
      <w:spacing w:before="100" w:beforeAutospacing="1" w:after="100" w:afterAutospacing="1"/>
    </w:pPr>
    <w:rPr>
      <w:sz w:val="24"/>
      <w:szCs w:val="24"/>
    </w:rPr>
  </w:style>
  <w:style w:type="paragraph" w:customStyle="1" w:styleId="itemalinealetra">
    <w:name w:val="item_alinea_letra"/>
    <w:basedOn w:val="Normal"/>
    <w:rsid w:val="000517B9"/>
    <w:pPr>
      <w:spacing w:before="100" w:beforeAutospacing="1" w:after="100" w:afterAutospacing="1"/>
    </w:pPr>
    <w:rPr>
      <w:sz w:val="24"/>
      <w:szCs w:val="24"/>
    </w:rPr>
  </w:style>
  <w:style w:type="paragraph" w:customStyle="1" w:styleId="textojustificado">
    <w:name w:val="texto_justificado"/>
    <w:basedOn w:val="Normal"/>
    <w:rsid w:val="000517B9"/>
    <w:pPr>
      <w:spacing w:before="100" w:beforeAutospacing="1" w:after="100" w:afterAutospacing="1"/>
    </w:pPr>
    <w:rPr>
      <w:sz w:val="24"/>
      <w:szCs w:val="24"/>
    </w:rPr>
  </w:style>
  <w:style w:type="paragraph" w:customStyle="1" w:styleId="tabelatextocentralizado">
    <w:name w:val="tabela_texto_centralizado"/>
    <w:basedOn w:val="Normal"/>
    <w:rsid w:val="00415F47"/>
    <w:pPr>
      <w:spacing w:before="100" w:beforeAutospacing="1" w:after="100" w:afterAutospacing="1"/>
    </w:pPr>
    <w:rPr>
      <w:sz w:val="24"/>
      <w:szCs w:val="24"/>
    </w:rPr>
  </w:style>
  <w:style w:type="paragraph" w:styleId="CabealhodoSumrio">
    <w:name w:val="TOC Heading"/>
    <w:basedOn w:val="Ttulo1"/>
    <w:next w:val="Normal"/>
    <w:uiPriority w:val="39"/>
    <w:unhideWhenUsed/>
    <w:qFormat/>
    <w:rsid w:val="0069203E"/>
    <w:pPr>
      <w:keepLines/>
      <w:widowControl/>
      <w:spacing w:before="480" w:line="276" w:lineRule="auto"/>
      <w:outlineLvl w:val="9"/>
    </w:pPr>
    <w:rPr>
      <w:rFonts w:asciiTheme="majorHAnsi" w:eastAsiaTheme="majorEastAsia" w:hAnsiTheme="majorHAnsi" w:cstheme="majorBidi"/>
      <w:bCs/>
      <w:color w:val="2E74B5" w:themeColor="accent1" w:themeShade="BF"/>
      <w:sz w:val="28"/>
      <w:szCs w:val="28"/>
    </w:rPr>
  </w:style>
  <w:style w:type="paragraph" w:styleId="Sumrio1">
    <w:name w:val="toc 1"/>
    <w:basedOn w:val="Normal"/>
    <w:next w:val="Normal"/>
    <w:autoRedefine/>
    <w:uiPriority w:val="39"/>
    <w:unhideWhenUsed/>
    <w:rsid w:val="0069203E"/>
    <w:pPr>
      <w:spacing w:after="100"/>
    </w:pPr>
  </w:style>
  <w:style w:type="character" w:customStyle="1" w:styleId="PargrafodaListaChar">
    <w:name w:val="Parágrafo da Lista Char"/>
    <w:link w:val="PargrafodaLista"/>
    <w:uiPriority w:val="34"/>
    <w:rsid w:val="00E90DAD"/>
    <w:rPr>
      <w:rFonts w:ascii="Times New Roman" w:eastAsia="Times New Roman" w:hAnsi="Times New Roman" w:cs="Times New Roman"/>
      <w:sz w:val="20"/>
      <w:szCs w:val="20"/>
      <w:lang w:eastAsia="pt-BR"/>
    </w:rPr>
  </w:style>
  <w:style w:type="paragraph" w:customStyle="1" w:styleId="CORPOTTULO">
    <w:name w:val="CORPO TÍTULO"/>
    <w:basedOn w:val="PargrafodaLista"/>
    <w:link w:val="CORPOTTULOChar"/>
    <w:qFormat/>
    <w:rsid w:val="00083721"/>
    <w:pPr>
      <w:spacing w:after="200" w:line="480" w:lineRule="auto"/>
      <w:ind w:left="-284"/>
      <w:jc w:val="both"/>
    </w:pPr>
    <w:rPr>
      <w:rFonts w:ascii="Arial" w:eastAsia="Calibri" w:hAnsi="Arial" w:cs="Arial"/>
      <w:bCs/>
      <w:sz w:val="22"/>
      <w:szCs w:val="22"/>
      <w:lang w:eastAsia="en-US"/>
    </w:rPr>
  </w:style>
  <w:style w:type="character" w:customStyle="1" w:styleId="CORPOTTULOChar">
    <w:name w:val="CORPO TÍTULO Char"/>
    <w:basedOn w:val="Fontepargpadro"/>
    <w:link w:val="CORPOTTULO"/>
    <w:rsid w:val="00083721"/>
    <w:rPr>
      <w:rFonts w:ascii="Arial" w:eastAsia="Calibri" w:hAnsi="Arial" w:cs="Arial"/>
      <w:bCs/>
    </w:rPr>
  </w:style>
  <w:style w:type="numbering" w:customStyle="1" w:styleId="Semlista1">
    <w:name w:val="Sem lista1"/>
    <w:next w:val="Semlista"/>
    <w:uiPriority w:val="99"/>
    <w:semiHidden/>
    <w:unhideWhenUsed/>
    <w:rsid w:val="002C1085"/>
  </w:style>
  <w:style w:type="table" w:customStyle="1" w:styleId="Tabelacomgrade1">
    <w:name w:val="Tabela com grade1"/>
    <w:basedOn w:val="Tabelanormal"/>
    <w:next w:val="Tabelacomgrade"/>
    <w:uiPriority w:val="59"/>
    <w:rsid w:val="002C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mentoClaro11">
    <w:name w:val="Sombreamento Claro11"/>
    <w:basedOn w:val="Tabelanormal"/>
    <w:uiPriority w:val="60"/>
    <w:rsid w:val="002C1085"/>
    <w:pPr>
      <w:spacing w:after="0" w:line="240" w:lineRule="auto"/>
    </w:pPr>
    <w:rPr>
      <w:rFonts w:ascii="Times New Roman" w:eastAsia="Times New Roman" w:hAnsi="Times New Roman" w:cs="Times New Roman"/>
      <w:color w:val="000000"/>
      <w:sz w:val="20"/>
      <w:szCs w:val="20"/>
      <w:lang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adeClara-nfase51">
    <w:name w:val="Grade Clara - Ênfase 51"/>
    <w:basedOn w:val="Tabelanormal"/>
    <w:next w:val="GradeClara-nfase5"/>
    <w:uiPriority w:val="62"/>
    <w:rsid w:val="002C1085"/>
    <w:pPr>
      <w:spacing w:after="0" w:line="240" w:lineRule="auto"/>
    </w:pPr>
    <w:rPr>
      <w:rFonts w:ascii="Times New Roman" w:eastAsia="Times New Roman" w:hAnsi="Times New Roman" w:cs="Times New Roman"/>
      <w:sz w:val="20"/>
      <w:szCs w:val="20"/>
      <w:lang w:eastAsia="pt-B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adeMdia2-nfase61">
    <w:name w:val="Grade Média 2 - Ênfase 61"/>
    <w:basedOn w:val="Tabelanormal"/>
    <w:next w:val="GradeMdia2-nfase6"/>
    <w:uiPriority w:val="68"/>
    <w:rsid w:val="002C1085"/>
    <w:pPr>
      <w:spacing w:after="0" w:line="240" w:lineRule="auto"/>
    </w:pPr>
    <w:rPr>
      <w:rFonts w:ascii="Cambria" w:eastAsia="Times New Roman" w:hAnsi="Cambria" w:cs="Times New Roman"/>
      <w:color w:val="000000"/>
      <w:sz w:val="20"/>
      <w:szCs w:val="20"/>
      <w:lang w:eastAsia="pt-B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TableNormal1">
    <w:name w:val="Table Normal1"/>
    <w:uiPriority w:val="2"/>
    <w:semiHidden/>
    <w:unhideWhenUsed/>
    <w:qFormat/>
    <w:rsid w:val="002C108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emlista2">
    <w:name w:val="Sem lista2"/>
    <w:next w:val="Semlista"/>
    <w:uiPriority w:val="99"/>
    <w:semiHidden/>
    <w:unhideWhenUsed/>
    <w:rsid w:val="00EB6373"/>
  </w:style>
  <w:style w:type="table" w:customStyle="1" w:styleId="Tabelacomgrade2">
    <w:name w:val="Tabela com grade2"/>
    <w:basedOn w:val="Tabelanormal"/>
    <w:next w:val="Tabelacomgrade"/>
    <w:uiPriority w:val="59"/>
    <w:rsid w:val="00EB6373"/>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mEspaamento3">
    <w:name w:val="Sem Espaçamento3"/>
    <w:rsid w:val="00EB6373"/>
    <w:pPr>
      <w:spacing w:after="0" w:line="240" w:lineRule="auto"/>
    </w:pPr>
    <w:rPr>
      <w:rFonts w:ascii="Calibri" w:eastAsia="Times New Roman" w:hAnsi="Calibri" w:cs="Times New Roman"/>
    </w:rPr>
  </w:style>
  <w:style w:type="character" w:customStyle="1" w:styleId="CharChar19">
    <w:name w:val="Char Char19"/>
    <w:basedOn w:val="Fontepargpadro"/>
    <w:locked/>
    <w:rsid w:val="00EB6373"/>
    <w:rPr>
      <w:rFonts w:ascii="Arial" w:hAnsi="Arial" w:cs="Arial"/>
      <w:b/>
      <w:bCs/>
      <w:kern w:val="32"/>
      <w:sz w:val="32"/>
      <w:szCs w:val="32"/>
      <w:lang w:val="pt-BR" w:eastAsia="pt-BR" w:bidi="ar-SA"/>
    </w:rPr>
  </w:style>
  <w:style w:type="paragraph" w:customStyle="1" w:styleId="SemEspaamento4">
    <w:name w:val="Sem Espaçamento4"/>
    <w:rsid w:val="00EB6373"/>
    <w:pPr>
      <w:spacing w:after="0" w:line="240" w:lineRule="auto"/>
    </w:pPr>
    <w:rPr>
      <w:rFonts w:ascii="Calibri" w:eastAsia="Times New Roman" w:hAnsi="Calibri" w:cs="Times New Roman"/>
    </w:rPr>
  </w:style>
  <w:style w:type="character" w:customStyle="1" w:styleId="td-content">
    <w:name w:val="td-content"/>
    <w:basedOn w:val="Fontepargpadro"/>
    <w:rsid w:val="00EB6373"/>
  </w:style>
  <w:style w:type="numbering" w:customStyle="1" w:styleId="Semlista3">
    <w:name w:val="Sem lista3"/>
    <w:next w:val="Semlista"/>
    <w:uiPriority w:val="99"/>
    <w:semiHidden/>
    <w:unhideWhenUsed/>
    <w:rsid w:val="00464AEF"/>
  </w:style>
  <w:style w:type="table" w:customStyle="1" w:styleId="Tabelacomgrade3">
    <w:name w:val="Tabela com grade3"/>
    <w:basedOn w:val="Tabelanormal"/>
    <w:next w:val="Tabelacomgrade"/>
    <w:uiPriority w:val="59"/>
    <w:rsid w:val="00464AEF"/>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
    <w:name w:val="Tabela com grade11"/>
    <w:basedOn w:val="Tabelanormal"/>
    <w:next w:val="Tabelacomgrade"/>
    <w:uiPriority w:val="59"/>
    <w:rsid w:val="00464AEF"/>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4">
    <w:name w:val="Sem lista4"/>
    <w:next w:val="Semlista"/>
    <w:uiPriority w:val="99"/>
    <w:semiHidden/>
    <w:unhideWhenUsed/>
    <w:rsid w:val="006D44FF"/>
  </w:style>
  <w:style w:type="table" w:customStyle="1" w:styleId="Tabelacomgrade4">
    <w:name w:val="Tabela com grade4"/>
    <w:basedOn w:val="Tabelanormal"/>
    <w:next w:val="Tabelacomgrade"/>
    <w:uiPriority w:val="59"/>
    <w:rsid w:val="006D44FF"/>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mEspaamento5">
    <w:name w:val="Sem Espaçamento5"/>
    <w:rsid w:val="006D44FF"/>
    <w:pPr>
      <w:spacing w:after="0" w:line="240" w:lineRule="auto"/>
    </w:pPr>
    <w:rPr>
      <w:rFonts w:ascii="Calibri" w:eastAsia="Times New Roman" w:hAnsi="Calibri" w:cs="Times New Roman"/>
    </w:rPr>
  </w:style>
  <w:style w:type="paragraph" w:customStyle="1" w:styleId="Recuodecorpodetexto25">
    <w:name w:val="Recuo de corpo de texto 25"/>
    <w:basedOn w:val="Normal"/>
    <w:rsid w:val="006D44FF"/>
    <w:pPr>
      <w:spacing w:line="280" w:lineRule="atLeast"/>
      <w:ind w:left="567"/>
      <w:jc w:val="both"/>
    </w:pPr>
    <w:rPr>
      <w:rFonts w:ascii="Arial" w:hAnsi="Arial"/>
      <w:sz w:val="24"/>
    </w:rPr>
  </w:style>
  <w:style w:type="numbering" w:customStyle="1" w:styleId="Semlista11">
    <w:name w:val="Sem lista11"/>
    <w:next w:val="Semlista"/>
    <w:uiPriority w:val="99"/>
    <w:semiHidden/>
    <w:unhideWhenUsed/>
    <w:rsid w:val="006D44FF"/>
  </w:style>
  <w:style w:type="paragraph" w:customStyle="1" w:styleId="SemEspaamento6">
    <w:name w:val="Sem Espaçamento6"/>
    <w:rsid w:val="006D44FF"/>
    <w:pPr>
      <w:spacing w:after="0" w:line="240" w:lineRule="auto"/>
    </w:pPr>
    <w:rPr>
      <w:rFonts w:ascii="Calibri" w:eastAsia="Times New Roman" w:hAnsi="Calibri" w:cs="Times New Roman"/>
    </w:rPr>
  </w:style>
  <w:style w:type="paragraph" w:customStyle="1" w:styleId="Recuodecorpodetexto26">
    <w:name w:val="Recuo de corpo de texto 26"/>
    <w:basedOn w:val="Normal"/>
    <w:rsid w:val="006D44FF"/>
    <w:pPr>
      <w:spacing w:line="280" w:lineRule="atLeast"/>
      <w:ind w:left="567"/>
      <w:jc w:val="both"/>
    </w:pPr>
    <w:rPr>
      <w:rFonts w:ascii="Arial" w:hAnsi="Arial"/>
      <w:sz w:val="24"/>
    </w:rPr>
  </w:style>
  <w:style w:type="numbering" w:customStyle="1" w:styleId="Semlista5">
    <w:name w:val="Sem lista5"/>
    <w:next w:val="Semlista"/>
    <w:uiPriority w:val="99"/>
    <w:semiHidden/>
    <w:unhideWhenUsed/>
    <w:rsid w:val="006D44FF"/>
  </w:style>
  <w:style w:type="table" w:customStyle="1" w:styleId="Tabelacomgrade5">
    <w:name w:val="Tabela com grade5"/>
    <w:basedOn w:val="Tabelanormal"/>
    <w:next w:val="Tabelacomgrade"/>
    <w:uiPriority w:val="59"/>
    <w:rsid w:val="006D44FF"/>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2">
    <w:name w:val="Sem lista12"/>
    <w:next w:val="Semlista"/>
    <w:uiPriority w:val="99"/>
    <w:semiHidden/>
    <w:unhideWhenUsed/>
    <w:rsid w:val="006D44FF"/>
  </w:style>
  <w:style w:type="paragraph" w:customStyle="1" w:styleId="SemEspaamento7">
    <w:name w:val="Sem Espaçamento7"/>
    <w:rsid w:val="00445746"/>
    <w:pPr>
      <w:spacing w:after="0" w:line="240" w:lineRule="auto"/>
    </w:pPr>
    <w:rPr>
      <w:rFonts w:ascii="Calibri" w:eastAsia="Times New Roman" w:hAnsi="Calibri" w:cs="Times New Roman"/>
    </w:rPr>
  </w:style>
  <w:style w:type="paragraph" w:customStyle="1" w:styleId="Recuodecorpodetexto27">
    <w:name w:val="Recuo de corpo de texto 27"/>
    <w:basedOn w:val="Normal"/>
    <w:rsid w:val="00445746"/>
    <w:pPr>
      <w:spacing w:line="280" w:lineRule="atLeast"/>
      <w:ind w:left="567"/>
      <w:jc w:val="both"/>
    </w:pPr>
    <w:rPr>
      <w:rFonts w:ascii="Arial" w:hAnsi="Arial"/>
      <w:sz w:val="24"/>
    </w:rPr>
  </w:style>
  <w:style w:type="paragraph" w:customStyle="1" w:styleId="SemEspaamento8">
    <w:name w:val="Sem Espaçamento8"/>
    <w:rsid w:val="00445746"/>
    <w:pPr>
      <w:spacing w:after="0" w:line="240" w:lineRule="auto"/>
    </w:pPr>
    <w:rPr>
      <w:rFonts w:ascii="Calibri" w:eastAsia="Times New Roman" w:hAnsi="Calibri" w:cs="Times New Roman"/>
    </w:rPr>
  </w:style>
  <w:style w:type="paragraph" w:customStyle="1" w:styleId="Recuodecorpodetexto28">
    <w:name w:val="Recuo de corpo de texto 28"/>
    <w:basedOn w:val="Normal"/>
    <w:rsid w:val="00445746"/>
    <w:pPr>
      <w:spacing w:line="280" w:lineRule="atLeast"/>
      <w:ind w:left="567"/>
      <w:jc w:val="both"/>
    </w:pPr>
    <w:rPr>
      <w:rFonts w:ascii="Arial" w:hAnsi="Arial"/>
      <w:sz w:val="24"/>
    </w:rPr>
  </w:style>
  <w:style w:type="table" w:customStyle="1" w:styleId="Tabelacomgrade6">
    <w:name w:val="Tabela com grade6"/>
    <w:basedOn w:val="Tabelanormal"/>
    <w:next w:val="Tabelacomgrade"/>
    <w:uiPriority w:val="59"/>
    <w:rsid w:val="00644FAC"/>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mEspaamento9">
    <w:name w:val="Sem Espaçamento9"/>
    <w:rsid w:val="006129E3"/>
    <w:pPr>
      <w:spacing w:after="0" w:line="240" w:lineRule="auto"/>
    </w:pPr>
    <w:rPr>
      <w:rFonts w:ascii="Calibri" w:eastAsia="Times New Roman" w:hAnsi="Calibri" w:cs="Times New Roman"/>
    </w:rPr>
  </w:style>
  <w:style w:type="paragraph" w:customStyle="1" w:styleId="Recuodecorpodetexto29">
    <w:name w:val="Recuo de corpo de texto 29"/>
    <w:basedOn w:val="Normal"/>
    <w:rsid w:val="006129E3"/>
    <w:pPr>
      <w:spacing w:line="280" w:lineRule="atLeast"/>
      <w:ind w:left="567"/>
      <w:jc w:val="both"/>
    </w:pPr>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1CA"/>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0517B9"/>
    <w:pPr>
      <w:keepNext/>
      <w:widowControl w:val="0"/>
      <w:outlineLvl w:val="0"/>
    </w:pPr>
    <w:rPr>
      <w:rFonts w:ascii="Arial" w:hAnsi="Arial"/>
      <w:b/>
      <w:sz w:val="24"/>
    </w:rPr>
  </w:style>
  <w:style w:type="paragraph" w:styleId="Ttulo2">
    <w:name w:val="heading 2"/>
    <w:basedOn w:val="Normal"/>
    <w:next w:val="Normal"/>
    <w:link w:val="Ttulo2Char"/>
    <w:qFormat/>
    <w:rsid w:val="000517B9"/>
    <w:pPr>
      <w:keepNext/>
      <w:suppressAutoHyphens/>
      <w:jc w:val="both"/>
      <w:outlineLvl w:val="1"/>
    </w:pPr>
    <w:rPr>
      <w:rFonts w:ascii="Arial" w:hAnsi="Arial"/>
      <w:b/>
      <w:sz w:val="22"/>
    </w:rPr>
  </w:style>
  <w:style w:type="paragraph" w:styleId="Ttulo3">
    <w:name w:val="heading 3"/>
    <w:basedOn w:val="Normal"/>
    <w:next w:val="Normal"/>
    <w:link w:val="Ttulo3Char"/>
    <w:unhideWhenUsed/>
    <w:qFormat/>
    <w:rsid w:val="000517B9"/>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qFormat/>
    <w:rsid w:val="000517B9"/>
    <w:pPr>
      <w:keepNext/>
      <w:widowControl w:val="0"/>
      <w:jc w:val="center"/>
      <w:outlineLvl w:val="3"/>
    </w:pPr>
    <w:rPr>
      <w:rFonts w:ascii="Arial" w:hAnsi="Arial"/>
      <w:sz w:val="28"/>
    </w:rPr>
  </w:style>
  <w:style w:type="paragraph" w:styleId="Ttulo5">
    <w:name w:val="heading 5"/>
    <w:basedOn w:val="Normal"/>
    <w:next w:val="Normal"/>
    <w:link w:val="Ttulo5Char"/>
    <w:qFormat/>
    <w:rsid w:val="000517B9"/>
    <w:pPr>
      <w:keepNext/>
      <w:widowControl w:val="0"/>
      <w:suppressAutoHyphens/>
      <w:jc w:val="center"/>
      <w:outlineLvl w:val="4"/>
    </w:pPr>
    <w:rPr>
      <w:rFonts w:ascii="Arial" w:hAnsi="Arial"/>
      <w:b/>
      <w:sz w:val="36"/>
      <w:u w:val="single"/>
    </w:rPr>
  </w:style>
  <w:style w:type="paragraph" w:styleId="Ttulo6">
    <w:name w:val="heading 6"/>
    <w:basedOn w:val="Normal"/>
    <w:next w:val="Normal"/>
    <w:link w:val="Ttulo6Char"/>
    <w:qFormat/>
    <w:rsid w:val="000517B9"/>
    <w:pPr>
      <w:keepNext/>
      <w:widowControl w:val="0"/>
      <w:jc w:val="center"/>
      <w:outlineLvl w:val="5"/>
    </w:pPr>
    <w:rPr>
      <w:b/>
      <w:sz w:val="24"/>
    </w:rPr>
  </w:style>
  <w:style w:type="paragraph" w:styleId="Ttulo7">
    <w:name w:val="heading 7"/>
    <w:basedOn w:val="Normal"/>
    <w:next w:val="Normal"/>
    <w:link w:val="Ttulo7Char"/>
    <w:qFormat/>
    <w:rsid w:val="000517B9"/>
    <w:pPr>
      <w:keepNext/>
      <w:suppressAutoHyphens/>
      <w:jc w:val="center"/>
      <w:outlineLvl w:val="6"/>
    </w:pPr>
    <w:rPr>
      <w:rFonts w:ascii="Courier New" w:hAnsi="Courier New"/>
      <w:b/>
      <w:sz w:val="22"/>
    </w:rPr>
  </w:style>
  <w:style w:type="paragraph" w:styleId="Ttulo8">
    <w:name w:val="heading 8"/>
    <w:basedOn w:val="Normal"/>
    <w:next w:val="Normal"/>
    <w:link w:val="Ttulo8Char"/>
    <w:qFormat/>
    <w:rsid w:val="000517B9"/>
    <w:pPr>
      <w:keepNext/>
      <w:tabs>
        <w:tab w:val="left" w:pos="144"/>
        <w:tab w:val="left" w:pos="864"/>
        <w:tab w:val="left" w:pos="1584"/>
        <w:tab w:val="left" w:pos="2304"/>
        <w:tab w:val="left" w:pos="3024"/>
        <w:tab w:val="left" w:pos="3744"/>
        <w:tab w:val="left" w:pos="4464"/>
        <w:tab w:val="left" w:pos="5184"/>
        <w:tab w:val="left" w:pos="5904"/>
        <w:tab w:val="left" w:pos="6624"/>
      </w:tabs>
      <w:suppressAutoHyphens/>
      <w:outlineLvl w:val="7"/>
    </w:pPr>
    <w:rPr>
      <w:rFonts w:ascii="Arial Narrow" w:hAnsi="Arial Narrow"/>
      <w:sz w:val="24"/>
    </w:rPr>
  </w:style>
  <w:style w:type="paragraph" w:styleId="Ttulo9">
    <w:name w:val="heading 9"/>
    <w:basedOn w:val="Normal"/>
    <w:next w:val="Normal"/>
    <w:link w:val="Ttulo9Char"/>
    <w:qFormat/>
    <w:rsid w:val="000517B9"/>
    <w:pPr>
      <w:keepNext/>
      <w:widowControl w:val="0"/>
      <w:tabs>
        <w:tab w:val="left" w:pos="1065"/>
      </w:tabs>
      <w:ind w:left="1065" w:hanging="360"/>
      <w:jc w:val="both"/>
      <w:outlineLvl w:val="8"/>
    </w:pPr>
    <w:rPr>
      <w:rFonts w:ascii="Arial" w:hAnsi="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A364FB"/>
    <w:pPr>
      <w:tabs>
        <w:tab w:val="center" w:pos="4252"/>
        <w:tab w:val="right" w:pos="8504"/>
      </w:tabs>
    </w:pPr>
  </w:style>
  <w:style w:type="character" w:customStyle="1" w:styleId="CabealhoChar">
    <w:name w:val="Cabeçalho Char"/>
    <w:basedOn w:val="Fontepargpadro"/>
    <w:link w:val="Cabealho"/>
    <w:rsid w:val="00A364FB"/>
  </w:style>
  <w:style w:type="paragraph" w:styleId="Rodap">
    <w:name w:val="footer"/>
    <w:basedOn w:val="Normal"/>
    <w:link w:val="RodapChar"/>
    <w:unhideWhenUsed/>
    <w:rsid w:val="00A364FB"/>
    <w:pPr>
      <w:tabs>
        <w:tab w:val="center" w:pos="4252"/>
        <w:tab w:val="right" w:pos="8504"/>
      </w:tabs>
    </w:pPr>
  </w:style>
  <w:style w:type="character" w:customStyle="1" w:styleId="RodapChar">
    <w:name w:val="Rodapé Char"/>
    <w:basedOn w:val="Fontepargpadro"/>
    <w:link w:val="Rodap"/>
    <w:rsid w:val="00A364FB"/>
  </w:style>
  <w:style w:type="paragraph" w:styleId="PargrafodaLista">
    <w:name w:val="List Paragraph"/>
    <w:basedOn w:val="Normal"/>
    <w:link w:val="PargrafodaListaChar"/>
    <w:uiPriority w:val="34"/>
    <w:qFormat/>
    <w:rsid w:val="00831B79"/>
    <w:pPr>
      <w:ind w:left="720"/>
      <w:contextualSpacing/>
    </w:pPr>
  </w:style>
  <w:style w:type="paragraph" w:styleId="SemEspaamento">
    <w:name w:val="No Spacing"/>
    <w:uiPriority w:val="1"/>
    <w:qFormat/>
    <w:rsid w:val="00831B79"/>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styleId="Hyperlink">
    <w:name w:val="Hyperlink"/>
    <w:uiPriority w:val="99"/>
    <w:rsid w:val="00A33E04"/>
    <w:rPr>
      <w:color w:val="0000FF"/>
      <w:u w:val="single"/>
    </w:rPr>
  </w:style>
  <w:style w:type="character" w:customStyle="1" w:styleId="Ttulo1Char">
    <w:name w:val="Título 1 Char"/>
    <w:basedOn w:val="Fontepargpadro"/>
    <w:link w:val="Ttulo1"/>
    <w:rsid w:val="000517B9"/>
    <w:rPr>
      <w:rFonts w:ascii="Arial" w:eastAsia="Times New Roman" w:hAnsi="Arial" w:cs="Times New Roman"/>
      <w:b/>
      <w:sz w:val="24"/>
      <w:szCs w:val="20"/>
      <w:lang w:eastAsia="pt-BR"/>
    </w:rPr>
  </w:style>
  <w:style w:type="character" w:customStyle="1" w:styleId="Ttulo2Char">
    <w:name w:val="Título 2 Char"/>
    <w:basedOn w:val="Fontepargpadro"/>
    <w:link w:val="Ttulo2"/>
    <w:rsid w:val="000517B9"/>
    <w:rPr>
      <w:rFonts w:ascii="Arial" w:eastAsia="Times New Roman" w:hAnsi="Arial" w:cs="Times New Roman"/>
      <w:b/>
      <w:szCs w:val="20"/>
      <w:lang w:eastAsia="pt-BR"/>
    </w:rPr>
  </w:style>
  <w:style w:type="character" w:customStyle="1" w:styleId="Ttulo3Char">
    <w:name w:val="Título 3 Char"/>
    <w:basedOn w:val="Fontepargpadro"/>
    <w:link w:val="Ttulo3"/>
    <w:rsid w:val="000517B9"/>
    <w:rPr>
      <w:rFonts w:asciiTheme="majorHAnsi" w:eastAsiaTheme="majorEastAsia" w:hAnsiTheme="majorHAnsi" w:cstheme="majorBidi"/>
      <w:color w:val="1F4D78" w:themeColor="accent1" w:themeShade="7F"/>
      <w:sz w:val="24"/>
      <w:szCs w:val="24"/>
      <w:lang w:eastAsia="pt-BR"/>
    </w:rPr>
  </w:style>
  <w:style w:type="character" w:customStyle="1" w:styleId="Ttulo4Char">
    <w:name w:val="Título 4 Char"/>
    <w:basedOn w:val="Fontepargpadro"/>
    <w:link w:val="Ttulo4"/>
    <w:rsid w:val="000517B9"/>
    <w:rPr>
      <w:rFonts w:ascii="Arial" w:eastAsia="Times New Roman" w:hAnsi="Arial" w:cs="Times New Roman"/>
      <w:sz w:val="28"/>
      <w:szCs w:val="20"/>
      <w:lang w:eastAsia="pt-BR"/>
    </w:rPr>
  </w:style>
  <w:style w:type="character" w:customStyle="1" w:styleId="Ttulo5Char">
    <w:name w:val="Título 5 Char"/>
    <w:basedOn w:val="Fontepargpadro"/>
    <w:link w:val="Ttulo5"/>
    <w:rsid w:val="000517B9"/>
    <w:rPr>
      <w:rFonts w:ascii="Arial" w:eastAsia="Times New Roman" w:hAnsi="Arial" w:cs="Times New Roman"/>
      <w:b/>
      <w:sz w:val="36"/>
      <w:szCs w:val="20"/>
      <w:u w:val="single"/>
      <w:lang w:eastAsia="pt-BR"/>
    </w:rPr>
  </w:style>
  <w:style w:type="character" w:customStyle="1" w:styleId="Ttulo6Char">
    <w:name w:val="Título 6 Char"/>
    <w:basedOn w:val="Fontepargpadro"/>
    <w:link w:val="Ttulo6"/>
    <w:rsid w:val="000517B9"/>
    <w:rPr>
      <w:rFonts w:ascii="Times New Roman" w:eastAsia="Times New Roman" w:hAnsi="Times New Roman" w:cs="Times New Roman"/>
      <w:b/>
      <w:sz w:val="24"/>
      <w:szCs w:val="20"/>
      <w:lang w:eastAsia="pt-BR"/>
    </w:rPr>
  </w:style>
  <w:style w:type="character" w:customStyle="1" w:styleId="Ttulo7Char">
    <w:name w:val="Título 7 Char"/>
    <w:basedOn w:val="Fontepargpadro"/>
    <w:link w:val="Ttulo7"/>
    <w:rsid w:val="000517B9"/>
    <w:rPr>
      <w:rFonts w:ascii="Courier New" w:eastAsia="Times New Roman" w:hAnsi="Courier New" w:cs="Times New Roman"/>
      <w:b/>
      <w:szCs w:val="20"/>
      <w:lang w:eastAsia="pt-BR"/>
    </w:rPr>
  </w:style>
  <w:style w:type="character" w:customStyle="1" w:styleId="Ttulo8Char">
    <w:name w:val="Título 8 Char"/>
    <w:basedOn w:val="Fontepargpadro"/>
    <w:link w:val="Ttulo8"/>
    <w:rsid w:val="000517B9"/>
    <w:rPr>
      <w:rFonts w:ascii="Arial Narrow" w:eastAsia="Times New Roman" w:hAnsi="Arial Narrow" w:cs="Times New Roman"/>
      <w:sz w:val="24"/>
      <w:szCs w:val="20"/>
      <w:lang w:eastAsia="pt-BR"/>
    </w:rPr>
  </w:style>
  <w:style w:type="character" w:customStyle="1" w:styleId="Ttulo9Char">
    <w:name w:val="Título 9 Char"/>
    <w:basedOn w:val="Fontepargpadro"/>
    <w:link w:val="Ttulo9"/>
    <w:rsid w:val="000517B9"/>
    <w:rPr>
      <w:rFonts w:ascii="Arial" w:eastAsia="Times New Roman" w:hAnsi="Arial" w:cs="Times New Roman"/>
      <w:b/>
      <w:sz w:val="24"/>
      <w:szCs w:val="20"/>
      <w:lang w:eastAsia="pt-BR"/>
    </w:rPr>
  </w:style>
  <w:style w:type="paragraph" w:styleId="Ttulo">
    <w:name w:val="Title"/>
    <w:basedOn w:val="Normal"/>
    <w:link w:val="TtuloChar"/>
    <w:qFormat/>
    <w:rsid w:val="000517B9"/>
    <w:pPr>
      <w:widowControl w:val="0"/>
      <w:jc w:val="center"/>
    </w:pPr>
    <w:rPr>
      <w:rFonts w:ascii="Arial" w:hAnsi="Arial"/>
      <w:b/>
      <w:sz w:val="32"/>
    </w:rPr>
  </w:style>
  <w:style w:type="character" w:customStyle="1" w:styleId="TtuloChar">
    <w:name w:val="Título Char"/>
    <w:basedOn w:val="Fontepargpadro"/>
    <w:link w:val="Ttulo"/>
    <w:rsid w:val="000517B9"/>
    <w:rPr>
      <w:rFonts w:ascii="Arial" w:eastAsia="Times New Roman" w:hAnsi="Arial" w:cs="Times New Roman"/>
      <w:b/>
      <w:sz w:val="32"/>
      <w:szCs w:val="20"/>
      <w:lang w:eastAsia="pt-BR"/>
    </w:rPr>
  </w:style>
  <w:style w:type="paragraph" w:customStyle="1" w:styleId="BodyText21">
    <w:name w:val="Body Text 21"/>
    <w:basedOn w:val="Normal"/>
    <w:uiPriority w:val="99"/>
    <w:rsid w:val="000517B9"/>
    <w:pPr>
      <w:widowControl w:val="0"/>
      <w:suppressAutoHyphens/>
      <w:jc w:val="center"/>
    </w:pPr>
    <w:rPr>
      <w:rFonts w:ascii="Arial" w:hAnsi="Arial"/>
      <w:b/>
      <w:sz w:val="28"/>
    </w:rPr>
  </w:style>
  <w:style w:type="paragraph" w:styleId="Recuodecorpodetexto2">
    <w:name w:val="Body Text Indent 2"/>
    <w:basedOn w:val="Normal"/>
    <w:link w:val="Recuodecorpodetexto2Char"/>
    <w:rsid w:val="000517B9"/>
    <w:pPr>
      <w:ind w:firstLine="1701"/>
      <w:jc w:val="both"/>
    </w:pPr>
    <w:rPr>
      <w:rFonts w:ascii="Arial" w:hAnsi="Arial"/>
      <w:sz w:val="22"/>
    </w:rPr>
  </w:style>
  <w:style w:type="character" w:customStyle="1" w:styleId="Recuodecorpodetexto2Char">
    <w:name w:val="Recuo de corpo de texto 2 Char"/>
    <w:basedOn w:val="Fontepargpadro"/>
    <w:link w:val="Recuodecorpodetexto2"/>
    <w:rsid w:val="000517B9"/>
    <w:rPr>
      <w:rFonts w:ascii="Arial" w:eastAsia="Times New Roman" w:hAnsi="Arial" w:cs="Times New Roman"/>
      <w:szCs w:val="20"/>
      <w:lang w:eastAsia="pt-BR"/>
    </w:rPr>
  </w:style>
  <w:style w:type="paragraph" w:styleId="Corpodetexto3">
    <w:name w:val="Body Text 3"/>
    <w:basedOn w:val="Normal"/>
    <w:link w:val="Corpodetexto3Char"/>
    <w:rsid w:val="000517B9"/>
    <w:pPr>
      <w:widowControl w:val="0"/>
      <w:tabs>
        <w:tab w:val="left" w:pos="144"/>
        <w:tab w:val="left" w:pos="864"/>
        <w:tab w:val="left" w:pos="1584"/>
        <w:tab w:val="left" w:pos="2304"/>
        <w:tab w:val="left" w:pos="3024"/>
        <w:tab w:val="left" w:pos="3744"/>
        <w:tab w:val="left" w:pos="4464"/>
        <w:tab w:val="left" w:pos="5184"/>
        <w:tab w:val="left" w:pos="5904"/>
        <w:tab w:val="left" w:pos="6624"/>
      </w:tabs>
      <w:suppressAutoHyphens/>
      <w:jc w:val="both"/>
    </w:pPr>
    <w:rPr>
      <w:rFonts w:ascii="Arial" w:hAnsi="Arial"/>
      <w:sz w:val="24"/>
    </w:rPr>
  </w:style>
  <w:style w:type="character" w:customStyle="1" w:styleId="Corpodetexto3Char">
    <w:name w:val="Corpo de texto 3 Char"/>
    <w:basedOn w:val="Fontepargpadro"/>
    <w:link w:val="Corpodetexto3"/>
    <w:rsid w:val="000517B9"/>
    <w:rPr>
      <w:rFonts w:ascii="Arial" w:eastAsia="Times New Roman" w:hAnsi="Arial" w:cs="Times New Roman"/>
      <w:sz w:val="24"/>
      <w:szCs w:val="20"/>
      <w:lang w:eastAsia="pt-BR"/>
    </w:rPr>
  </w:style>
  <w:style w:type="paragraph" w:styleId="Corpodetexto">
    <w:name w:val="Body Text"/>
    <w:basedOn w:val="Normal"/>
    <w:link w:val="CorpodetextoChar"/>
    <w:qFormat/>
    <w:rsid w:val="000517B9"/>
    <w:pPr>
      <w:widowControl w:val="0"/>
      <w:jc w:val="both"/>
    </w:pPr>
    <w:rPr>
      <w:rFonts w:ascii="Arial" w:hAnsi="Arial"/>
      <w:b/>
      <w:sz w:val="24"/>
    </w:rPr>
  </w:style>
  <w:style w:type="character" w:customStyle="1" w:styleId="CorpodetextoChar">
    <w:name w:val="Corpo de texto Char"/>
    <w:basedOn w:val="Fontepargpadro"/>
    <w:link w:val="Corpodetexto"/>
    <w:rsid w:val="000517B9"/>
    <w:rPr>
      <w:rFonts w:ascii="Arial" w:eastAsia="Times New Roman" w:hAnsi="Arial" w:cs="Times New Roman"/>
      <w:b/>
      <w:sz w:val="24"/>
      <w:szCs w:val="20"/>
      <w:lang w:eastAsia="pt-BR"/>
    </w:rPr>
  </w:style>
  <w:style w:type="paragraph" w:styleId="Recuodecorpodetexto">
    <w:name w:val="Body Text Indent"/>
    <w:basedOn w:val="Normal"/>
    <w:link w:val="RecuodecorpodetextoChar"/>
    <w:rsid w:val="000517B9"/>
    <w:pPr>
      <w:suppressAutoHyphens/>
      <w:ind w:firstLine="709"/>
      <w:jc w:val="both"/>
    </w:pPr>
    <w:rPr>
      <w:rFonts w:ascii="Arial" w:hAnsi="Arial"/>
      <w:sz w:val="21"/>
    </w:rPr>
  </w:style>
  <w:style w:type="character" w:customStyle="1" w:styleId="RecuodecorpodetextoChar">
    <w:name w:val="Recuo de corpo de texto Char"/>
    <w:basedOn w:val="Fontepargpadro"/>
    <w:link w:val="Recuodecorpodetexto"/>
    <w:rsid w:val="000517B9"/>
    <w:rPr>
      <w:rFonts w:ascii="Arial" w:eastAsia="Times New Roman" w:hAnsi="Arial" w:cs="Times New Roman"/>
      <w:sz w:val="21"/>
      <w:szCs w:val="20"/>
      <w:lang w:eastAsia="pt-BR"/>
    </w:rPr>
  </w:style>
  <w:style w:type="paragraph" w:styleId="Textodebalo">
    <w:name w:val="Balloon Text"/>
    <w:basedOn w:val="Normal"/>
    <w:link w:val="TextodebaloChar"/>
    <w:uiPriority w:val="99"/>
    <w:semiHidden/>
    <w:unhideWhenUsed/>
    <w:rsid w:val="000517B9"/>
    <w:rPr>
      <w:rFonts w:ascii="Tahoma" w:hAnsi="Tahoma" w:cs="Tahoma"/>
      <w:sz w:val="16"/>
      <w:szCs w:val="16"/>
    </w:rPr>
  </w:style>
  <w:style w:type="character" w:customStyle="1" w:styleId="TextodebaloChar">
    <w:name w:val="Texto de balão Char"/>
    <w:basedOn w:val="Fontepargpadro"/>
    <w:link w:val="Textodebalo"/>
    <w:uiPriority w:val="99"/>
    <w:semiHidden/>
    <w:rsid w:val="000517B9"/>
    <w:rPr>
      <w:rFonts w:ascii="Tahoma" w:eastAsia="Times New Roman" w:hAnsi="Tahoma" w:cs="Tahoma"/>
      <w:sz w:val="16"/>
      <w:szCs w:val="16"/>
      <w:lang w:eastAsia="pt-BR"/>
    </w:rPr>
  </w:style>
  <w:style w:type="paragraph" w:styleId="Recuodecorpodetexto3">
    <w:name w:val="Body Text Indent 3"/>
    <w:basedOn w:val="Normal"/>
    <w:link w:val="Recuodecorpodetexto3Char"/>
    <w:rsid w:val="000517B9"/>
    <w:pPr>
      <w:tabs>
        <w:tab w:val="left" w:pos="-2552"/>
      </w:tabs>
      <w:suppressAutoHyphens/>
      <w:ind w:left="2552" w:hanging="284"/>
      <w:jc w:val="both"/>
    </w:pPr>
    <w:rPr>
      <w:rFonts w:ascii="Arial" w:hAnsi="Arial"/>
      <w:sz w:val="22"/>
    </w:rPr>
  </w:style>
  <w:style w:type="character" w:customStyle="1" w:styleId="Recuodecorpodetexto3Char">
    <w:name w:val="Recuo de corpo de texto 3 Char"/>
    <w:basedOn w:val="Fontepargpadro"/>
    <w:link w:val="Recuodecorpodetexto3"/>
    <w:rsid w:val="000517B9"/>
    <w:rPr>
      <w:rFonts w:ascii="Arial" w:eastAsia="Times New Roman" w:hAnsi="Arial" w:cs="Times New Roman"/>
      <w:szCs w:val="20"/>
      <w:lang w:eastAsia="pt-BR"/>
    </w:rPr>
  </w:style>
  <w:style w:type="character" w:styleId="Nmerodepgina">
    <w:name w:val="page number"/>
    <w:basedOn w:val="Fontepargpadro"/>
    <w:rsid w:val="000517B9"/>
  </w:style>
  <w:style w:type="paragraph" w:styleId="NormalWeb">
    <w:name w:val="Normal (Web)"/>
    <w:basedOn w:val="Normal"/>
    <w:unhideWhenUsed/>
    <w:rsid w:val="000517B9"/>
    <w:pPr>
      <w:spacing w:before="100" w:beforeAutospacing="1" w:after="100" w:afterAutospacing="1"/>
    </w:pPr>
    <w:rPr>
      <w:rFonts w:ascii="Arial Unicode MS" w:eastAsia="Arial Unicode MS" w:hAnsi="Arial Unicode MS" w:cs="Arial Unicode MS"/>
      <w:sz w:val="24"/>
      <w:szCs w:val="24"/>
    </w:rPr>
  </w:style>
  <w:style w:type="paragraph" w:styleId="Corpodetexto2">
    <w:name w:val="Body Text 2"/>
    <w:basedOn w:val="Normal"/>
    <w:link w:val="Corpodetexto2Char"/>
    <w:unhideWhenUsed/>
    <w:rsid w:val="000517B9"/>
    <w:pPr>
      <w:spacing w:after="120" w:line="480" w:lineRule="auto"/>
    </w:pPr>
  </w:style>
  <w:style w:type="character" w:customStyle="1" w:styleId="Corpodetexto2Char">
    <w:name w:val="Corpo de texto 2 Char"/>
    <w:basedOn w:val="Fontepargpadro"/>
    <w:link w:val="Corpodetexto2"/>
    <w:rsid w:val="000517B9"/>
    <w:rPr>
      <w:rFonts w:ascii="Times New Roman" w:eastAsia="Times New Roman" w:hAnsi="Times New Roman" w:cs="Times New Roman"/>
      <w:sz w:val="20"/>
      <w:szCs w:val="20"/>
      <w:lang w:eastAsia="pt-BR"/>
    </w:rPr>
  </w:style>
  <w:style w:type="paragraph" w:customStyle="1" w:styleId="Corpodetexto21">
    <w:name w:val="Corpo de texto 21"/>
    <w:basedOn w:val="Normal"/>
    <w:uiPriority w:val="99"/>
    <w:rsid w:val="000517B9"/>
    <w:pPr>
      <w:overflowPunct w:val="0"/>
      <w:autoSpaceDE w:val="0"/>
      <w:autoSpaceDN w:val="0"/>
      <w:adjustRightInd w:val="0"/>
      <w:jc w:val="both"/>
    </w:pPr>
    <w:rPr>
      <w:rFonts w:ascii="Arial" w:hAnsi="Arial"/>
      <w:sz w:val="24"/>
    </w:rPr>
  </w:style>
  <w:style w:type="paragraph" w:customStyle="1" w:styleId="bodytext2">
    <w:name w:val="bodytext2"/>
    <w:basedOn w:val="Normal"/>
    <w:rsid w:val="000517B9"/>
    <w:pPr>
      <w:jc w:val="both"/>
    </w:pPr>
    <w:rPr>
      <w:sz w:val="24"/>
      <w:szCs w:val="24"/>
    </w:rPr>
  </w:style>
  <w:style w:type="paragraph" w:customStyle="1" w:styleId="Cabealhoencabezado">
    <w:name w:val="Cabeçalho.encabezado"/>
    <w:basedOn w:val="Normal"/>
    <w:uiPriority w:val="99"/>
    <w:rsid w:val="000517B9"/>
    <w:pPr>
      <w:tabs>
        <w:tab w:val="center" w:pos="4419"/>
        <w:tab w:val="right" w:pos="8838"/>
      </w:tabs>
    </w:pPr>
    <w:rPr>
      <w:rFonts w:ascii="Arial" w:hAnsi="Arial"/>
      <w:sz w:val="24"/>
    </w:rPr>
  </w:style>
  <w:style w:type="character" w:styleId="Forte">
    <w:name w:val="Strong"/>
    <w:qFormat/>
    <w:rsid w:val="000517B9"/>
    <w:rPr>
      <w:b/>
      <w:bCs/>
    </w:rPr>
  </w:style>
  <w:style w:type="paragraph" w:customStyle="1" w:styleId="WW-Corpodetexto2">
    <w:name w:val="WW-Corpo de texto 2"/>
    <w:basedOn w:val="Normal"/>
    <w:uiPriority w:val="99"/>
    <w:rsid w:val="000517B9"/>
    <w:rPr>
      <w:sz w:val="24"/>
      <w:lang w:eastAsia="ar-SA"/>
    </w:rPr>
  </w:style>
  <w:style w:type="paragraph" w:customStyle="1" w:styleId="WW-Corpodetexto3">
    <w:name w:val="WW-Corpo de texto 3"/>
    <w:basedOn w:val="Normal"/>
    <w:rsid w:val="000517B9"/>
    <w:pPr>
      <w:jc w:val="both"/>
    </w:pPr>
    <w:rPr>
      <w:sz w:val="24"/>
      <w:lang w:eastAsia="ar-SA"/>
    </w:rPr>
  </w:style>
  <w:style w:type="table" w:styleId="Tabelacomgrade">
    <w:name w:val="Table Grid"/>
    <w:basedOn w:val="Tabelanormal"/>
    <w:uiPriority w:val="59"/>
    <w:rsid w:val="000517B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uiPriority w:val="99"/>
    <w:semiHidden/>
    <w:unhideWhenUsed/>
    <w:rsid w:val="000517B9"/>
    <w:rPr>
      <w:color w:val="808080"/>
      <w:shd w:val="clear" w:color="auto" w:fill="E6E6E6"/>
    </w:rPr>
  </w:style>
  <w:style w:type="paragraph" w:styleId="Subttulo">
    <w:name w:val="Subtitle"/>
    <w:basedOn w:val="Normal"/>
    <w:link w:val="SubttuloChar"/>
    <w:uiPriority w:val="99"/>
    <w:qFormat/>
    <w:rsid w:val="000517B9"/>
    <w:pPr>
      <w:suppressAutoHyphens/>
    </w:pPr>
    <w:rPr>
      <w:rFonts w:ascii="Verdana" w:hAnsi="Verdana"/>
      <w:b/>
    </w:rPr>
  </w:style>
  <w:style w:type="character" w:customStyle="1" w:styleId="SubttuloChar">
    <w:name w:val="Subtítulo Char"/>
    <w:basedOn w:val="Fontepargpadro"/>
    <w:link w:val="Subttulo"/>
    <w:uiPriority w:val="99"/>
    <w:rsid w:val="000517B9"/>
    <w:rPr>
      <w:rFonts w:ascii="Verdana" w:eastAsia="Times New Roman" w:hAnsi="Verdana" w:cs="Times New Roman"/>
      <w:b/>
      <w:sz w:val="20"/>
      <w:szCs w:val="20"/>
      <w:lang w:eastAsia="pt-BR"/>
    </w:rPr>
  </w:style>
  <w:style w:type="paragraph" w:customStyle="1" w:styleId="Termo">
    <w:name w:val="Termo"/>
    <w:basedOn w:val="Normal"/>
    <w:uiPriority w:val="99"/>
    <w:rsid w:val="000517B9"/>
    <w:pPr>
      <w:spacing w:before="120" w:after="240"/>
      <w:ind w:left="4536"/>
      <w:jc w:val="both"/>
    </w:pPr>
    <w:rPr>
      <w:sz w:val="24"/>
    </w:rPr>
  </w:style>
  <w:style w:type="paragraph" w:styleId="Lista3">
    <w:name w:val="List 3"/>
    <w:basedOn w:val="Normal"/>
    <w:uiPriority w:val="99"/>
    <w:rsid w:val="000517B9"/>
    <w:pPr>
      <w:suppressAutoHyphens/>
      <w:overflowPunct w:val="0"/>
      <w:autoSpaceDE w:val="0"/>
      <w:autoSpaceDN w:val="0"/>
      <w:adjustRightInd w:val="0"/>
      <w:ind w:left="849" w:hanging="283"/>
    </w:pPr>
    <w:rPr>
      <w:rFonts w:ascii="Arial" w:hAnsi="Arial" w:cs="Arial"/>
      <w:sz w:val="24"/>
      <w:szCs w:val="24"/>
    </w:rPr>
  </w:style>
  <w:style w:type="table" w:customStyle="1" w:styleId="SombreamentoClaro1">
    <w:name w:val="Sombreamento Claro1"/>
    <w:basedOn w:val="Tabelanormal"/>
    <w:uiPriority w:val="60"/>
    <w:rsid w:val="000517B9"/>
    <w:pPr>
      <w:spacing w:after="0" w:line="240" w:lineRule="auto"/>
    </w:pPr>
    <w:rPr>
      <w:rFonts w:ascii="Times New Roman" w:eastAsia="Times New Roman" w:hAnsi="Times New Roman" w:cs="Times New Roman"/>
      <w:color w:val="000000"/>
      <w:sz w:val="20"/>
      <w:szCs w:val="20"/>
      <w:lang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Recuodecorpodetexto31">
    <w:name w:val="Recuo de corpo de texto 31"/>
    <w:basedOn w:val="Normal"/>
    <w:uiPriority w:val="99"/>
    <w:rsid w:val="000517B9"/>
    <w:pPr>
      <w:suppressAutoHyphens/>
      <w:ind w:firstLine="1701"/>
      <w:jc w:val="both"/>
    </w:pPr>
    <w:rPr>
      <w:rFonts w:ascii="Arial" w:hAnsi="Arial"/>
      <w:sz w:val="22"/>
    </w:rPr>
  </w:style>
  <w:style w:type="paragraph" w:styleId="TextosemFormatao">
    <w:name w:val="Plain Text"/>
    <w:basedOn w:val="Normal"/>
    <w:link w:val="TextosemFormataoChar"/>
    <w:rsid w:val="000517B9"/>
    <w:pPr>
      <w:autoSpaceDE w:val="0"/>
      <w:autoSpaceDN w:val="0"/>
    </w:pPr>
    <w:rPr>
      <w:rFonts w:ascii="Courier New" w:hAnsi="Courier New" w:cs="Courier New"/>
    </w:rPr>
  </w:style>
  <w:style w:type="character" w:customStyle="1" w:styleId="TextosemFormataoChar">
    <w:name w:val="Texto sem Formatação Char"/>
    <w:basedOn w:val="Fontepargpadro"/>
    <w:link w:val="TextosemFormatao"/>
    <w:rsid w:val="000517B9"/>
    <w:rPr>
      <w:rFonts w:ascii="Courier New" w:eastAsia="Times New Roman" w:hAnsi="Courier New" w:cs="Courier New"/>
      <w:sz w:val="20"/>
      <w:szCs w:val="20"/>
      <w:lang w:eastAsia="pt-BR"/>
    </w:rPr>
  </w:style>
  <w:style w:type="character" w:customStyle="1" w:styleId="description">
    <w:name w:val="description"/>
    <w:basedOn w:val="Fontepargpadro"/>
    <w:rsid w:val="000517B9"/>
  </w:style>
  <w:style w:type="character" w:customStyle="1" w:styleId="Internetlink">
    <w:name w:val="Internet link"/>
    <w:basedOn w:val="Fontepargpadro"/>
    <w:rsid w:val="000517B9"/>
    <w:rPr>
      <w:rFonts w:cs="Bitstream Vera Sans"/>
      <w:color w:val="0000FF"/>
      <w:u w:val="single"/>
    </w:rPr>
  </w:style>
  <w:style w:type="paragraph" w:customStyle="1" w:styleId="subitem1">
    <w:name w:val="subitem1"/>
    <w:basedOn w:val="Normal"/>
    <w:uiPriority w:val="99"/>
    <w:rsid w:val="000517B9"/>
    <w:pPr>
      <w:widowControl w:val="0"/>
      <w:autoSpaceDE w:val="0"/>
      <w:autoSpaceDN w:val="0"/>
      <w:adjustRightInd w:val="0"/>
      <w:spacing w:before="280" w:after="280"/>
    </w:pPr>
    <w:rPr>
      <w:rFonts w:ascii="Lucidasans" w:hAnsi="Arial" w:cs="Lucidasans"/>
      <w:sz w:val="24"/>
      <w:szCs w:val="24"/>
    </w:rPr>
  </w:style>
  <w:style w:type="paragraph" w:customStyle="1" w:styleId="subitem10">
    <w:name w:val="subitem 1"/>
    <w:basedOn w:val="Normal"/>
    <w:uiPriority w:val="99"/>
    <w:rsid w:val="000517B9"/>
    <w:pPr>
      <w:widowControl w:val="0"/>
      <w:autoSpaceDE w:val="0"/>
      <w:autoSpaceDN w:val="0"/>
      <w:adjustRightInd w:val="0"/>
    </w:pPr>
    <w:rPr>
      <w:rFonts w:ascii="Lucidasans" w:hAnsi="Arial" w:cs="Lucidasans"/>
    </w:rPr>
  </w:style>
  <w:style w:type="paragraph" w:customStyle="1" w:styleId="Default">
    <w:name w:val="Default"/>
    <w:rsid w:val="000517B9"/>
    <w:pPr>
      <w:autoSpaceDE w:val="0"/>
      <w:autoSpaceDN w:val="0"/>
      <w:adjustRightInd w:val="0"/>
      <w:spacing w:after="0" w:line="240" w:lineRule="auto"/>
    </w:pPr>
    <w:rPr>
      <w:rFonts w:ascii="Calibri" w:hAnsi="Calibri" w:cs="Calibri"/>
      <w:color w:val="000000"/>
      <w:sz w:val="24"/>
      <w:szCs w:val="24"/>
    </w:rPr>
  </w:style>
  <w:style w:type="paragraph" w:customStyle="1" w:styleId="texto1">
    <w:name w:val="texto1"/>
    <w:basedOn w:val="Normal"/>
    <w:uiPriority w:val="99"/>
    <w:rsid w:val="000517B9"/>
    <w:pPr>
      <w:spacing w:before="100" w:beforeAutospacing="1" w:after="100" w:afterAutospacing="1"/>
    </w:pPr>
    <w:rPr>
      <w:sz w:val="24"/>
      <w:szCs w:val="24"/>
    </w:rPr>
  </w:style>
  <w:style w:type="paragraph" w:styleId="Textoembloco">
    <w:name w:val="Block Text"/>
    <w:basedOn w:val="Normal"/>
    <w:unhideWhenUsed/>
    <w:rsid w:val="000517B9"/>
    <w:pPr>
      <w:tabs>
        <w:tab w:val="left" w:pos="720"/>
      </w:tabs>
      <w:autoSpaceDE w:val="0"/>
      <w:autoSpaceDN w:val="0"/>
      <w:adjustRightInd w:val="0"/>
      <w:ind w:left="277" w:right="18"/>
      <w:jc w:val="both"/>
    </w:pPr>
    <w:rPr>
      <w:rFonts w:ascii="Microsoft Sans Serif" w:hAnsi="Microsoft Sans Serif"/>
      <w:b/>
      <w:bCs/>
      <w:color w:val="000000"/>
      <w:sz w:val="24"/>
      <w:szCs w:val="24"/>
    </w:rPr>
  </w:style>
  <w:style w:type="paragraph" w:customStyle="1" w:styleId="WW-Recuodecorpodetexto3">
    <w:name w:val="WW-Recuo de corpo de texto 3"/>
    <w:basedOn w:val="Normal"/>
    <w:rsid w:val="000517B9"/>
    <w:pPr>
      <w:ind w:left="709" w:hanging="709"/>
      <w:jc w:val="both"/>
    </w:pPr>
    <w:rPr>
      <w:sz w:val="24"/>
      <w:lang w:eastAsia="ar-SA"/>
    </w:rPr>
  </w:style>
  <w:style w:type="paragraph" w:customStyle="1" w:styleId="Textopadro">
    <w:name w:val="Texto padrão"/>
    <w:basedOn w:val="Normal"/>
    <w:rsid w:val="000517B9"/>
    <w:pPr>
      <w:widowControl w:val="0"/>
      <w:snapToGrid w:val="0"/>
    </w:pPr>
    <w:rPr>
      <w:sz w:val="24"/>
      <w:lang w:val="en-US"/>
    </w:rPr>
  </w:style>
  <w:style w:type="paragraph" w:customStyle="1" w:styleId="Corpo">
    <w:name w:val="Corpo"/>
    <w:rsid w:val="000517B9"/>
    <w:pPr>
      <w:spacing w:after="0" w:line="240" w:lineRule="auto"/>
    </w:pPr>
    <w:rPr>
      <w:rFonts w:ascii="Times New Roman" w:eastAsia="Times New Roman" w:hAnsi="Times New Roman" w:cs="Times New Roman"/>
      <w:color w:val="000000"/>
      <w:sz w:val="20"/>
      <w:szCs w:val="20"/>
      <w:lang w:eastAsia="pt-BR"/>
    </w:rPr>
  </w:style>
  <w:style w:type="paragraph" w:customStyle="1" w:styleId="xl22">
    <w:name w:val="xl22"/>
    <w:basedOn w:val="Normal"/>
    <w:rsid w:val="000517B9"/>
    <w:pPr>
      <w:spacing w:before="280" w:after="280"/>
    </w:pPr>
    <w:rPr>
      <w:rFonts w:ascii="Arial" w:eastAsia="Arial Unicode MS" w:hAnsi="Arial" w:cs="Arial"/>
      <w:b/>
      <w:bCs/>
      <w:sz w:val="24"/>
      <w:szCs w:val="24"/>
      <w:lang w:eastAsia="ar-SA"/>
    </w:rPr>
  </w:style>
  <w:style w:type="paragraph" w:customStyle="1" w:styleId="WW-BodyText2">
    <w:name w:val="WW-Body Text 2"/>
    <w:basedOn w:val="Normal"/>
    <w:uiPriority w:val="99"/>
    <w:rsid w:val="000517B9"/>
    <w:pPr>
      <w:jc w:val="both"/>
    </w:pPr>
    <w:rPr>
      <w:rFonts w:ascii="Garamond" w:hAnsi="Garamond"/>
      <w:sz w:val="24"/>
    </w:rPr>
  </w:style>
  <w:style w:type="character" w:customStyle="1" w:styleId="TextodebaloChar1">
    <w:name w:val="Texto de balão Char1"/>
    <w:basedOn w:val="Fontepargpadro"/>
    <w:uiPriority w:val="99"/>
    <w:semiHidden/>
    <w:rsid w:val="000517B9"/>
    <w:rPr>
      <w:rFonts w:ascii="Tahoma" w:hAnsi="Tahoma" w:cs="Tahoma"/>
      <w:sz w:val="16"/>
      <w:szCs w:val="16"/>
    </w:rPr>
  </w:style>
  <w:style w:type="paragraph" w:customStyle="1" w:styleId="texto1Arial">
    <w:name w:val="texto1 + Arial"/>
    <w:aliases w:val="10 pt,Justificado,Expandido por  1 pt"/>
    <w:basedOn w:val="Normal"/>
    <w:uiPriority w:val="99"/>
    <w:rsid w:val="000517B9"/>
    <w:pPr>
      <w:jc w:val="both"/>
    </w:pPr>
    <w:rPr>
      <w:rFonts w:ascii="Arial" w:hAnsi="Arial"/>
      <w:spacing w:val="20"/>
      <w:szCs w:val="24"/>
    </w:rPr>
  </w:style>
  <w:style w:type="table" w:styleId="GradeClara-nfase5">
    <w:name w:val="Light Grid Accent 5"/>
    <w:basedOn w:val="Tabelanormal"/>
    <w:uiPriority w:val="62"/>
    <w:rsid w:val="000517B9"/>
    <w:pPr>
      <w:spacing w:after="0" w:line="240" w:lineRule="auto"/>
    </w:pPr>
    <w:rPr>
      <w:rFonts w:ascii="Times New Roman" w:eastAsia="Times New Roman" w:hAnsi="Times New Roman" w:cs="Times New Roman"/>
      <w:sz w:val="20"/>
      <w:szCs w:val="20"/>
      <w:lang w:eastAsia="pt-B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Legenda">
    <w:name w:val="caption"/>
    <w:basedOn w:val="Normal"/>
    <w:next w:val="Normal"/>
    <w:qFormat/>
    <w:rsid w:val="000517B9"/>
    <w:rPr>
      <w:b/>
      <w:bCs/>
      <w:sz w:val="24"/>
      <w:szCs w:val="24"/>
    </w:rPr>
  </w:style>
  <w:style w:type="character" w:styleId="HiperlinkVisitado">
    <w:name w:val="FollowedHyperlink"/>
    <w:basedOn w:val="Fontepargpadro"/>
    <w:uiPriority w:val="99"/>
    <w:semiHidden/>
    <w:unhideWhenUsed/>
    <w:rsid w:val="000517B9"/>
    <w:rPr>
      <w:color w:val="800080"/>
      <w:u w:val="single"/>
    </w:rPr>
  </w:style>
  <w:style w:type="paragraph" w:customStyle="1" w:styleId="font5">
    <w:name w:val="font5"/>
    <w:basedOn w:val="Normal"/>
    <w:uiPriority w:val="99"/>
    <w:rsid w:val="000517B9"/>
    <w:pPr>
      <w:spacing w:before="100" w:beforeAutospacing="1" w:after="100" w:afterAutospacing="1"/>
    </w:pPr>
    <w:rPr>
      <w:rFonts w:ascii="Verdana" w:hAnsi="Verdana"/>
      <w:color w:val="000000"/>
      <w:sz w:val="18"/>
      <w:szCs w:val="18"/>
    </w:rPr>
  </w:style>
  <w:style w:type="paragraph" w:customStyle="1" w:styleId="font6">
    <w:name w:val="font6"/>
    <w:basedOn w:val="Normal"/>
    <w:uiPriority w:val="99"/>
    <w:rsid w:val="000517B9"/>
    <w:pPr>
      <w:spacing w:before="100" w:beforeAutospacing="1" w:after="100" w:afterAutospacing="1"/>
    </w:pPr>
    <w:rPr>
      <w:rFonts w:ascii="Verdana" w:hAnsi="Verdana"/>
      <w:b/>
      <w:bCs/>
      <w:color w:val="000000"/>
      <w:sz w:val="18"/>
      <w:szCs w:val="18"/>
    </w:rPr>
  </w:style>
  <w:style w:type="paragraph" w:customStyle="1" w:styleId="font7">
    <w:name w:val="font7"/>
    <w:basedOn w:val="Normal"/>
    <w:uiPriority w:val="99"/>
    <w:rsid w:val="000517B9"/>
    <w:pPr>
      <w:spacing w:before="100" w:beforeAutospacing="1" w:after="100" w:afterAutospacing="1"/>
    </w:pPr>
    <w:rPr>
      <w:rFonts w:ascii="Verdana" w:hAnsi="Verdana"/>
      <w:b/>
      <w:bCs/>
      <w:sz w:val="18"/>
      <w:szCs w:val="18"/>
    </w:rPr>
  </w:style>
  <w:style w:type="paragraph" w:customStyle="1" w:styleId="font8">
    <w:name w:val="font8"/>
    <w:basedOn w:val="Normal"/>
    <w:uiPriority w:val="99"/>
    <w:rsid w:val="000517B9"/>
    <w:pPr>
      <w:spacing w:before="100" w:beforeAutospacing="1" w:after="100" w:afterAutospacing="1"/>
    </w:pPr>
    <w:rPr>
      <w:rFonts w:ascii="Verdana" w:hAnsi="Verdana"/>
      <w:color w:val="000000"/>
      <w:sz w:val="17"/>
      <w:szCs w:val="17"/>
    </w:rPr>
  </w:style>
  <w:style w:type="paragraph" w:customStyle="1" w:styleId="font9">
    <w:name w:val="font9"/>
    <w:basedOn w:val="Normal"/>
    <w:uiPriority w:val="99"/>
    <w:rsid w:val="000517B9"/>
    <w:pPr>
      <w:spacing w:before="100" w:beforeAutospacing="1" w:after="100" w:afterAutospacing="1"/>
    </w:pPr>
    <w:rPr>
      <w:rFonts w:ascii="Verdana" w:hAnsi="Verdana"/>
      <w:color w:val="000000"/>
      <w:sz w:val="17"/>
      <w:szCs w:val="17"/>
    </w:rPr>
  </w:style>
  <w:style w:type="paragraph" w:customStyle="1" w:styleId="xl63">
    <w:name w:val="xl63"/>
    <w:basedOn w:val="Normal"/>
    <w:rsid w:val="000517B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4">
    <w:name w:val="xl64"/>
    <w:basedOn w:val="Normal"/>
    <w:rsid w:val="000517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color w:val="000000"/>
      <w:sz w:val="18"/>
      <w:szCs w:val="18"/>
    </w:rPr>
  </w:style>
  <w:style w:type="paragraph" w:customStyle="1" w:styleId="xl65">
    <w:name w:val="xl65"/>
    <w:basedOn w:val="Normal"/>
    <w:rsid w:val="000517B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sz w:val="18"/>
      <w:szCs w:val="18"/>
    </w:rPr>
  </w:style>
  <w:style w:type="paragraph" w:customStyle="1" w:styleId="xl66">
    <w:name w:val="xl66"/>
    <w:basedOn w:val="Normal"/>
    <w:rsid w:val="000517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67">
    <w:name w:val="xl67"/>
    <w:basedOn w:val="Normal"/>
    <w:rsid w:val="000517B9"/>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b/>
      <w:bCs/>
      <w:color w:val="000000"/>
      <w:sz w:val="18"/>
      <w:szCs w:val="18"/>
    </w:rPr>
  </w:style>
  <w:style w:type="paragraph" w:customStyle="1" w:styleId="xl68">
    <w:name w:val="xl68"/>
    <w:basedOn w:val="Normal"/>
    <w:rsid w:val="000517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69">
    <w:name w:val="xl69"/>
    <w:basedOn w:val="Normal"/>
    <w:rsid w:val="000517B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color w:val="000000"/>
      <w:sz w:val="18"/>
      <w:szCs w:val="18"/>
    </w:rPr>
  </w:style>
  <w:style w:type="paragraph" w:customStyle="1" w:styleId="xl70">
    <w:name w:val="xl70"/>
    <w:basedOn w:val="Normal"/>
    <w:rsid w:val="000517B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Verdana" w:hAnsi="Verdana"/>
      <w:b/>
      <w:bCs/>
      <w:color w:val="000000"/>
      <w:sz w:val="18"/>
      <w:szCs w:val="18"/>
    </w:rPr>
  </w:style>
  <w:style w:type="paragraph" w:customStyle="1" w:styleId="xl71">
    <w:name w:val="xl71"/>
    <w:basedOn w:val="Normal"/>
    <w:rsid w:val="000517B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sz w:val="18"/>
      <w:szCs w:val="18"/>
    </w:rPr>
  </w:style>
  <w:style w:type="paragraph" w:customStyle="1" w:styleId="xl72">
    <w:name w:val="xl72"/>
    <w:basedOn w:val="Normal"/>
    <w:rsid w:val="000517B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erdana" w:hAnsi="Verdana"/>
      <w:b/>
      <w:bCs/>
      <w:sz w:val="18"/>
      <w:szCs w:val="18"/>
    </w:rPr>
  </w:style>
  <w:style w:type="paragraph" w:customStyle="1" w:styleId="xl73">
    <w:name w:val="xl73"/>
    <w:basedOn w:val="Normal"/>
    <w:rsid w:val="000517B9"/>
    <w:pPr>
      <w:pBdr>
        <w:top w:val="single" w:sz="4" w:space="0" w:color="auto"/>
        <w:left w:val="single" w:sz="4" w:space="0" w:color="auto"/>
        <w:bottom w:val="single" w:sz="4" w:space="0" w:color="auto"/>
      </w:pBdr>
      <w:spacing w:before="100" w:beforeAutospacing="1" w:after="100" w:afterAutospacing="1"/>
      <w:jc w:val="center"/>
    </w:pPr>
    <w:rPr>
      <w:rFonts w:ascii="Verdana" w:hAnsi="Verdana"/>
      <w:color w:val="000000"/>
      <w:sz w:val="18"/>
      <w:szCs w:val="18"/>
    </w:rPr>
  </w:style>
  <w:style w:type="paragraph" w:customStyle="1" w:styleId="xl74">
    <w:name w:val="xl74"/>
    <w:basedOn w:val="Normal"/>
    <w:rsid w:val="000517B9"/>
    <w:pPr>
      <w:pBdr>
        <w:top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75">
    <w:name w:val="xl75"/>
    <w:basedOn w:val="Normal"/>
    <w:rsid w:val="000517B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erdana" w:hAnsi="Verdana"/>
      <w:sz w:val="18"/>
      <w:szCs w:val="18"/>
    </w:rPr>
  </w:style>
  <w:style w:type="paragraph" w:customStyle="1" w:styleId="xl76">
    <w:name w:val="xl76"/>
    <w:basedOn w:val="Normal"/>
    <w:rsid w:val="000517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7">
    <w:name w:val="xl77"/>
    <w:basedOn w:val="Normal"/>
    <w:uiPriority w:val="99"/>
    <w:rsid w:val="000517B9"/>
    <w:pPr>
      <w:pBdr>
        <w:top w:val="single" w:sz="4" w:space="0" w:color="auto"/>
      </w:pBdr>
      <w:spacing w:before="100" w:beforeAutospacing="1" w:after="100" w:afterAutospacing="1"/>
    </w:pPr>
    <w:rPr>
      <w:rFonts w:ascii="Verdana" w:hAnsi="Verdana"/>
      <w:b/>
      <w:bCs/>
      <w:color w:val="000000"/>
      <w:sz w:val="18"/>
      <w:szCs w:val="18"/>
    </w:rPr>
  </w:style>
  <w:style w:type="paragraph" w:customStyle="1" w:styleId="xl78">
    <w:name w:val="xl78"/>
    <w:basedOn w:val="Normal"/>
    <w:uiPriority w:val="99"/>
    <w:rsid w:val="000517B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sz w:val="17"/>
      <w:szCs w:val="17"/>
      <w:u w:val="single"/>
    </w:rPr>
  </w:style>
  <w:style w:type="paragraph" w:customStyle="1" w:styleId="xl79">
    <w:name w:val="xl79"/>
    <w:basedOn w:val="Normal"/>
    <w:uiPriority w:val="99"/>
    <w:rsid w:val="000517B9"/>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erdana" w:hAnsi="Verdana"/>
      <w:b/>
      <w:bCs/>
      <w:color w:val="000000"/>
      <w:sz w:val="18"/>
      <w:szCs w:val="18"/>
    </w:rPr>
  </w:style>
  <w:style w:type="paragraph" w:customStyle="1" w:styleId="xl80">
    <w:name w:val="xl80"/>
    <w:basedOn w:val="Normal"/>
    <w:uiPriority w:val="99"/>
    <w:rsid w:val="000517B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Verdana" w:hAnsi="Verdana"/>
      <w:b/>
      <w:bCs/>
      <w:sz w:val="18"/>
      <w:szCs w:val="18"/>
    </w:rPr>
  </w:style>
  <w:style w:type="paragraph" w:customStyle="1" w:styleId="xl81">
    <w:name w:val="xl81"/>
    <w:basedOn w:val="Normal"/>
    <w:uiPriority w:val="99"/>
    <w:rsid w:val="000517B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Verdana" w:hAnsi="Verdana"/>
      <w:b/>
      <w:bCs/>
      <w:color w:val="000000"/>
      <w:sz w:val="18"/>
      <w:szCs w:val="18"/>
    </w:rPr>
  </w:style>
  <w:style w:type="paragraph" w:customStyle="1" w:styleId="xl82">
    <w:name w:val="xl82"/>
    <w:basedOn w:val="Normal"/>
    <w:uiPriority w:val="99"/>
    <w:rsid w:val="000517B9"/>
    <w:pPr>
      <w:pBdr>
        <w:top w:val="single" w:sz="4" w:space="0" w:color="auto"/>
        <w:left w:val="single" w:sz="4" w:space="0" w:color="auto"/>
        <w:bottom w:val="single" w:sz="4" w:space="0" w:color="auto"/>
      </w:pBdr>
      <w:shd w:val="clear" w:color="000000" w:fill="BFBFBF"/>
      <w:spacing w:before="100" w:beforeAutospacing="1" w:after="100" w:afterAutospacing="1"/>
    </w:pPr>
    <w:rPr>
      <w:rFonts w:ascii="Verdana" w:hAnsi="Verdana"/>
      <w:b/>
      <w:bCs/>
      <w:color w:val="000000"/>
      <w:sz w:val="18"/>
      <w:szCs w:val="18"/>
    </w:rPr>
  </w:style>
  <w:style w:type="paragraph" w:customStyle="1" w:styleId="xl83">
    <w:name w:val="xl83"/>
    <w:basedOn w:val="Normal"/>
    <w:uiPriority w:val="99"/>
    <w:rsid w:val="000517B9"/>
    <w:pPr>
      <w:pBdr>
        <w:top w:val="single" w:sz="4" w:space="0" w:color="auto"/>
        <w:bottom w:val="single" w:sz="4" w:space="0" w:color="auto"/>
      </w:pBdr>
      <w:shd w:val="clear" w:color="000000" w:fill="BFBFBF"/>
      <w:spacing w:before="100" w:beforeAutospacing="1" w:after="100" w:afterAutospacing="1"/>
    </w:pPr>
    <w:rPr>
      <w:rFonts w:ascii="Verdana" w:hAnsi="Verdana"/>
      <w:b/>
      <w:bCs/>
      <w:color w:val="000000"/>
      <w:sz w:val="18"/>
      <w:szCs w:val="18"/>
    </w:rPr>
  </w:style>
  <w:style w:type="paragraph" w:customStyle="1" w:styleId="xl84">
    <w:name w:val="xl84"/>
    <w:basedOn w:val="Normal"/>
    <w:uiPriority w:val="99"/>
    <w:rsid w:val="000517B9"/>
    <w:pPr>
      <w:pBdr>
        <w:top w:val="single" w:sz="4" w:space="0" w:color="auto"/>
        <w:bottom w:val="single" w:sz="4" w:space="0" w:color="auto"/>
        <w:right w:val="single" w:sz="4" w:space="0" w:color="auto"/>
      </w:pBdr>
      <w:shd w:val="clear" w:color="000000" w:fill="BFBFBF"/>
      <w:spacing w:before="100" w:beforeAutospacing="1" w:after="100" w:afterAutospacing="1"/>
    </w:pPr>
    <w:rPr>
      <w:rFonts w:ascii="Verdana" w:hAnsi="Verdana"/>
      <w:b/>
      <w:bCs/>
      <w:color w:val="000000"/>
      <w:sz w:val="18"/>
      <w:szCs w:val="18"/>
    </w:rPr>
  </w:style>
  <w:style w:type="paragraph" w:customStyle="1" w:styleId="xl85">
    <w:name w:val="xl85"/>
    <w:basedOn w:val="Normal"/>
    <w:uiPriority w:val="99"/>
    <w:rsid w:val="000517B9"/>
    <w:pPr>
      <w:pBdr>
        <w:top w:val="single" w:sz="8" w:space="0" w:color="auto"/>
        <w:left w:val="single" w:sz="8" w:space="0" w:color="auto"/>
      </w:pBdr>
      <w:shd w:val="clear" w:color="000000" w:fill="BFBFBF"/>
      <w:spacing w:before="100" w:beforeAutospacing="1" w:after="100" w:afterAutospacing="1"/>
      <w:jc w:val="center"/>
    </w:pPr>
    <w:rPr>
      <w:rFonts w:ascii="Verdana" w:hAnsi="Verdana"/>
      <w:b/>
      <w:bCs/>
      <w:color w:val="000000"/>
      <w:sz w:val="18"/>
      <w:szCs w:val="18"/>
    </w:rPr>
  </w:style>
  <w:style w:type="paragraph" w:customStyle="1" w:styleId="xl86">
    <w:name w:val="xl86"/>
    <w:basedOn w:val="Normal"/>
    <w:uiPriority w:val="99"/>
    <w:rsid w:val="000517B9"/>
    <w:pPr>
      <w:pBdr>
        <w:top w:val="single" w:sz="8" w:space="0" w:color="auto"/>
      </w:pBdr>
      <w:shd w:val="clear" w:color="000000" w:fill="BFBFBF"/>
      <w:spacing w:before="100" w:beforeAutospacing="1" w:after="100" w:afterAutospacing="1"/>
      <w:jc w:val="center"/>
    </w:pPr>
    <w:rPr>
      <w:rFonts w:ascii="Verdana" w:hAnsi="Verdana"/>
      <w:b/>
      <w:bCs/>
      <w:color w:val="000000"/>
      <w:sz w:val="18"/>
      <w:szCs w:val="18"/>
    </w:rPr>
  </w:style>
  <w:style w:type="paragraph" w:customStyle="1" w:styleId="xl87">
    <w:name w:val="xl87"/>
    <w:basedOn w:val="Normal"/>
    <w:uiPriority w:val="99"/>
    <w:rsid w:val="000517B9"/>
    <w:pPr>
      <w:pBdr>
        <w:top w:val="single" w:sz="8" w:space="0" w:color="auto"/>
        <w:right w:val="single" w:sz="8" w:space="0" w:color="auto"/>
      </w:pBdr>
      <w:shd w:val="clear" w:color="000000" w:fill="BFBFBF"/>
      <w:spacing w:before="100" w:beforeAutospacing="1" w:after="100" w:afterAutospacing="1"/>
      <w:jc w:val="center"/>
    </w:pPr>
    <w:rPr>
      <w:rFonts w:ascii="Verdana" w:hAnsi="Verdana"/>
      <w:b/>
      <w:bCs/>
      <w:color w:val="000000"/>
      <w:sz w:val="18"/>
      <w:szCs w:val="18"/>
    </w:rPr>
  </w:style>
  <w:style w:type="paragraph" w:customStyle="1" w:styleId="xl88">
    <w:name w:val="xl88"/>
    <w:basedOn w:val="Normal"/>
    <w:uiPriority w:val="99"/>
    <w:rsid w:val="000517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00"/>
      <w:sz w:val="18"/>
      <w:szCs w:val="18"/>
    </w:rPr>
  </w:style>
  <w:style w:type="paragraph" w:customStyle="1" w:styleId="xl89">
    <w:name w:val="xl89"/>
    <w:basedOn w:val="Normal"/>
    <w:uiPriority w:val="99"/>
    <w:rsid w:val="000517B9"/>
    <w:pPr>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Verdana" w:hAnsi="Verdana"/>
      <w:b/>
      <w:bCs/>
      <w:sz w:val="18"/>
      <w:szCs w:val="18"/>
    </w:rPr>
  </w:style>
  <w:style w:type="paragraph" w:customStyle="1" w:styleId="xl90">
    <w:name w:val="xl90"/>
    <w:basedOn w:val="Normal"/>
    <w:uiPriority w:val="99"/>
    <w:rsid w:val="000517B9"/>
    <w:pPr>
      <w:pBdr>
        <w:top w:val="single" w:sz="4" w:space="0" w:color="auto"/>
        <w:bottom w:val="single" w:sz="4" w:space="0" w:color="auto"/>
      </w:pBdr>
      <w:shd w:val="clear" w:color="000000" w:fill="BFBFBF"/>
      <w:spacing w:before="100" w:beforeAutospacing="1" w:after="100" w:afterAutospacing="1"/>
      <w:jc w:val="center"/>
    </w:pPr>
    <w:rPr>
      <w:rFonts w:ascii="Verdana" w:hAnsi="Verdana"/>
      <w:b/>
      <w:bCs/>
      <w:sz w:val="18"/>
      <w:szCs w:val="18"/>
    </w:rPr>
  </w:style>
  <w:style w:type="paragraph" w:customStyle="1" w:styleId="xl91">
    <w:name w:val="xl91"/>
    <w:basedOn w:val="Normal"/>
    <w:uiPriority w:val="99"/>
    <w:rsid w:val="000517B9"/>
    <w:pPr>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Verdana" w:hAnsi="Verdana"/>
      <w:b/>
      <w:bCs/>
      <w:sz w:val="18"/>
      <w:szCs w:val="18"/>
    </w:rPr>
  </w:style>
  <w:style w:type="paragraph" w:customStyle="1" w:styleId="NONormal">
    <w:name w:val="NO Normal"/>
    <w:uiPriority w:val="99"/>
    <w:rsid w:val="000517B9"/>
    <w:pPr>
      <w:widowControl w:val="0"/>
      <w:tabs>
        <w:tab w:val="center" w:pos="5400"/>
        <w:tab w:val="right" w:pos="11188"/>
      </w:tabs>
      <w:spacing w:after="0" w:line="240" w:lineRule="auto"/>
      <w:ind w:left="865" w:right="373" w:hanging="594"/>
      <w:jc w:val="both"/>
    </w:pPr>
    <w:rPr>
      <w:rFonts w:ascii="Courier New" w:eastAsia="Times New Roman" w:hAnsi="Courier New" w:cs="Times New Roman"/>
      <w:color w:val="000000"/>
      <w:sz w:val="24"/>
      <w:szCs w:val="20"/>
      <w:lang w:eastAsia="pt-BR"/>
    </w:rPr>
  </w:style>
  <w:style w:type="character" w:customStyle="1" w:styleId="Recuodecorpodetexto3Char1">
    <w:name w:val="Recuo de corpo de texto 3 Char1"/>
    <w:basedOn w:val="Fontepargpadro"/>
    <w:uiPriority w:val="99"/>
    <w:semiHidden/>
    <w:locked/>
    <w:rsid w:val="000517B9"/>
    <w:rPr>
      <w:rFonts w:ascii="Arial" w:eastAsia="Times New Roman" w:hAnsi="Arial" w:cs="Times New Roman"/>
      <w:szCs w:val="20"/>
      <w:lang w:eastAsia="pt-BR"/>
    </w:rPr>
  </w:style>
  <w:style w:type="character" w:customStyle="1" w:styleId="info1">
    <w:name w:val="info1"/>
    <w:rsid w:val="000517B9"/>
    <w:rPr>
      <w:color w:val="000000"/>
      <w:sz w:val="20"/>
      <w:szCs w:val="20"/>
    </w:rPr>
  </w:style>
  <w:style w:type="character" w:customStyle="1" w:styleId="apple-converted-space">
    <w:name w:val="apple-converted-space"/>
    <w:basedOn w:val="Fontepargpadro"/>
    <w:rsid w:val="000517B9"/>
  </w:style>
  <w:style w:type="paragraph" w:customStyle="1" w:styleId="western">
    <w:name w:val="western"/>
    <w:basedOn w:val="Normal"/>
    <w:uiPriority w:val="99"/>
    <w:rsid w:val="000517B9"/>
    <w:pPr>
      <w:spacing w:before="100" w:beforeAutospacing="1" w:after="119"/>
    </w:pPr>
    <w:rPr>
      <w:sz w:val="24"/>
      <w:szCs w:val="24"/>
    </w:rPr>
  </w:style>
  <w:style w:type="table" w:styleId="GradeMdia2-nfase6">
    <w:name w:val="Medium Grid 2 Accent 6"/>
    <w:basedOn w:val="Tabelanormal"/>
    <w:uiPriority w:val="68"/>
    <w:rsid w:val="000517B9"/>
    <w:pPr>
      <w:spacing w:after="0" w:line="240" w:lineRule="auto"/>
    </w:pPr>
    <w:rPr>
      <w:rFonts w:ascii="Cambria" w:eastAsia="Times New Roman" w:hAnsi="Cambria" w:cs="Times New Roman"/>
      <w:color w:val="000000"/>
      <w:sz w:val="20"/>
      <w:szCs w:val="20"/>
      <w:lang w:eastAsia="pt-B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paragraph" w:customStyle="1" w:styleId="xl92">
    <w:name w:val="xl92"/>
    <w:basedOn w:val="Normal"/>
    <w:uiPriority w:val="99"/>
    <w:rsid w:val="000517B9"/>
    <w:pPr>
      <w:pBdr>
        <w:top w:val="single" w:sz="4" w:space="0" w:color="auto"/>
        <w:left w:val="single" w:sz="4" w:space="0" w:color="auto"/>
        <w:bottom w:val="single" w:sz="4" w:space="0" w:color="auto"/>
      </w:pBdr>
      <w:spacing w:before="100" w:beforeAutospacing="1" w:after="100" w:afterAutospacing="1"/>
      <w:textAlignment w:val="center"/>
    </w:pPr>
    <w:rPr>
      <w:rFonts w:ascii="Verdana" w:hAnsi="Verdana"/>
      <w:sz w:val="18"/>
      <w:szCs w:val="18"/>
    </w:rPr>
  </w:style>
  <w:style w:type="paragraph" w:customStyle="1" w:styleId="xl93">
    <w:name w:val="xl93"/>
    <w:basedOn w:val="Normal"/>
    <w:uiPriority w:val="99"/>
    <w:rsid w:val="000517B9"/>
    <w:pPr>
      <w:pBdr>
        <w:top w:val="single" w:sz="4" w:space="0" w:color="auto"/>
        <w:bottom w:val="single" w:sz="4" w:space="0" w:color="auto"/>
        <w:right w:val="single" w:sz="4" w:space="0" w:color="auto"/>
      </w:pBdr>
      <w:spacing w:before="100" w:beforeAutospacing="1" w:after="100" w:afterAutospacing="1"/>
      <w:textAlignment w:val="center"/>
    </w:pPr>
    <w:rPr>
      <w:rFonts w:ascii="Verdana" w:hAnsi="Verdana"/>
      <w:sz w:val="18"/>
      <w:szCs w:val="18"/>
    </w:rPr>
  </w:style>
  <w:style w:type="paragraph" w:customStyle="1" w:styleId="msonormal0">
    <w:name w:val="msonormal"/>
    <w:basedOn w:val="Normal"/>
    <w:uiPriority w:val="99"/>
    <w:rsid w:val="000517B9"/>
    <w:pPr>
      <w:spacing w:before="100" w:beforeAutospacing="1" w:after="100" w:afterAutospacing="1"/>
    </w:pPr>
    <w:rPr>
      <w:sz w:val="24"/>
      <w:szCs w:val="24"/>
    </w:rPr>
  </w:style>
  <w:style w:type="paragraph" w:styleId="Sumrio2">
    <w:name w:val="toc 2"/>
    <w:basedOn w:val="Normal"/>
    <w:next w:val="Normal"/>
    <w:autoRedefine/>
    <w:uiPriority w:val="39"/>
    <w:semiHidden/>
    <w:unhideWhenUsed/>
    <w:rsid w:val="000517B9"/>
    <w:pPr>
      <w:widowControl w:val="0"/>
      <w:autoSpaceDE w:val="0"/>
      <w:autoSpaceDN w:val="0"/>
      <w:adjustRightInd w:val="0"/>
      <w:ind w:left="240"/>
    </w:pPr>
    <w:rPr>
      <w:sz w:val="24"/>
      <w:szCs w:val="24"/>
      <w:lang w:val="en-US" w:eastAsia="en-US"/>
    </w:rPr>
  </w:style>
  <w:style w:type="character" w:customStyle="1" w:styleId="Corpodetexto2Char1">
    <w:name w:val="Corpo de texto 2 Char1"/>
    <w:basedOn w:val="Fontepargpadro"/>
    <w:uiPriority w:val="99"/>
    <w:semiHidden/>
    <w:rsid w:val="000517B9"/>
    <w:rPr>
      <w:rFonts w:ascii="Times New Roman" w:eastAsia="Times New Roman" w:hAnsi="Times New Roman" w:cs="Times New Roman"/>
      <w:sz w:val="20"/>
      <w:szCs w:val="20"/>
      <w:lang w:eastAsia="pt-BR"/>
    </w:rPr>
  </w:style>
  <w:style w:type="paragraph" w:customStyle="1" w:styleId="Padro">
    <w:name w:val="Padrão"/>
    <w:rsid w:val="000517B9"/>
    <w:pPr>
      <w:tabs>
        <w:tab w:val="left" w:pos="708"/>
      </w:tabs>
      <w:suppressAutoHyphens/>
      <w:spacing w:after="200" w:line="276" w:lineRule="auto"/>
    </w:pPr>
    <w:rPr>
      <w:rFonts w:ascii="Calibri" w:eastAsia="SimSun" w:hAnsi="Calibri" w:cs="Calibri"/>
    </w:rPr>
  </w:style>
  <w:style w:type="paragraph" w:customStyle="1" w:styleId="provisrio">
    <w:name w:val="provisório"/>
    <w:basedOn w:val="Normal"/>
    <w:uiPriority w:val="99"/>
    <w:rsid w:val="000517B9"/>
    <w:pPr>
      <w:tabs>
        <w:tab w:val="left" w:pos="1701"/>
        <w:tab w:val="left" w:pos="1871"/>
        <w:tab w:val="left" w:pos="2013"/>
      </w:tabs>
      <w:suppressAutoHyphens/>
      <w:spacing w:before="720"/>
      <w:jc w:val="both"/>
    </w:pPr>
    <w:rPr>
      <w:rFonts w:ascii="Arial" w:hAnsi="Arial"/>
      <w:sz w:val="22"/>
      <w:lang w:eastAsia="ar-SA"/>
    </w:rPr>
  </w:style>
  <w:style w:type="paragraph" w:customStyle="1" w:styleId="texto2">
    <w:name w:val="texto2"/>
    <w:basedOn w:val="Normal"/>
    <w:uiPriority w:val="99"/>
    <w:rsid w:val="000517B9"/>
    <w:pPr>
      <w:spacing w:before="100" w:beforeAutospacing="1" w:after="100" w:afterAutospacing="1"/>
    </w:pPr>
    <w:rPr>
      <w:sz w:val="24"/>
      <w:szCs w:val="24"/>
    </w:rPr>
  </w:style>
  <w:style w:type="paragraph" w:customStyle="1" w:styleId="04partenormativa">
    <w:name w:val="04partenormativa"/>
    <w:basedOn w:val="Normal"/>
    <w:uiPriority w:val="99"/>
    <w:rsid w:val="000517B9"/>
    <w:pPr>
      <w:spacing w:before="100" w:beforeAutospacing="1" w:after="100" w:afterAutospacing="1"/>
    </w:pPr>
    <w:rPr>
      <w:sz w:val="24"/>
      <w:szCs w:val="24"/>
    </w:rPr>
  </w:style>
  <w:style w:type="paragraph" w:customStyle="1" w:styleId="ecxmsonormal">
    <w:name w:val="ecxmsonormal"/>
    <w:basedOn w:val="Normal"/>
    <w:uiPriority w:val="99"/>
    <w:rsid w:val="000517B9"/>
    <w:pPr>
      <w:spacing w:before="100" w:beforeAutospacing="1" w:after="100" w:afterAutospacing="1"/>
    </w:pPr>
    <w:rPr>
      <w:sz w:val="24"/>
      <w:szCs w:val="24"/>
    </w:rPr>
  </w:style>
  <w:style w:type="table" w:customStyle="1" w:styleId="TableNormal">
    <w:name w:val="Table Normal"/>
    <w:uiPriority w:val="2"/>
    <w:semiHidden/>
    <w:unhideWhenUsed/>
    <w:qFormat/>
    <w:rsid w:val="000517B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517B9"/>
    <w:pPr>
      <w:widowControl w:val="0"/>
    </w:pPr>
    <w:rPr>
      <w:rFonts w:ascii="Arial" w:eastAsia="Arial" w:hAnsi="Arial" w:cs="Arial"/>
      <w:sz w:val="22"/>
      <w:szCs w:val="22"/>
      <w:lang w:val="en-US" w:eastAsia="en-US"/>
    </w:rPr>
  </w:style>
  <w:style w:type="paragraph" w:styleId="Sumrio3">
    <w:name w:val="toc 3"/>
    <w:basedOn w:val="Normal"/>
    <w:next w:val="Normal"/>
    <w:autoRedefine/>
    <w:uiPriority w:val="39"/>
    <w:semiHidden/>
    <w:unhideWhenUsed/>
    <w:rsid w:val="000517B9"/>
    <w:pPr>
      <w:widowControl w:val="0"/>
      <w:autoSpaceDE w:val="0"/>
      <w:autoSpaceDN w:val="0"/>
      <w:adjustRightInd w:val="0"/>
      <w:ind w:left="480"/>
    </w:pPr>
    <w:rPr>
      <w:sz w:val="24"/>
      <w:szCs w:val="24"/>
      <w:lang w:val="en-US" w:eastAsia="en-US"/>
    </w:rPr>
  </w:style>
  <w:style w:type="paragraph" w:styleId="Cabealhodamensagem">
    <w:name w:val="Message Header"/>
    <w:basedOn w:val="Corpodetexto"/>
    <w:link w:val="CabealhodamensagemChar"/>
    <w:uiPriority w:val="99"/>
    <w:semiHidden/>
    <w:unhideWhenUsed/>
    <w:rsid w:val="000517B9"/>
    <w:pPr>
      <w:keepLines/>
      <w:widowControl/>
      <w:spacing w:after="40" w:line="140" w:lineRule="atLeast"/>
      <w:ind w:left="360"/>
      <w:jc w:val="left"/>
    </w:pPr>
    <w:rPr>
      <w:rFonts w:ascii="Garamond" w:hAnsi="Garamond" w:cs="Goudy Old Style"/>
      <w:b w:val="0"/>
      <w:spacing w:val="-5"/>
    </w:rPr>
  </w:style>
  <w:style w:type="character" w:customStyle="1" w:styleId="CabealhodamensagemChar">
    <w:name w:val="Cabeçalho da mensagem Char"/>
    <w:basedOn w:val="Fontepargpadro"/>
    <w:link w:val="Cabealhodamensagem"/>
    <w:uiPriority w:val="99"/>
    <w:semiHidden/>
    <w:rsid w:val="000517B9"/>
    <w:rPr>
      <w:rFonts w:ascii="Garamond" w:eastAsia="Times New Roman" w:hAnsi="Garamond" w:cs="Goudy Old Style"/>
      <w:spacing w:val="-5"/>
      <w:sz w:val="24"/>
      <w:szCs w:val="20"/>
      <w:lang w:eastAsia="pt-BR"/>
    </w:rPr>
  </w:style>
  <w:style w:type="paragraph" w:customStyle="1" w:styleId="font10">
    <w:name w:val="font10"/>
    <w:basedOn w:val="Normal"/>
    <w:uiPriority w:val="99"/>
    <w:rsid w:val="000517B9"/>
    <w:pPr>
      <w:spacing w:before="100" w:beforeAutospacing="1" w:after="100" w:afterAutospacing="1"/>
    </w:pPr>
    <w:rPr>
      <w:rFonts w:ascii="Verdana" w:hAnsi="Verdana"/>
      <w:sz w:val="18"/>
      <w:szCs w:val="18"/>
    </w:rPr>
  </w:style>
  <w:style w:type="paragraph" w:customStyle="1" w:styleId="font11">
    <w:name w:val="font11"/>
    <w:basedOn w:val="Normal"/>
    <w:uiPriority w:val="99"/>
    <w:rsid w:val="000517B9"/>
    <w:pPr>
      <w:spacing w:before="100" w:beforeAutospacing="1" w:after="100" w:afterAutospacing="1"/>
    </w:pPr>
    <w:rPr>
      <w:rFonts w:ascii="Verdana" w:hAnsi="Verdana"/>
      <w:b/>
      <w:bCs/>
      <w:sz w:val="18"/>
      <w:szCs w:val="18"/>
    </w:rPr>
  </w:style>
  <w:style w:type="character" w:customStyle="1" w:styleId="MenoPendente1">
    <w:name w:val="Menção Pendente1"/>
    <w:uiPriority w:val="99"/>
    <w:semiHidden/>
    <w:rsid w:val="000517B9"/>
    <w:rPr>
      <w:color w:val="808080"/>
      <w:shd w:val="clear" w:color="auto" w:fill="E6E6E6"/>
    </w:rPr>
  </w:style>
  <w:style w:type="character" w:styleId="nfase">
    <w:name w:val="Emphasis"/>
    <w:uiPriority w:val="20"/>
    <w:qFormat/>
    <w:rsid w:val="000517B9"/>
    <w:rPr>
      <w:i/>
      <w:iCs/>
    </w:rPr>
  </w:style>
  <w:style w:type="character" w:customStyle="1" w:styleId="N">
    <w:name w:val="N"/>
    <w:rsid w:val="000517B9"/>
    <w:rPr>
      <w:b/>
    </w:rPr>
  </w:style>
  <w:style w:type="paragraph" w:customStyle="1" w:styleId="Recuodecorpodetexto21">
    <w:name w:val="Recuo de corpo de texto 21"/>
    <w:basedOn w:val="Normal"/>
    <w:rsid w:val="000517B9"/>
    <w:pPr>
      <w:spacing w:line="280" w:lineRule="atLeast"/>
      <w:ind w:left="567"/>
      <w:jc w:val="both"/>
    </w:pPr>
    <w:rPr>
      <w:rFonts w:ascii="Arial" w:hAnsi="Arial"/>
      <w:sz w:val="24"/>
    </w:rPr>
  </w:style>
  <w:style w:type="paragraph" w:styleId="Textodecomentrio">
    <w:name w:val="annotation text"/>
    <w:basedOn w:val="Normal"/>
    <w:link w:val="TextodecomentrioChar"/>
    <w:semiHidden/>
    <w:unhideWhenUsed/>
    <w:rsid w:val="000517B9"/>
  </w:style>
  <w:style w:type="character" w:customStyle="1" w:styleId="TextodecomentrioChar">
    <w:name w:val="Texto de comentário Char"/>
    <w:basedOn w:val="Fontepargpadro"/>
    <w:link w:val="Textodecomentrio"/>
    <w:semiHidden/>
    <w:rsid w:val="000517B9"/>
    <w:rPr>
      <w:rFonts w:ascii="Times New Roman" w:eastAsia="Times New Roman" w:hAnsi="Times New Roman" w:cs="Times New Roman"/>
      <w:sz w:val="20"/>
      <w:szCs w:val="20"/>
      <w:lang w:eastAsia="pt-BR"/>
    </w:rPr>
  </w:style>
  <w:style w:type="paragraph" w:styleId="Lista2">
    <w:name w:val="List 2"/>
    <w:basedOn w:val="Normal"/>
    <w:unhideWhenUsed/>
    <w:rsid w:val="000517B9"/>
    <w:pPr>
      <w:ind w:left="566" w:hanging="283"/>
    </w:pPr>
    <w:rPr>
      <w:sz w:val="24"/>
      <w:szCs w:val="24"/>
    </w:rPr>
  </w:style>
  <w:style w:type="paragraph" w:customStyle="1" w:styleId="Lista21">
    <w:name w:val="Lista 21"/>
    <w:basedOn w:val="Normal"/>
    <w:rsid w:val="000517B9"/>
    <w:pPr>
      <w:suppressAutoHyphens/>
      <w:ind w:left="566" w:hanging="283"/>
    </w:pPr>
    <w:rPr>
      <w:lang w:eastAsia="ar-SA"/>
    </w:rPr>
  </w:style>
  <w:style w:type="paragraph" w:customStyle="1" w:styleId="Corpodetexto31">
    <w:name w:val="Corpo de texto 31"/>
    <w:basedOn w:val="Normal"/>
    <w:rsid w:val="000517B9"/>
    <w:pPr>
      <w:suppressAutoHyphens/>
      <w:spacing w:before="60"/>
      <w:jc w:val="both"/>
    </w:pPr>
    <w:rPr>
      <w:sz w:val="24"/>
      <w:szCs w:val="24"/>
      <w:lang w:eastAsia="ar-SA"/>
    </w:rPr>
  </w:style>
  <w:style w:type="paragraph" w:customStyle="1" w:styleId="Recuodecorpodetexto22">
    <w:name w:val="Recuo de corpo de texto 22"/>
    <w:basedOn w:val="Normal"/>
    <w:rsid w:val="000517B9"/>
    <w:pPr>
      <w:spacing w:line="280" w:lineRule="atLeast"/>
      <w:ind w:left="567"/>
      <w:jc w:val="both"/>
    </w:pPr>
    <w:rPr>
      <w:rFonts w:ascii="Arial" w:hAnsi="Arial"/>
      <w:sz w:val="24"/>
    </w:rPr>
  </w:style>
  <w:style w:type="paragraph" w:customStyle="1" w:styleId="SemEspaamento1">
    <w:name w:val="Sem Espaçamento1"/>
    <w:uiPriority w:val="99"/>
    <w:rsid w:val="000517B9"/>
    <w:pPr>
      <w:spacing w:after="0" w:line="240" w:lineRule="auto"/>
    </w:pPr>
    <w:rPr>
      <w:rFonts w:ascii="Calibri" w:eastAsia="Times New Roman" w:hAnsi="Calibri" w:cs="Times New Roman"/>
    </w:rPr>
  </w:style>
  <w:style w:type="paragraph" w:customStyle="1" w:styleId="Recuodecorpodetexto23">
    <w:name w:val="Recuo de corpo de texto 23"/>
    <w:basedOn w:val="Normal"/>
    <w:rsid w:val="000517B9"/>
    <w:pPr>
      <w:spacing w:line="280" w:lineRule="atLeast"/>
      <w:ind w:left="567"/>
      <w:jc w:val="both"/>
    </w:pPr>
    <w:rPr>
      <w:rFonts w:ascii="Arial" w:hAnsi="Arial"/>
      <w:sz w:val="24"/>
    </w:rPr>
  </w:style>
  <w:style w:type="paragraph" w:customStyle="1" w:styleId="cabealhoencabezado0">
    <w:name w:val="cabealhoencabezado"/>
    <w:basedOn w:val="Normal"/>
    <w:rsid w:val="000517B9"/>
    <w:pPr>
      <w:tabs>
        <w:tab w:val="center" w:pos="4419"/>
        <w:tab w:val="right" w:pos="8838"/>
      </w:tabs>
    </w:pPr>
    <w:rPr>
      <w:rFonts w:ascii="Arial" w:hAnsi="Arial" w:cs="Arial"/>
      <w:sz w:val="24"/>
      <w:szCs w:val="24"/>
    </w:rPr>
  </w:style>
  <w:style w:type="paragraph" w:customStyle="1" w:styleId="bodytext20">
    <w:name w:val="bodytext20"/>
    <w:basedOn w:val="Normal"/>
    <w:rsid w:val="000517B9"/>
    <w:pPr>
      <w:spacing w:before="100" w:after="100"/>
    </w:pPr>
    <w:rPr>
      <w:color w:val="000000"/>
      <w:sz w:val="24"/>
      <w:szCs w:val="24"/>
    </w:rPr>
  </w:style>
  <w:style w:type="paragraph" w:customStyle="1" w:styleId="bodytextindent2">
    <w:name w:val="bodytextindent2"/>
    <w:basedOn w:val="Normal"/>
    <w:rsid w:val="000517B9"/>
    <w:pPr>
      <w:ind w:left="851"/>
      <w:jc w:val="both"/>
    </w:pPr>
    <w:rPr>
      <w:sz w:val="24"/>
      <w:szCs w:val="24"/>
    </w:rPr>
  </w:style>
  <w:style w:type="paragraph" w:customStyle="1" w:styleId="cabealhoencabezado00">
    <w:name w:val="cabealhoencabezado0"/>
    <w:basedOn w:val="Normal"/>
    <w:rsid w:val="000517B9"/>
    <w:pPr>
      <w:spacing w:before="100" w:after="100"/>
    </w:pPr>
    <w:rPr>
      <w:color w:val="000000"/>
      <w:sz w:val="24"/>
      <w:szCs w:val="24"/>
    </w:rPr>
  </w:style>
  <w:style w:type="character" w:customStyle="1" w:styleId="CharChar8">
    <w:name w:val="Char Char8"/>
    <w:locked/>
    <w:rsid w:val="000517B9"/>
    <w:rPr>
      <w:b/>
      <w:bCs w:val="0"/>
      <w:lang w:val="pt-BR" w:eastAsia="ar-SA" w:bidi="ar-SA"/>
    </w:rPr>
  </w:style>
  <w:style w:type="character" w:customStyle="1" w:styleId="CharChar6">
    <w:name w:val="Char Char6"/>
    <w:locked/>
    <w:rsid w:val="000517B9"/>
    <w:rPr>
      <w:sz w:val="24"/>
      <w:szCs w:val="24"/>
      <w:lang w:val="pt-BR" w:eastAsia="pt-BR" w:bidi="ar-SA"/>
    </w:rPr>
  </w:style>
  <w:style w:type="character" w:customStyle="1" w:styleId="CharChar10">
    <w:name w:val="Char Char10"/>
    <w:locked/>
    <w:rsid w:val="000517B9"/>
    <w:rPr>
      <w:sz w:val="24"/>
      <w:szCs w:val="24"/>
      <w:lang w:val="pt-BR" w:eastAsia="pt-BR" w:bidi="ar-SA"/>
    </w:rPr>
  </w:style>
  <w:style w:type="character" w:customStyle="1" w:styleId="CharChar18">
    <w:name w:val="Char Char18"/>
    <w:locked/>
    <w:rsid w:val="000517B9"/>
    <w:rPr>
      <w:rFonts w:ascii="Arial" w:hAnsi="Arial" w:cs="Arial" w:hint="default"/>
      <w:b/>
      <w:bCs/>
      <w:i/>
      <w:iCs/>
      <w:sz w:val="28"/>
      <w:szCs w:val="28"/>
      <w:lang w:val="pt-BR" w:eastAsia="pt-BR" w:bidi="ar-SA"/>
    </w:rPr>
  </w:style>
  <w:style w:type="character" w:customStyle="1" w:styleId="CharChar16">
    <w:name w:val="Char Char16"/>
    <w:locked/>
    <w:rsid w:val="000517B9"/>
    <w:rPr>
      <w:rFonts w:ascii="Arial" w:hAnsi="Arial" w:cs="Arial" w:hint="default"/>
      <w:b/>
      <w:bCs w:val="0"/>
      <w:sz w:val="18"/>
      <w:lang w:val="pt-BR" w:eastAsia="pt-BR" w:bidi="ar-SA"/>
    </w:rPr>
  </w:style>
  <w:style w:type="character" w:customStyle="1" w:styleId="CharChar13">
    <w:name w:val="Char Char13"/>
    <w:locked/>
    <w:rsid w:val="000517B9"/>
    <w:rPr>
      <w:rFonts w:ascii="Arial" w:hAnsi="Arial" w:cs="Arial" w:hint="default"/>
      <w:b/>
      <w:bCs/>
      <w:szCs w:val="24"/>
      <w:u w:val="single"/>
      <w:lang w:val="pt-BR" w:eastAsia="pt-BR" w:bidi="ar-SA"/>
    </w:rPr>
  </w:style>
  <w:style w:type="character" w:customStyle="1" w:styleId="CharChar12">
    <w:name w:val="Char Char12"/>
    <w:locked/>
    <w:rsid w:val="000517B9"/>
    <w:rPr>
      <w:rFonts w:ascii="Arial" w:hAnsi="Arial" w:cs="Arial" w:hint="default"/>
      <w:b/>
      <w:bCs w:val="0"/>
      <w:szCs w:val="24"/>
      <w:lang w:val="pt-BR" w:eastAsia="pt-BR" w:bidi="ar-SA"/>
    </w:rPr>
  </w:style>
  <w:style w:type="character" w:customStyle="1" w:styleId="CharChar7">
    <w:name w:val="Char Char7"/>
    <w:locked/>
    <w:rsid w:val="000517B9"/>
    <w:rPr>
      <w:b/>
      <w:bCs w:val="0"/>
      <w:lang w:val="pt-BR" w:eastAsia="pt-BR" w:bidi="ar-SA"/>
    </w:rPr>
  </w:style>
  <w:style w:type="character" w:customStyle="1" w:styleId="CharChar5">
    <w:name w:val="Char Char5"/>
    <w:locked/>
    <w:rsid w:val="000517B9"/>
    <w:rPr>
      <w:sz w:val="16"/>
      <w:szCs w:val="16"/>
      <w:lang w:val="pt-BR" w:eastAsia="pt-BR" w:bidi="ar-SA"/>
    </w:rPr>
  </w:style>
  <w:style w:type="character" w:customStyle="1" w:styleId="CharChar2">
    <w:name w:val="Char Char2"/>
    <w:locked/>
    <w:rsid w:val="000517B9"/>
    <w:rPr>
      <w:rFonts w:ascii="Courier New" w:eastAsia="SimSun" w:hAnsi="Courier New" w:cs="Courier New" w:hint="default"/>
      <w:lang w:val="pt-BR" w:eastAsia="pt-BR" w:bidi="ar-SA"/>
    </w:rPr>
  </w:style>
  <w:style w:type="paragraph" w:customStyle="1" w:styleId="SemEspaamento2">
    <w:name w:val="Sem Espaçamento2"/>
    <w:uiPriority w:val="99"/>
    <w:rsid w:val="000517B9"/>
    <w:pPr>
      <w:spacing w:after="0" w:line="240" w:lineRule="auto"/>
    </w:pPr>
    <w:rPr>
      <w:rFonts w:ascii="Calibri" w:eastAsia="Times New Roman" w:hAnsi="Calibri" w:cs="Times New Roman"/>
    </w:rPr>
  </w:style>
  <w:style w:type="paragraph" w:customStyle="1" w:styleId="Recuodecorpodetexto24">
    <w:name w:val="Recuo de corpo de texto 24"/>
    <w:basedOn w:val="Normal"/>
    <w:rsid w:val="000517B9"/>
    <w:pPr>
      <w:spacing w:line="280" w:lineRule="atLeast"/>
      <w:ind w:left="567"/>
      <w:jc w:val="both"/>
    </w:pPr>
    <w:rPr>
      <w:rFonts w:ascii="Arial" w:hAnsi="Arial"/>
      <w:sz w:val="24"/>
    </w:rPr>
  </w:style>
  <w:style w:type="paragraph" w:customStyle="1" w:styleId="Nivel01">
    <w:name w:val="Nivel 01"/>
    <w:basedOn w:val="Ttulo1"/>
    <w:next w:val="Normal"/>
    <w:qFormat/>
    <w:rsid w:val="000517B9"/>
    <w:pPr>
      <w:keepLines/>
      <w:widowControl/>
      <w:numPr>
        <w:numId w:val="2"/>
      </w:numPr>
      <w:tabs>
        <w:tab w:val="num" w:pos="0"/>
        <w:tab w:val="num" w:pos="360"/>
        <w:tab w:val="left" w:pos="567"/>
      </w:tabs>
      <w:spacing w:before="240"/>
      <w:ind w:left="0" w:firstLine="0"/>
      <w:jc w:val="both"/>
    </w:pPr>
    <w:rPr>
      <w:rFonts w:ascii="Ecofont_Spranq_eco_Sans" w:eastAsia="MS Gothic" w:hAnsi="Ecofont_Spranq_eco_Sans"/>
      <w:bCs/>
      <w:color w:val="000000"/>
      <w:sz w:val="20"/>
    </w:rPr>
  </w:style>
  <w:style w:type="paragraph" w:customStyle="1" w:styleId="paragrafonumeradonivel2">
    <w:name w:val="paragrafo_numerado_nivel2"/>
    <w:basedOn w:val="Normal"/>
    <w:rsid w:val="000517B9"/>
    <w:pPr>
      <w:spacing w:before="100" w:beforeAutospacing="1" w:after="100" w:afterAutospacing="1"/>
    </w:pPr>
    <w:rPr>
      <w:sz w:val="24"/>
      <w:szCs w:val="24"/>
    </w:rPr>
  </w:style>
  <w:style w:type="paragraph" w:customStyle="1" w:styleId="paragrafonumeradonivel3">
    <w:name w:val="paragrafo_numerado_nivel3"/>
    <w:basedOn w:val="Normal"/>
    <w:rsid w:val="000517B9"/>
    <w:pPr>
      <w:spacing w:before="100" w:beforeAutospacing="1" w:after="100" w:afterAutospacing="1"/>
    </w:pPr>
    <w:rPr>
      <w:sz w:val="24"/>
      <w:szCs w:val="24"/>
    </w:rPr>
  </w:style>
  <w:style w:type="paragraph" w:customStyle="1" w:styleId="paragrafonumeradonivel1fundocinza">
    <w:name w:val="paragrafo_numerado_nivel1_fundo_cinza"/>
    <w:basedOn w:val="Normal"/>
    <w:rsid w:val="000517B9"/>
    <w:pPr>
      <w:spacing w:before="100" w:beforeAutospacing="1" w:after="100" w:afterAutospacing="1"/>
    </w:pPr>
    <w:rPr>
      <w:sz w:val="24"/>
      <w:szCs w:val="24"/>
    </w:rPr>
  </w:style>
  <w:style w:type="paragraph" w:customStyle="1" w:styleId="paragrafonumeradonivel4">
    <w:name w:val="paragrafo_numerado_nivel4"/>
    <w:basedOn w:val="Normal"/>
    <w:rsid w:val="000517B9"/>
    <w:pPr>
      <w:spacing w:before="100" w:beforeAutospacing="1" w:after="100" w:afterAutospacing="1"/>
    </w:pPr>
    <w:rPr>
      <w:sz w:val="24"/>
      <w:szCs w:val="24"/>
    </w:rPr>
  </w:style>
  <w:style w:type="paragraph" w:customStyle="1" w:styleId="itemalinealetra">
    <w:name w:val="item_alinea_letra"/>
    <w:basedOn w:val="Normal"/>
    <w:rsid w:val="000517B9"/>
    <w:pPr>
      <w:spacing w:before="100" w:beforeAutospacing="1" w:after="100" w:afterAutospacing="1"/>
    </w:pPr>
    <w:rPr>
      <w:sz w:val="24"/>
      <w:szCs w:val="24"/>
    </w:rPr>
  </w:style>
  <w:style w:type="paragraph" w:customStyle="1" w:styleId="textojustificado">
    <w:name w:val="texto_justificado"/>
    <w:basedOn w:val="Normal"/>
    <w:rsid w:val="000517B9"/>
    <w:pPr>
      <w:spacing w:before="100" w:beforeAutospacing="1" w:after="100" w:afterAutospacing="1"/>
    </w:pPr>
    <w:rPr>
      <w:sz w:val="24"/>
      <w:szCs w:val="24"/>
    </w:rPr>
  </w:style>
  <w:style w:type="paragraph" w:customStyle="1" w:styleId="tabelatextocentralizado">
    <w:name w:val="tabela_texto_centralizado"/>
    <w:basedOn w:val="Normal"/>
    <w:rsid w:val="00415F47"/>
    <w:pPr>
      <w:spacing w:before="100" w:beforeAutospacing="1" w:after="100" w:afterAutospacing="1"/>
    </w:pPr>
    <w:rPr>
      <w:sz w:val="24"/>
      <w:szCs w:val="24"/>
    </w:rPr>
  </w:style>
  <w:style w:type="paragraph" w:styleId="CabealhodoSumrio">
    <w:name w:val="TOC Heading"/>
    <w:basedOn w:val="Ttulo1"/>
    <w:next w:val="Normal"/>
    <w:uiPriority w:val="39"/>
    <w:unhideWhenUsed/>
    <w:qFormat/>
    <w:rsid w:val="0069203E"/>
    <w:pPr>
      <w:keepLines/>
      <w:widowControl/>
      <w:spacing w:before="480" w:line="276" w:lineRule="auto"/>
      <w:outlineLvl w:val="9"/>
    </w:pPr>
    <w:rPr>
      <w:rFonts w:asciiTheme="majorHAnsi" w:eastAsiaTheme="majorEastAsia" w:hAnsiTheme="majorHAnsi" w:cstheme="majorBidi"/>
      <w:bCs/>
      <w:color w:val="2E74B5" w:themeColor="accent1" w:themeShade="BF"/>
      <w:sz w:val="28"/>
      <w:szCs w:val="28"/>
    </w:rPr>
  </w:style>
  <w:style w:type="paragraph" w:styleId="Sumrio1">
    <w:name w:val="toc 1"/>
    <w:basedOn w:val="Normal"/>
    <w:next w:val="Normal"/>
    <w:autoRedefine/>
    <w:uiPriority w:val="39"/>
    <w:unhideWhenUsed/>
    <w:rsid w:val="0069203E"/>
    <w:pPr>
      <w:spacing w:after="100"/>
    </w:pPr>
  </w:style>
  <w:style w:type="character" w:customStyle="1" w:styleId="PargrafodaListaChar">
    <w:name w:val="Parágrafo da Lista Char"/>
    <w:link w:val="PargrafodaLista"/>
    <w:uiPriority w:val="34"/>
    <w:rsid w:val="00E90DAD"/>
    <w:rPr>
      <w:rFonts w:ascii="Times New Roman" w:eastAsia="Times New Roman" w:hAnsi="Times New Roman" w:cs="Times New Roman"/>
      <w:sz w:val="20"/>
      <w:szCs w:val="20"/>
      <w:lang w:eastAsia="pt-BR"/>
    </w:rPr>
  </w:style>
  <w:style w:type="paragraph" w:customStyle="1" w:styleId="CORPOTTULO">
    <w:name w:val="CORPO TÍTULO"/>
    <w:basedOn w:val="PargrafodaLista"/>
    <w:link w:val="CORPOTTULOChar"/>
    <w:qFormat/>
    <w:rsid w:val="00083721"/>
    <w:pPr>
      <w:spacing w:after="200" w:line="480" w:lineRule="auto"/>
      <w:ind w:left="-284"/>
      <w:jc w:val="both"/>
    </w:pPr>
    <w:rPr>
      <w:rFonts w:ascii="Arial" w:eastAsia="Calibri" w:hAnsi="Arial" w:cs="Arial"/>
      <w:bCs/>
      <w:sz w:val="22"/>
      <w:szCs w:val="22"/>
      <w:lang w:eastAsia="en-US"/>
    </w:rPr>
  </w:style>
  <w:style w:type="character" w:customStyle="1" w:styleId="CORPOTTULOChar">
    <w:name w:val="CORPO TÍTULO Char"/>
    <w:basedOn w:val="Fontepargpadro"/>
    <w:link w:val="CORPOTTULO"/>
    <w:rsid w:val="00083721"/>
    <w:rPr>
      <w:rFonts w:ascii="Arial" w:eastAsia="Calibri" w:hAnsi="Arial" w:cs="Arial"/>
      <w:bCs/>
    </w:rPr>
  </w:style>
  <w:style w:type="numbering" w:customStyle="1" w:styleId="Semlista1">
    <w:name w:val="Sem lista1"/>
    <w:next w:val="Semlista"/>
    <w:uiPriority w:val="99"/>
    <w:semiHidden/>
    <w:unhideWhenUsed/>
    <w:rsid w:val="002C1085"/>
  </w:style>
  <w:style w:type="table" w:customStyle="1" w:styleId="Tabelacomgrade1">
    <w:name w:val="Tabela com grade1"/>
    <w:basedOn w:val="Tabelanormal"/>
    <w:next w:val="Tabelacomgrade"/>
    <w:uiPriority w:val="59"/>
    <w:rsid w:val="002C108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ombreamentoClaro11">
    <w:name w:val="Sombreamento Claro11"/>
    <w:basedOn w:val="Tabelanormal"/>
    <w:uiPriority w:val="60"/>
    <w:rsid w:val="002C1085"/>
    <w:pPr>
      <w:spacing w:after="0" w:line="240" w:lineRule="auto"/>
    </w:pPr>
    <w:rPr>
      <w:rFonts w:ascii="Times New Roman" w:eastAsia="Times New Roman" w:hAnsi="Times New Roman" w:cs="Times New Roman"/>
      <w:color w:val="000000"/>
      <w:sz w:val="20"/>
      <w:szCs w:val="20"/>
      <w:lang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adeClara-nfase51">
    <w:name w:val="Grade Clara - Ênfase 51"/>
    <w:basedOn w:val="Tabelanormal"/>
    <w:next w:val="GradeClara-nfase5"/>
    <w:uiPriority w:val="62"/>
    <w:rsid w:val="002C1085"/>
    <w:pPr>
      <w:spacing w:after="0" w:line="240" w:lineRule="auto"/>
    </w:pPr>
    <w:rPr>
      <w:rFonts w:ascii="Times New Roman" w:eastAsia="Times New Roman" w:hAnsi="Times New Roman" w:cs="Times New Roman"/>
      <w:sz w:val="20"/>
      <w:szCs w:val="20"/>
      <w:lang w:eastAsia="pt-B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GradeMdia2-nfase61">
    <w:name w:val="Grade Média 2 - Ênfase 61"/>
    <w:basedOn w:val="Tabelanormal"/>
    <w:next w:val="GradeMdia2-nfase6"/>
    <w:uiPriority w:val="68"/>
    <w:rsid w:val="002C1085"/>
    <w:pPr>
      <w:spacing w:after="0" w:line="240" w:lineRule="auto"/>
    </w:pPr>
    <w:rPr>
      <w:rFonts w:ascii="Cambria" w:eastAsia="Times New Roman" w:hAnsi="Cambria" w:cs="Times New Roman"/>
      <w:color w:val="000000"/>
      <w:sz w:val="20"/>
      <w:szCs w:val="20"/>
      <w:lang w:eastAsia="pt-B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TableNormal1">
    <w:name w:val="Table Normal1"/>
    <w:uiPriority w:val="2"/>
    <w:semiHidden/>
    <w:unhideWhenUsed/>
    <w:qFormat/>
    <w:rsid w:val="002C1085"/>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emlista2">
    <w:name w:val="Sem lista2"/>
    <w:next w:val="Semlista"/>
    <w:uiPriority w:val="99"/>
    <w:semiHidden/>
    <w:unhideWhenUsed/>
    <w:rsid w:val="00EB6373"/>
  </w:style>
  <w:style w:type="table" w:customStyle="1" w:styleId="Tabelacomgrade2">
    <w:name w:val="Tabela com grade2"/>
    <w:basedOn w:val="Tabelanormal"/>
    <w:next w:val="Tabelacomgrade"/>
    <w:uiPriority w:val="59"/>
    <w:rsid w:val="00EB6373"/>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mEspaamento3">
    <w:name w:val="Sem Espaçamento3"/>
    <w:rsid w:val="00EB6373"/>
    <w:pPr>
      <w:spacing w:after="0" w:line="240" w:lineRule="auto"/>
    </w:pPr>
    <w:rPr>
      <w:rFonts w:ascii="Calibri" w:eastAsia="Times New Roman" w:hAnsi="Calibri" w:cs="Times New Roman"/>
    </w:rPr>
  </w:style>
  <w:style w:type="character" w:customStyle="1" w:styleId="CharChar19">
    <w:name w:val="Char Char19"/>
    <w:basedOn w:val="Fontepargpadro"/>
    <w:locked/>
    <w:rsid w:val="00EB6373"/>
    <w:rPr>
      <w:rFonts w:ascii="Arial" w:hAnsi="Arial" w:cs="Arial"/>
      <w:b/>
      <w:bCs/>
      <w:kern w:val="32"/>
      <w:sz w:val="32"/>
      <w:szCs w:val="32"/>
      <w:lang w:val="pt-BR" w:eastAsia="pt-BR" w:bidi="ar-SA"/>
    </w:rPr>
  </w:style>
  <w:style w:type="paragraph" w:customStyle="1" w:styleId="SemEspaamento4">
    <w:name w:val="Sem Espaçamento4"/>
    <w:rsid w:val="00EB6373"/>
    <w:pPr>
      <w:spacing w:after="0" w:line="240" w:lineRule="auto"/>
    </w:pPr>
    <w:rPr>
      <w:rFonts w:ascii="Calibri" w:eastAsia="Times New Roman" w:hAnsi="Calibri" w:cs="Times New Roman"/>
    </w:rPr>
  </w:style>
  <w:style w:type="character" w:customStyle="1" w:styleId="td-content">
    <w:name w:val="td-content"/>
    <w:basedOn w:val="Fontepargpadro"/>
    <w:rsid w:val="00EB6373"/>
  </w:style>
  <w:style w:type="numbering" w:customStyle="1" w:styleId="Semlista3">
    <w:name w:val="Sem lista3"/>
    <w:next w:val="Semlista"/>
    <w:uiPriority w:val="99"/>
    <w:semiHidden/>
    <w:unhideWhenUsed/>
    <w:rsid w:val="00464AEF"/>
  </w:style>
  <w:style w:type="table" w:customStyle="1" w:styleId="Tabelacomgrade3">
    <w:name w:val="Tabela com grade3"/>
    <w:basedOn w:val="Tabelanormal"/>
    <w:next w:val="Tabelacomgrade"/>
    <w:uiPriority w:val="59"/>
    <w:rsid w:val="00464AEF"/>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
    <w:name w:val="Tabela com grade11"/>
    <w:basedOn w:val="Tabelanormal"/>
    <w:next w:val="Tabelacomgrade"/>
    <w:uiPriority w:val="59"/>
    <w:rsid w:val="00464AEF"/>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4">
    <w:name w:val="Sem lista4"/>
    <w:next w:val="Semlista"/>
    <w:uiPriority w:val="99"/>
    <w:semiHidden/>
    <w:unhideWhenUsed/>
    <w:rsid w:val="006D44FF"/>
  </w:style>
  <w:style w:type="table" w:customStyle="1" w:styleId="Tabelacomgrade4">
    <w:name w:val="Tabela com grade4"/>
    <w:basedOn w:val="Tabelanormal"/>
    <w:next w:val="Tabelacomgrade"/>
    <w:uiPriority w:val="59"/>
    <w:rsid w:val="006D44FF"/>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mEspaamento5">
    <w:name w:val="Sem Espaçamento5"/>
    <w:rsid w:val="006D44FF"/>
    <w:pPr>
      <w:spacing w:after="0" w:line="240" w:lineRule="auto"/>
    </w:pPr>
    <w:rPr>
      <w:rFonts w:ascii="Calibri" w:eastAsia="Times New Roman" w:hAnsi="Calibri" w:cs="Times New Roman"/>
    </w:rPr>
  </w:style>
  <w:style w:type="paragraph" w:customStyle="1" w:styleId="Recuodecorpodetexto25">
    <w:name w:val="Recuo de corpo de texto 25"/>
    <w:basedOn w:val="Normal"/>
    <w:rsid w:val="006D44FF"/>
    <w:pPr>
      <w:spacing w:line="280" w:lineRule="atLeast"/>
      <w:ind w:left="567"/>
      <w:jc w:val="both"/>
    </w:pPr>
    <w:rPr>
      <w:rFonts w:ascii="Arial" w:hAnsi="Arial"/>
      <w:sz w:val="24"/>
    </w:rPr>
  </w:style>
  <w:style w:type="numbering" w:customStyle="1" w:styleId="Semlista11">
    <w:name w:val="Sem lista11"/>
    <w:next w:val="Semlista"/>
    <w:uiPriority w:val="99"/>
    <w:semiHidden/>
    <w:unhideWhenUsed/>
    <w:rsid w:val="006D44FF"/>
  </w:style>
  <w:style w:type="paragraph" w:customStyle="1" w:styleId="SemEspaamento6">
    <w:name w:val="Sem Espaçamento6"/>
    <w:rsid w:val="006D44FF"/>
    <w:pPr>
      <w:spacing w:after="0" w:line="240" w:lineRule="auto"/>
    </w:pPr>
    <w:rPr>
      <w:rFonts w:ascii="Calibri" w:eastAsia="Times New Roman" w:hAnsi="Calibri" w:cs="Times New Roman"/>
    </w:rPr>
  </w:style>
  <w:style w:type="paragraph" w:customStyle="1" w:styleId="Recuodecorpodetexto26">
    <w:name w:val="Recuo de corpo de texto 26"/>
    <w:basedOn w:val="Normal"/>
    <w:rsid w:val="006D44FF"/>
    <w:pPr>
      <w:spacing w:line="280" w:lineRule="atLeast"/>
      <w:ind w:left="567"/>
      <w:jc w:val="both"/>
    </w:pPr>
    <w:rPr>
      <w:rFonts w:ascii="Arial" w:hAnsi="Arial"/>
      <w:sz w:val="24"/>
    </w:rPr>
  </w:style>
  <w:style w:type="numbering" w:customStyle="1" w:styleId="Semlista5">
    <w:name w:val="Sem lista5"/>
    <w:next w:val="Semlista"/>
    <w:uiPriority w:val="99"/>
    <w:semiHidden/>
    <w:unhideWhenUsed/>
    <w:rsid w:val="006D44FF"/>
  </w:style>
  <w:style w:type="table" w:customStyle="1" w:styleId="Tabelacomgrade5">
    <w:name w:val="Tabela com grade5"/>
    <w:basedOn w:val="Tabelanormal"/>
    <w:next w:val="Tabelacomgrade"/>
    <w:uiPriority w:val="59"/>
    <w:rsid w:val="006D44FF"/>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2">
    <w:name w:val="Sem lista12"/>
    <w:next w:val="Semlista"/>
    <w:uiPriority w:val="99"/>
    <w:semiHidden/>
    <w:unhideWhenUsed/>
    <w:rsid w:val="006D44FF"/>
  </w:style>
  <w:style w:type="paragraph" w:customStyle="1" w:styleId="SemEspaamento7">
    <w:name w:val="Sem Espaçamento7"/>
    <w:rsid w:val="00445746"/>
    <w:pPr>
      <w:spacing w:after="0" w:line="240" w:lineRule="auto"/>
    </w:pPr>
    <w:rPr>
      <w:rFonts w:ascii="Calibri" w:eastAsia="Times New Roman" w:hAnsi="Calibri" w:cs="Times New Roman"/>
    </w:rPr>
  </w:style>
  <w:style w:type="paragraph" w:customStyle="1" w:styleId="Recuodecorpodetexto27">
    <w:name w:val="Recuo de corpo de texto 27"/>
    <w:basedOn w:val="Normal"/>
    <w:rsid w:val="00445746"/>
    <w:pPr>
      <w:spacing w:line="280" w:lineRule="atLeast"/>
      <w:ind w:left="567"/>
      <w:jc w:val="both"/>
    </w:pPr>
    <w:rPr>
      <w:rFonts w:ascii="Arial" w:hAnsi="Arial"/>
      <w:sz w:val="24"/>
    </w:rPr>
  </w:style>
  <w:style w:type="paragraph" w:customStyle="1" w:styleId="SemEspaamento8">
    <w:name w:val="Sem Espaçamento8"/>
    <w:rsid w:val="00445746"/>
    <w:pPr>
      <w:spacing w:after="0" w:line="240" w:lineRule="auto"/>
    </w:pPr>
    <w:rPr>
      <w:rFonts w:ascii="Calibri" w:eastAsia="Times New Roman" w:hAnsi="Calibri" w:cs="Times New Roman"/>
    </w:rPr>
  </w:style>
  <w:style w:type="paragraph" w:customStyle="1" w:styleId="Recuodecorpodetexto28">
    <w:name w:val="Recuo de corpo de texto 28"/>
    <w:basedOn w:val="Normal"/>
    <w:rsid w:val="00445746"/>
    <w:pPr>
      <w:spacing w:line="280" w:lineRule="atLeast"/>
      <w:ind w:left="567"/>
      <w:jc w:val="both"/>
    </w:pPr>
    <w:rPr>
      <w:rFonts w:ascii="Arial" w:hAnsi="Arial"/>
      <w:sz w:val="24"/>
    </w:rPr>
  </w:style>
  <w:style w:type="table" w:customStyle="1" w:styleId="Tabelacomgrade6">
    <w:name w:val="Tabela com grade6"/>
    <w:basedOn w:val="Tabelanormal"/>
    <w:next w:val="Tabelacomgrade"/>
    <w:uiPriority w:val="59"/>
    <w:rsid w:val="00644FAC"/>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mEspaamento9">
    <w:name w:val="Sem Espaçamento9"/>
    <w:rsid w:val="006129E3"/>
    <w:pPr>
      <w:spacing w:after="0" w:line="240" w:lineRule="auto"/>
    </w:pPr>
    <w:rPr>
      <w:rFonts w:ascii="Calibri" w:eastAsia="Times New Roman" w:hAnsi="Calibri" w:cs="Times New Roman"/>
    </w:rPr>
  </w:style>
  <w:style w:type="paragraph" w:customStyle="1" w:styleId="Recuodecorpodetexto29">
    <w:name w:val="Recuo de corpo de texto 29"/>
    <w:basedOn w:val="Normal"/>
    <w:rsid w:val="006129E3"/>
    <w:pPr>
      <w:spacing w:line="280" w:lineRule="atLeast"/>
      <w:ind w:left="567"/>
      <w:jc w:val="both"/>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190981">
      <w:bodyDiv w:val="1"/>
      <w:marLeft w:val="0"/>
      <w:marRight w:val="0"/>
      <w:marTop w:val="0"/>
      <w:marBottom w:val="0"/>
      <w:divBdr>
        <w:top w:val="none" w:sz="0" w:space="0" w:color="auto"/>
        <w:left w:val="none" w:sz="0" w:space="0" w:color="auto"/>
        <w:bottom w:val="none" w:sz="0" w:space="0" w:color="auto"/>
        <w:right w:val="none" w:sz="0" w:space="0" w:color="auto"/>
      </w:divBdr>
    </w:div>
    <w:div w:id="1249464905">
      <w:bodyDiv w:val="1"/>
      <w:marLeft w:val="0"/>
      <w:marRight w:val="0"/>
      <w:marTop w:val="0"/>
      <w:marBottom w:val="0"/>
      <w:divBdr>
        <w:top w:val="none" w:sz="0" w:space="0" w:color="auto"/>
        <w:left w:val="none" w:sz="0" w:space="0" w:color="auto"/>
        <w:bottom w:val="none" w:sz="0" w:space="0" w:color="auto"/>
        <w:right w:val="none" w:sz="0" w:space="0" w:color="auto"/>
      </w:divBdr>
    </w:div>
    <w:div w:id="146913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nc.org.br/" TargetMode="External"/><Relationship Id="rId18" Type="http://schemas.openxmlformats.org/officeDocument/2006/relationships/hyperlink" Target="https://andira.pr.gov.br/servicos/licitacoes" TargetMode="External"/><Relationship Id="rId26" Type="http://schemas.openxmlformats.org/officeDocument/2006/relationships/hyperlink" Target="http://www.tst.jus.br/certidao" TargetMode="External"/><Relationship Id="rId21" Type="http://schemas.openxmlformats.org/officeDocument/2006/relationships/hyperlink" Target="http://www.bnc.org.br/"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licitacao@andira.pr.gov.br" TargetMode="External"/><Relationship Id="rId17" Type="http://schemas.openxmlformats.org/officeDocument/2006/relationships/hyperlink" Target="http://www.bnc.org.br/" TargetMode="External"/><Relationship Id="rId25" Type="http://schemas.openxmlformats.org/officeDocument/2006/relationships/hyperlink" Target="http://www.bnc.org.br/" TargetMode="External"/><Relationship Id="rId33" Type="http://schemas.openxmlformats.org/officeDocument/2006/relationships/hyperlink" Target="https://www1.tce.pr.gov.br/conteudo/cadastro-de-restricoes-ao-direito-de-contratarexercer-cargo-em-comissao/229098/area/251" TargetMode="External"/><Relationship Id="rId2" Type="http://schemas.openxmlformats.org/officeDocument/2006/relationships/numbering" Target="numbering.xml"/><Relationship Id="rId16" Type="http://schemas.openxmlformats.org/officeDocument/2006/relationships/hyperlink" Target="http://www.bnc.org.br/" TargetMode="External"/><Relationship Id="rId20" Type="http://schemas.openxmlformats.org/officeDocument/2006/relationships/hyperlink" Target="http://www.bnc.org.br/" TargetMode="External"/><Relationship Id="rId29" Type="http://schemas.openxmlformats.org/officeDocument/2006/relationships/hyperlink" Target="http://www.bnc.org.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nc.org.br/" TargetMode="External"/><Relationship Id="rId24" Type="http://schemas.openxmlformats.org/officeDocument/2006/relationships/hyperlink" Target="http://www.bnc.org.br/" TargetMode="External"/><Relationship Id="rId32" Type="http://schemas.openxmlformats.org/officeDocument/2006/relationships/hyperlink" Target="http://www.cnj.jus.br/improbidade_adm/consultar_requerido.php"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bnc.org.br/" TargetMode="External"/><Relationship Id="rId23" Type="http://schemas.openxmlformats.org/officeDocument/2006/relationships/hyperlink" Target="http://www.bnc.org.br/" TargetMode="External"/><Relationship Id="rId28" Type="http://schemas.openxmlformats.org/officeDocument/2006/relationships/hyperlink" Target="mailto:licitacao@andira.pr.gov.br"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ervicos.andira.pr.gov.br:8081/portaltransparencia/licitacoes" TargetMode="External"/><Relationship Id="rId31" Type="http://schemas.openxmlformats.org/officeDocument/2006/relationships/hyperlink" Target="http://www.portaltransparencia.gov.br/pagina-interna/603245-ceis"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andira.pr.gov.br/servicos/licitacoes" TargetMode="External"/><Relationship Id="rId22" Type="http://schemas.openxmlformats.org/officeDocument/2006/relationships/hyperlink" Target="http://www.bnc.org.br/" TargetMode="External"/><Relationship Id="rId27" Type="http://schemas.openxmlformats.org/officeDocument/2006/relationships/hyperlink" Target="http://legislacao.planalto.gov.br/legisla/legislacao.nsf/Viw_Identificacao/lcp%20123-2006?OpenDocument" TargetMode="External"/><Relationship Id="rId30" Type="http://schemas.openxmlformats.org/officeDocument/2006/relationships/hyperlink" Target="mailto:licitacao@andira.pr.gov.br" TargetMode="External"/><Relationship Id="rId35" Type="http://schemas.openxmlformats.org/officeDocument/2006/relationships/hyperlink" Target="mailto:licitacao@andira.pr.gov.br" TargetMode="External"/><Relationship Id="rId8" Type="http://schemas.openxmlformats.org/officeDocument/2006/relationships/endnotes" Target="endnotes.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7B62B-3D8B-40C4-AD5F-7AA74A4FC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104</Pages>
  <Words>29095</Words>
  <Characters>157117</Characters>
  <Application>Microsoft Office Word</Application>
  <DocSecurity>0</DocSecurity>
  <Lines>1309</Lines>
  <Paragraphs>371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Vitória Miyao Gomes</cp:lastModifiedBy>
  <cp:revision>7</cp:revision>
  <cp:lastPrinted>2023-06-13T20:17:00Z</cp:lastPrinted>
  <dcterms:created xsi:type="dcterms:W3CDTF">2023-05-23T17:45:00Z</dcterms:created>
  <dcterms:modified xsi:type="dcterms:W3CDTF">2023-06-13T20:18:00Z</dcterms:modified>
</cp:coreProperties>
</file>