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Pr="000D0C31" w:rsidRDefault="001355B5" w:rsidP="00A615B8">
      <w:pPr>
        <w:spacing w:before="92"/>
        <w:ind w:left="2271"/>
        <w:rPr>
          <w:rFonts w:ascii="Arial" w:hAnsi="Arial"/>
          <w:b/>
          <w:i/>
          <w:sz w:val="28"/>
          <w:lang w:val="pt-BR"/>
        </w:rPr>
      </w:pPr>
      <w:r>
        <w:rPr>
          <w:rFonts w:ascii="Arial" w:hAnsi="Arial"/>
          <w:b/>
          <w:i/>
          <w:sz w:val="28"/>
          <w:u w:val="thick"/>
          <w:lang w:val="pt-BR"/>
        </w:rPr>
        <w:t xml:space="preserve">PORTARIA </w:t>
      </w:r>
      <w:r w:rsidR="007D5864" w:rsidRPr="000D0C31">
        <w:rPr>
          <w:rFonts w:ascii="Arial" w:hAnsi="Arial"/>
          <w:b/>
          <w:i/>
          <w:sz w:val="28"/>
          <w:u w:val="thick"/>
          <w:lang w:val="pt-BR"/>
        </w:rPr>
        <w:t>Nº.</w:t>
      </w:r>
      <w:r w:rsidR="00CA7E8E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12464D">
        <w:rPr>
          <w:rFonts w:ascii="Arial" w:hAnsi="Arial"/>
          <w:b/>
          <w:i/>
          <w:sz w:val="28"/>
          <w:u w:val="thick"/>
          <w:lang w:val="pt-BR"/>
        </w:rPr>
        <w:t xml:space="preserve">14.264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 w:rsidR="004858DC">
        <w:rPr>
          <w:rFonts w:ascii="Arial" w:hAnsi="Arial"/>
          <w:b/>
          <w:i/>
          <w:sz w:val="28"/>
          <w:u w:val="thick"/>
          <w:lang w:val="pt-BR"/>
        </w:rPr>
        <w:t xml:space="preserve"> 05</w:t>
      </w:r>
      <w:r w:rsidR="00110E10"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</w:t>
      </w:r>
      <w:r>
        <w:rPr>
          <w:rFonts w:ascii="Arial" w:hAnsi="Arial"/>
          <w:b/>
          <w:i/>
          <w:sz w:val="28"/>
          <w:u w:val="thick"/>
          <w:lang w:val="pt-BR"/>
        </w:rPr>
        <w:t xml:space="preserve"> </w:t>
      </w:r>
      <w:r w:rsidR="004858DC">
        <w:rPr>
          <w:rFonts w:ascii="Arial" w:hAnsi="Arial"/>
          <w:b/>
          <w:i/>
          <w:sz w:val="28"/>
          <w:u w:val="thick"/>
          <w:lang w:val="pt-BR"/>
        </w:rPr>
        <w:t xml:space="preserve">OUTUBRO </w:t>
      </w:r>
      <w:r w:rsidR="00BE1902" w:rsidRPr="000D0C31">
        <w:rPr>
          <w:rFonts w:ascii="Arial" w:hAnsi="Arial"/>
          <w:b/>
          <w:i/>
          <w:sz w:val="28"/>
          <w:u w:val="thick"/>
          <w:lang w:val="pt-BR"/>
        </w:rPr>
        <w:t>DE 20</w:t>
      </w:r>
      <w:r w:rsidR="0022281A">
        <w:rPr>
          <w:rFonts w:ascii="Arial" w:hAnsi="Arial"/>
          <w:b/>
          <w:i/>
          <w:sz w:val="28"/>
          <w:u w:val="thick"/>
          <w:lang w:val="pt-BR"/>
        </w:rPr>
        <w:t>20</w:t>
      </w:r>
    </w:p>
    <w:p w:rsidR="00F85890" w:rsidRPr="000D0C31" w:rsidRDefault="00F85890">
      <w:pPr>
        <w:pStyle w:val="Corpodetexto"/>
        <w:rPr>
          <w:b/>
          <w:i/>
          <w:sz w:val="20"/>
          <w:lang w:val="pt-BR"/>
        </w:rPr>
      </w:pP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934BA7">
      <w:pPr>
        <w:spacing w:before="1" w:line="360" w:lineRule="auto"/>
        <w:ind w:left="1241" w:right="118" w:firstLine="2268"/>
        <w:jc w:val="both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>RODINELLE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 xml:space="preserve"> CASSIT</w:t>
      </w:r>
      <w:r w:rsidRPr="000D0C31">
        <w:rPr>
          <w:rFonts w:ascii="Arial" w:hAnsi="Arial"/>
          <w:b/>
          <w:i/>
          <w:sz w:val="24"/>
          <w:szCs w:val="24"/>
          <w:lang w:val="pt-BR"/>
        </w:rPr>
        <w:t>T</w:t>
      </w:r>
      <w:r w:rsidR="007D5864" w:rsidRPr="000D0C31">
        <w:rPr>
          <w:rFonts w:ascii="Arial" w:hAnsi="Arial"/>
          <w:b/>
          <w:i/>
          <w:sz w:val="24"/>
          <w:szCs w:val="24"/>
          <w:lang w:val="pt-BR"/>
        </w:rPr>
        <w:t>A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, </w:t>
      </w:r>
      <w:r w:rsidR="00BE1902" w:rsidRPr="000D0C31">
        <w:rPr>
          <w:rFonts w:ascii="Arial" w:hAnsi="Arial"/>
          <w:b/>
          <w:i/>
          <w:sz w:val="24"/>
          <w:szCs w:val="24"/>
          <w:lang w:val="pt-BR"/>
        </w:rPr>
        <w:t xml:space="preserve">Secretário Municipal de Viação e Serviços Públicos </w:t>
      </w:r>
      <w:r w:rsidR="00BE1902" w:rsidRPr="000D0C31">
        <w:rPr>
          <w:rFonts w:ascii="Arial" w:hAnsi="Arial"/>
          <w:i/>
          <w:sz w:val="24"/>
          <w:szCs w:val="24"/>
          <w:lang w:val="pt-BR"/>
        </w:rPr>
        <w:t xml:space="preserve">de Andirá, Estado do Paraná, no uso das atribuições </w:t>
      </w:r>
      <w:r w:rsidR="004858DC">
        <w:rPr>
          <w:rFonts w:ascii="Arial" w:hAnsi="Arial"/>
          <w:i/>
          <w:sz w:val="24"/>
          <w:szCs w:val="24"/>
          <w:lang w:val="pt-BR"/>
        </w:rPr>
        <w:t>que lhe são conferidas por lei</w:t>
      </w:r>
      <w:r w:rsidR="005F6312">
        <w:rPr>
          <w:rFonts w:ascii="Arial" w:hAnsi="Arial"/>
          <w:i/>
          <w:sz w:val="24"/>
          <w:szCs w:val="24"/>
          <w:lang w:val="pt-BR"/>
        </w:rPr>
        <w:t>,</w:t>
      </w:r>
    </w:p>
    <w:p w:rsidR="00F85890" w:rsidRPr="000D0C31" w:rsidRDefault="00F85890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3"/>
        <w:ind w:left="3444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o disposto no art. 3º, do Decreto Municipal nº</w:t>
      </w:r>
    </w:p>
    <w:p w:rsidR="00F85890" w:rsidRPr="000D0C31" w:rsidRDefault="00BE1902">
      <w:pPr>
        <w:pStyle w:val="Ttulo21"/>
        <w:rPr>
          <w:i/>
          <w:lang w:val="pt-BR"/>
        </w:rPr>
      </w:pPr>
      <w:r w:rsidRPr="000D0C31">
        <w:rPr>
          <w:i/>
          <w:lang w:val="pt-BR"/>
        </w:rPr>
        <w:t>7.687/2017;</w:t>
      </w:r>
    </w:p>
    <w:p w:rsidR="00F85890" w:rsidRPr="000D0C31" w:rsidRDefault="00F85890">
      <w:pPr>
        <w:pStyle w:val="Corpodetexto"/>
        <w:spacing w:before="11"/>
        <w:rPr>
          <w:i/>
          <w:sz w:val="24"/>
          <w:szCs w:val="24"/>
          <w:lang w:val="pt-BR"/>
        </w:rPr>
      </w:pPr>
    </w:p>
    <w:p w:rsidR="00F85890" w:rsidRPr="000D0C31" w:rsidRDefault="00BE1902">
      <w:pPr>
        <w:spacing w:before="92" w:line="360" w:lineRule="auto"/>
        <w:ind w:left="1383" w:firstLine="2061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CONSIDERANDO </w:t>
      </w:r>
      <w:r w:rsidRPr="000D0C31">
        <w:rPr>
          <w:rFonts w:ascii="Arial" w:hAnsi="Arial"/>
          <w:i/>
          <w:sz w:val="24"/>
          <w:szCs w:val="24"/>
          <w:lang w:val="pt-BR"/>
        </w:rPr>
        <w:t>a necessidade de realização de serviço extraordinário em horário normal,</w:t>
      </w:r>
      <w:bookmarkStart w:id="0" w:name="_GoBack"/>
      <w:bookmarkEnd w:id="0"/>
    </w:p>
    <w:p w:rsidR="00A615B8" w:rsidRPr="000D0C31" w:rsidRDefault="00A615B8">
      <w:pPr>
        <w:pStyle w:val="Corpodetexto"/>
        <w:spacing w:before="1"/>
        <w:rPr>
          <w:i/>
          <w:sz w:val="24"/>
          <w:szCs w:val="24"/>
          <w:lang w:val="pt-BR"/>
        </w:rPr>
      </w:pPr>
    </w:p>
    <w:p w:rsidR="00F85890" w:rsidRDefault="00BE1902">
      <w:pPr>
        <w:ind w:left="3367"/>
        <w:rPr>
          <w:rFonts w:ascii="Arial"/>
          <w:b/>
          <w:i/>
          <w:sz w:val="24"/>
          <w:szCs w:val="24"/>
          <w:u w:val="thick"/>
          <w:lang w:val="pt-BR"/>
        </w:rPr>
      </w:pPr>
      <w:r w:rsidRPr="000D0C31">
        <w:rPr>
          <w:rFonts w:ascii="Arial"/>
          <w:b/>
          <w:i/>
          <w:sz w:val="24"/>
          <w:szCs w:val="24"/>
          <w:u w:val="thick"/>
          <w:lang w:val="pt-BR"/>
        </w:rPr>
        <w:t>RESOLVE:</w:t>
      </w:r>
    </w:p>
    <w:p w:rsidR="00B532A7" w:rsidRPr="000D0C31" w:rsidRDefault="00B532A7">
      <w:pPr>
        <w:ind w:left="3367"/>
        <w:rPr>
          <w:rFonts w:ascii="Arial"/>
          <w:b/>
          <w:i/>
          <w:sz w:val="24"/>
          <w:szCs w:val="24"/>
          <w:lang w:val="pt-BR"/>
        </w:rPr>
      </w:pPr>
    </w:p>
    <w:p w:rsidR="00F85890" w:rsidRPr="00A615B8" w:rsidRDefault="00BE1902" w:rsidP="00A615B8">
      <w:pPr>
        <w:spacing w:before="137" w:line="360" w:lineRule="auto"/>
        <w:ind w:left="1241" w:firstLine="2268"/>
        <w:rPr>
          <w:rFonts w:ascii="Arial" w:hAnsi="Arial"/>
          <w:i/>
          <w:sz w:val="24"/>
          <w:szCs w:val="24"/>
          <w:lang w:val="pt-BR"/>
        </w:rPr>
      </w:pPr>
      <w:r w:rsidRPr="000D0C31">
        <w:rPr>
          <w:rFonts w:ascii="Arial" w:hAnsi="Arial"/>
          <w:b/>
          <w:i/>
          <w:sz w:val="24"/>
          <w:szCs w:val="24"/>
          <w:lang w:val="pt-BR"/>
        </w:rPr>
        <w:t xml:space="preserve">Art. 1º </w:t>
      </w:r>
      <w:r w:rsidRPr="000D0C31">
        <w:rPr>
          <w:rFonts w:ascii="Arial" w:hAnsi="Arial"/>
          <w:i/>
          <w:sz w:val="24"/>
          <w:szCs w:val="24"/>
          <w:lang w:val="pt-BR"/>
        </w:rPr>
        <w:t xml:space="preserve">Autorizar os seguintes servidores a realizarem serviço extraordinário, no </w:t>
      </w:r>
      <w:r w:rsidRPr="0022281A">
        <w:rPr>
          <w:rFonts w:ascii="Arial" w:hAnsi="Arial"/>
          <w:b/>
          <w:i/>
          <w:sz w:val="24"/>
          <w:szCs w:val="24"/>
          <w:lang w:val="pt-BR"/>
        </w:rPr>
        <w:t xml:space="preserve">mês de </w:t>
      </w:r>
      <w:r w:rsidR="004858DC">
        <w:rPr>
          <w:rFonts w:ascii="Arial" w:hAnsi="Arial"/>
          <w:b/>
          <w:i/>
          <w:sz w:val="24"/>
          <w:szCs w:val="24"/>
          <w:lang w:val="pt-BR"/>
        </w:rPr>
        <w:t xml:space="preserve">outubro </w:t>
      </w:r>
      <w:r w:rsidRPr="00CA7E8E">
        <w:rPr>
          <w:rFonts w:ascii="Arial" w:hAnsi="Arial"/>
          <w:b/>
          <w:i/>
          <w:sz w:val="24"/>
          <w:szCs w:val="24"/>
          <w:lang w:val="pt-BR"/>
        </w:rPr>
        <w:t>de 20</w:t>
      </w:r>
      <w:r w:rsidR="0022281A">
        <w:rPr>
          <w:rFonts w:ascii="Arial" w:hAnsi="Arial"/>
          <w:b/>
          <w:i/>
          <w:sz w:val="24"/>
          <w:szCs w:val="24"/>
          <w:lang w:val="pt-BR"/>
        </w:rPr>
        <w:t>20</w:t>
      </w:r>
      <w:r w:rsidR="00952119" w:rsidRPr="00CA7E8E">
        <w:rPr>
          <w:rFonts w:ascii="Arial" w:hAnsi="Arial"/>
          <w:b/>
          <w:i/>
          <w:sz w:val="24"/>
          <w:szCs w:val="24"/>
          <w:lang w:val="pt-BR"/>
        </w:rPr>
        <w:t>.</w:t>
      </w: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3685"/>
        <w:gridCol w:w="1418"/>
        <w:gridCol w:w="1417"/>
      </w:tblGrid>
      <w:tr w:rsidR="00F85890" w:rsidRPr="000D0C31" w:rsidTr="004858DC">
        <w:trPr>
          <w:trHeight w:val="424"/>
        </w:trPr>
        <w:tc>
          <w:tcPr>
            <w:tcW w:w="4253" w:type="dxa"/>
          </w:tcPr>
          <w:p w:rsidR="00F85890" w:rsidRPr="000D0C31" w:rsidRDefault="00BE1902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NOME DO SERVIDOR PÚBLICO</w:t>
            </w:r>
          </w:p>
        </w:tc>
        <w:tc>
          <w:tcPr>
            <w:tcW w:w="3685" w:type="dxa"/>
          </w:tcPr>
          <w:p w:rsidR="00F85890" w:rsidRPr="000D0C31" w:rsidRDefault="00BE1902">
            <w:pPr>
              <w:pStyle w:val="TableParagraph"/>
              <w:spacing w:line="273" w:lineRule="exact"/>
              <w:ind w:left="270"/>
              <w:rPr>
                <w:b/>
                <w:i/>
                <w:sz w:val="24"/>
                <w:szCs w:val="24"/>
              </w:rPr>
            </w:pPr>
            <w:r w:rsidRPr="000D0C31">
              <w:rPr>
                <w:b/>
                <w:i/>
                <w:sz w:val="24"/>
                <w:szCs w:val="24"/>
              </w:rPr>
              <w:t>CARGO DO SERVIDOR PÚBLICO</w:t>
            </w:r>
          </w:p>
        </w:tc>
        <w:tc>
          <w:tcPr>
            <w:tcW w:w="1418" w:type="dxa"/>
          </w:tcPr>
          <w:p w:rsidR="00F85890" w:rsidRPr="00AB2570" w:rsidRDefault="006B387C" w:rsidP="006B387C">
            <w:pPr>
              <w:pStyle w:val="TableParagraph"/>
              <w:spacing w:before="176" w:line="270" w:lineRule="atLeast"/>
              <w:ind w:left="184" w:right="42" w:hanging="116"/>
              <w:rPr>
                <w:b/>
                <w:i/>
              </w:rPr>
            </w:pPr>
            <w:r>
              <w:rPr>
                <w:b/>
                <w:i/>
              </w:rPr>
              <w:t>SECRETÁRIA</w:t>
            </w:r>
          </w:p>
        </w:tc>
        <w:tc>
          <w:tcPr>
            <w:tcW w:w="1417" w:type="dxa"/>
          </w:tcPr>
          <w:p w:rsidR="00F85890" w:rsidRPr="00AB2570" w:rsidRDefault="00BE1902">
            <w:pPr>
              <w:pStyle w:val="TableParagraph"/>
              <w:spacing w:before="176" w:line="270" w:lineRule="atLeast"/>
              <w:ind w:left="463" w:right="335" w:hanging="101"/>
              <w:rPr>
                <w:b/>
                <w:i/>
              </w:rPr>
            </w:pPr>
            <w:r w:rsidRPr="00AB2570">
              <w:rPr>
                <w:b/>
                <w:i/>
              </w:rPr>
              <w:t>HORAS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ALDETE ALVES ANDRADE</w:t>
            </w:r>
          </w:p>
        </w:tc>
        <w:tc>
          <w:tcPr>
            <w:tcW w:w="3685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EDSON ADRIANO DA SILVA</w:t>
            </w:r>
          </w:p>
        </w:tc>
        <w:tc>
          <w:tcPr>
            <w:tcW w:w="3685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HEVERTON QUAGLIO NOLI</w:t>
            </w:r>
          </w:p>
        </w:tc>
        <w:tc>
          <w:tcPr>
            <w:tcW w:w="3685" w:type="dxa"/>
          </w:tcPr>
          <w:p w:rsidR="003E41BC" w:rsidRPr="000D0C31" w:rsidRDefault="003E41BC" w:rsidP="00596F2A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JOÃO FLAVIO DE FREITAS</w:t>
            </w:r>
          </w:p>
        </w:tc>
        <w:tc>
          <w:tcPr>
            <w:tcW w:w="3685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AGENTE DEFESA CIVIL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JOÃO MARCOS LANZA LOPES</w:t>
            </w:r>
          </w:p>
        </w:tc>
        <w:tc>
          <w:tcPr>
            <w:tcW w:w="3685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MARIA PRISCILA FRANCISCO MIGUEL</w:t>
            </w:r>
          </w:p>
        </w:tc>
        <w:tc>
          <w:tcPr>
            <w:tcW w:w="3685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 /DC</w:t>
            </w:r>
          </w:p>
        </w:tc>
        <w:tc>
          <w:tcPr>
            <w:tcW w:w="1417" w:type="dxa"/>
          </w:tcPr>
          <w:p w:rsidR="003E41BC" w:rsidRPr="000D0C31" w:rsidRDefault="004858DC" w:rsidP="00B87769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PETERSON LOURENÇÃO</w:t>
            </w:r>
          </w:p>
        </w:tc>
        <w:tc>
          <w:tcPr>
            <w:tcW w:w="3685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ROBERTO LUIZ DA COSTA</w:t>
            </w:r>
          </w:p>
        </w:tc>
        <w:tc>
          <w:tcPr>
            <w:tcW w:w="3685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 DEFESA CIVIL II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</w:rPr>
            </w:pPr>
            <w:r w:rsidRPr="000D0C31">
              <w:rPr>
                <w:i/>
                <w:sz w:val="24"/>
                <w:szCs w:val="24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3E41BC" w:rsidRPr="000D0C31" w:rsidTr="004858DC">
        <w:trPr>
          <w:trHeight w:val="242"/>
        </w:trPr>
        <w:tc>
          <w:tcPr>
            <w:tcW w:w="4253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VINICIUS MILSON FERNANDES DE ABREU</w:t>
            </w:r>
          </w:p>
        </w:tc>
        <w:tc>
          <w:tcPr>
            <w:tcW w:w="3685" w:type="dxa"/>
          </w:tcPr>
          <w:p w:rsidR="003E41BC" w:rsidRPr="000D0C31" w:rsidRDefault="003E41BC" w:rsidP="002A61E4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AGENTE DEFESA CIVIL</w:t>
            </w:r>
          </w:p>
        </w:tc>
        <w:tc>
          <w:tcPr>
            <w:tcW w:w="1418" w:type="dxa"/>
          </w:tcPr>
          <w:p w:rsidR="003E41BC" w:rsidRPr="000D0C31" w:rsidRDefault="003E41BC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417" w:type="dxa"/>
          </w:tcPr>
          <w:p w:rsidR="003E41BC" w:rsidRPr="000D0C31" w:rsidRDefault="004858DC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20</w:t>
            </w:r>
          </w:p>
        </w:tc>
      </w:tr>
      <w:tr w:rsidR="001355B5" w:rsidRPr="000D0C31" w:rsidTr="004858DC">
        <w:trPr>
          <w:trHeight w:val="198"/>
        </w:trPr>
        <w:tc>
          <w:tcPr>
            <w:tcW w:w="4253" w:type="dxa"/>
          </w:tcPr>
          <w:p w:rsidR="001355B5" w:rsidRPr="000D0C31" w:rsidRDefault="001355B5" w:rsidP="00CE5F43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  <w:t>MOACIR APARECIDO DA SILVA</w:t>
            </w:r>
          </w:p>
        </w:tc>
        <w:tc>
          <w:tcPr>
            <w:tcW w:w="3685" w:type="dxa"/>
          </w:tcPr>
          <w:p w:rsidR="001355B5" w:rsidRPr="000D0C31" w:rsidRDefault="001355B5" w:rsidP="00CE5F43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  <w:t>MOTORISTA ESCOLAR/AMBULÂNCIA</w:t>
            </w:r>
          </w:p>
        </w:tc>
        <w:tc>
          <w:tcPr>
            <w:tcW w:w="1418" w:type="dxa"/>
          </w:tcPr>
          <w:p w:rsidR="001355B5" w:rsidRPr="000D0C31" w:rsidRDefault="001355B5" w:rsidP="00CE5F43">
            <w:pPr>
              <w:pStyle w:val="TableParagraph"/>
              <w:rPr>
                <w:i/>
                <w:sz w:val="24"/>
                <w:szCs w:val="24"/>
                <w:lang w:val="pt-BR"/>
              </w:rPr>
            </w:pPr>
            <w:r w:rsidRPr="000D0C31">
              <w:rPr>
                <w:i/>
                <w:sz w:val="24"/>
                <w:szCs w:val="24"/>
                <w:lang w:val="pt-BR"/>
              </w:rPr>
              <w:t>VIAÇÃO/DC</w:t>
            </w:r>
          </w:p>
        </w:tc>
        <w:tc>
          <w:tcPr>
            <w:tcW w:w="1417" w:type="dxa"/>
          </w:tcPr>
          <w:p w:rsidR="001355B5" w:rsidRPr="000D0C31" w:rsidRDefault="004858DC" w:rsidP="00CE5F43">
            <w:pPr>
              <w:pStyle w:val="TableParagraph"/>
              <w:ind w:left="0" w:right="54"/>
              <w:jc w:val="right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i/>
                <w:sz w:val="24"/>
                <w:szCs w:val="24"/>
                <w:lang w:val="pt-BR"/>
              </w:rPr>
              <w:t>20</w:t>
            </w:r>
          </w:p>
        </w:tc>
      </w:tr>
    </w:tbl>
    <w:p w:rsidR="006B387C" w:rsidRDefault="006B387C" w:rsidP="006B387C">
      <w:pPr>
        <w:pStyle w:val="Corpodetexto"/>
        <w:spacing w:before="94"/>
        <w:ind w:left="3509"/>
        <w:rPr>
          <w:b/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spacing w:before="94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2º </w:t>
      </w:r>
      <w:r w:rsidRPr="000D0C31">
        <w:rPr>
          <w:i/>
          <w:sz w:val="24"/>
          <w:szCs w:val="24"/>
          <w:lang w:val="pt-BR"/>
        </w:rPr>
        <w:t>Esta Portaria entrará em vigor na data de sua publicação.</w:t>
      </w:r>
    </w:p>
    <w:p w:rsidR="00A615B8" w:rsidRPr="000D0C31" w:rsidRDefault="00A615B8">
      <w:pPr>
        <w:pStyle w:val="Corpodetexto"/>
        <w:rPr>
          <w:i/>
          <w:sz w:val="24"/>
          <w:szCs w:val="24"/>
          <w:lang w:val="pt-BR"/>
        </w:rPr>
      </w:pPr>
    </w:p>
    <w:p w:rsidR="00F85890" w:rsidRPr="000D0C31" w:rsidRDefault="00BE1902">
      <w:pPr>
        <w:pStyle w:val="Corpodetexto"/>
        <w:ind w:left="3509"/>
        <w:rPr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 xml:space="preserve">Art. 3º </w:t>
      </w:r>
      <w:r w:rsidRPr="000D0C31">
        <w:rPr>
          <w:i/>
          <w:sz w:val="24"/>
          <w:szCs w:val="24"/>
          <w:lang w:val="pt-BR"/>
        </w:rPr>
        <w:t>Ficam revogadas as disposições em contrário.</w:t>
      </w:r>
    </w:p>
    <w:p w:rsidR="00F85890" w:rsidRPr="000D0C31" w:rsidRDefault="00F85890">
      <w:pPr>
        <w:pStyle w:val="Corpodetexto"/>
        <w:spacing w:before="2"/>
        <w:rPr>
          <w:i/>
          <w:sz w:val="24"/>
          <w:szCs w:val="24"/>
          <w:lang w:val="pt-BR"/>
        </w:rPr>
      </w:pPr>
    </w:p>
    <w:p w:rsidR="00F85890" w:rsidRPr="000D0C31" w:rsidRDefault="000D0C31">
      <w:pPr>
        <w:pStyle w:val="Corpodetexto"/>
        <w:spacing w:line="362" w:lineRule="auto"/>
        <w:ind w:left="1241" w:right="12" w:firstLine="212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</w:t>
      </w:r>
      <w:r w:rsidR="00BE1902" w:rsidRPr="000D0C31">
        <w:rPr>
          <w:i/>
          <w:sz w:val="24"/>
          <w:szCs w:val="24"/>
          <w:lang w:val="pt-BR"/>
        </w:rPr>
        <w:t>Paço Municipal “Bráulio Barbosa Ferraz”, Município de Andirá, Estado do Paraná, em</w:t>
      </w:r>
      <w:r w:rsidR="001355B5">
        <w:rPr>
          <w:b/>
          <w:i/>
          <w:sz w:val="24"/>
          <w:szCs w:val="24"/>
          <w:lang w:val="pt-BR"/>
        </w:rPr>
        <w:t xml:space="preserve"> </w:t>
      </w:r>
      <w:r w:rsidR="004858DC">
        <w:rPr>
          <w:b/>
          <w:i/>
          <w:sz w:val="24"/>
          <w:szCs w:val="24"/>
          <w:lang w:val="pt-BR"/>
        </w:rPr>
        <w:t>05</w:t>
      </w:r>
      <w:r w:rsidR="001355B5">
        <w:rPr>
          <w:b/>
          <w:i/>
          <w:sz w:val="24"/>
          <w:szCs w:val="24"/>
          <w:lang w:val="pt-BR"/>
        </w:rPr>
        <w:t xml:space="preserve"> </w:t>
      </w:r>
      <w:r w:rsidR="004858DC">
        <w:rPr>
          <w:b/>
          <w:i/>
          <w:sz w:val="24"/>
          <w:szCs w:val="24"/>
          <w:lang w:val="pt-BR"/>
        </w:rPr>
        <w:t xml:space="preserve">de outubro </w:t>
      </w:r>
      <w:r w:rsidRPr="000D0C31">
        <w:rPr>
          <w:b/>
          <w:i/>
          <w:sz w:val="24"/>
          <w:szCs w:val="24"/>
          <w:lang w:val="pt-BR"/>
        </w:rPr>
        <w:t>de</w:t>
      </w:r>
      <w:r w:rsidR="00BE1902" w:rsidRPr="000D0C31">
        <w:rPr>
          <w:b/>
          <w:i/>
          <w:sz w:val="24"/>
          <w:szCs w:val="24"/>
          <w:lang w:val="pt-BR"/>
        </w:rPr>
        <w:t xml:space="preserve"> 20</w:t>
      </w:r>
      <w:r w:rsidR="0022281A">
        <w:rPr>
          <w:b/>
          <w:i/>
          <w:sz w:val="24"/>
          <w:szCs w:val="24"/>
          <w:lang w:val="pt-BR"/>
        </w:rPr>
        <w:t>20</w:t>
      </w:r>
      <w:r w:rsidR="002E29D3" w:rsidRPr="000D0C31">
        <w:rPr>
          <w:b/>
          <w:i/>
          <w:sz w:val="24"/>
          <w:szCs w:val="24"/>
          <w:lang w:val="pt-BR"/>
        </w:rPr>
        <w:t>,</w:t>
      </w:r>
      <w:r w:rsidR="002E29D3" w:rsidRPr="000D0C31">
        <w:rPr>
          <w:i/>
          <w:sz w:val="24"/>
          <w:szCs w:val="24"/>
          <w:lang w:val="pt-BR"/>
        </w:rPr>
        <w:t xml:space="preserve"> </w:t>
      </w:r>
      <w:r w:rsidR="002E29D3" w:rsidRPr="00672B6F">
        <w:rPr>
          <w:b/>
          <w:i/>
          <w:sz w:val="24"/>
          <w:szCs w:val="24"/>
          <w:lang w:val="pt-BR"/>
        </w:rPr>
        <w:t>7</w:t>
      </w:r>
      <w:r w:rsidR="0022281A">
        <w:rPr>
          <w:b/>
          <w:i/>
          <w:sz w:val="24"/>
          <w:szCs w:val="24"/>
          <w:lang w:val="pt-BR"/>
        </w:rPr>
        <w:t>7</w:t>
      </w:r>
      <w:r w:rsidR="00BE1902" w:rsidRPr="00672B6F">
        <w:rPr>
          <w:b/>
          <w:i/>
          <w:sz w:val="24"/>
          <w:szCs w:val="24"/>
          <w:lang w:val="pt-BR"/>
        </w:rPr>
        <w:t>º</w:t>
      </w:r>
      <w:r w:rsidR="00BE1902" w:rsidRPr="000D0C31">
        <w:rPr>
          <w:i/>
          <w:sz w:val="24"/>
          <w:szCs w:val="24"/>
          <w:lang w:val="pt-BR"/>
        </w:rPr>
        <w:t xml:space="preserve"> da Emancipação Política</w:t>
      </w:r>
    </w:p>
    <w:p w:rsidR="00F85890" w:rsidRPr="000D0C31" w:rsidRDefault="00BE1902">
      <w:pPr>
        <w:pStyle w:val="Corpodetexto"/>
        <w:spacing w:line="250" w:lineRule="exact"/>
        <w:ind w:left="3368"/>
        <w:rPr>
          <w:i/>
          <w:sz w:val="24"/>
          <w:szCs w:val="24"/>
        </w:rPr>
      </w:pPr>
      <w:r w:rsidRPr="000D0C31">
        <w:rPr>
          <w:i/>
          <w:sz w:val="24"/>
          <w:szCs w:val="24"/>
        </w:rPr>
        <w:t>.</w:t>
      </w:r>
    </w:p>
    <w:p w:rsidR="000D0C31" w:rsidRPr="000D0C31" w:rsidRDefault="000D0C31">
      <w:pPr>
        <w:pStyle w:val="Corpodetexto"/>
        <w:rPr>
          <w:i/>
          <w:sz w:val="24"/>
          <w:szCs w:val="24"/>
        </w:rPr>
      </w:pPr>
    </w:p>
    <w:p w:rsidR="00F85890" w:rsidRDefault="000D0C31" w:rsidP="000D0C31">
      <w:pPr>
        <w:pStyle w:val="Corpodetexto"/>
        <w:spacing w:before="8"/>
        <w:jc w:val="center"/>
        <w:rPr>
          <w:b/>
          <w:i/>
          <w:sz w:val="24"/>
          <w:szCs w:val="24"/>
          <w:lang w:val="pt-BR"/>
        </w:rPr>
      </w:pPr>
      <w:r w:rsidRPr="000D0C31">
        <w:rPr>
          <w:b/>
          <w:i/>
          <w:sz w:val="24"/>
          <w:szCs w:val="24"/>
          <w:lang w:val="pt-BR"/>
        </w:rPr>
        <w:t>RODINELLE CASSITTA</w:t>
      </w:r>
    </w:p>
    <w:p w:rsidR="000D0C31" w:rsidRPr="000D0C31" w:rsidRDefault="000D0C31" w:rsidP="000D0C31">
      <w:pPr>
        <w:pStyle w:val="Corpodetexto"/>
        <w:spacing w:before="8"/>
        <w:jc w:val="center"/>
        <w:rPr>
          <w:i/>
          <w:sz w:val="24"/>
          <w:szCs w:val="24"/>
        </w:rPr>
      </w:pPr>
      <w:r w:rsidRPr="000D0C31">
        <w:rPr>
          <w:i/>
          <w:sz w:val="24"/>
          <w:szCs w:val="24"/>
          <w:lang w:val="pt-BR"/>
        </w:rPr>
        <w:t>Secretário Municipal</w:t>
      </w:r>
    </w:p>
    <w:sectPr w:rsidR="000D0C31" w:rsidRPr="000D0C31" w:rsidSect="00F85890">
      <w:headerReference w:type="default" r:id="rId7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D" w:rsidRDefault="00C82A5D" w:rsidP="00F85890">
      <w:r>
        <w:separator/>
      </w:r>
    </w:p>
  </w:endnote>
  <w:endnote w:type="continuationSeparator" w:id="1">
    <w:p w:rsidR="00C82A5D" w:rsidRDefault="00C82A5D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D" w:rsidRDefault="00C82A5D" w:rsidP="00F85890">
      <w:r>
        <w:separator/>
      </w:r>
    </w:p>
  </w:footnote>
  <w:footnote w:type="continuationSeparator" w:id="1">
    <w:p w:rsidR="00C82A5D" w:rsidRDefault="00C82A5D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5894"/>
    <w:rsid w:val="00071D0B"/>
    <w:rsid w:val="0008621B"/>
    <w:rsid w:val="000A7466"/>
    <w:rsid w:val="000B4DB9"/>
    <w:rsid w:val="000D08C7"/>
    <w:rsid w:val="000D0C31"/>
    <w:rsid w:val="000D1245"/>
    <w:rsid w:val="000D4691"/>
    <w:rsid w:val="000F09A4"/>
    <w:rsid w:val="000F3203"/>
    <w:rsid w:val="000F72C2"/>
    <w:rsid w:val="00110E10"/>
    <w:rsid w:val="0012464D"/>
    <w:rsid w:val="001355B5"/>
    <w:rsid w:val="00145806"/>
    <w:rsid w:val="00150060"/>
    <w:rsid w:val="00164CF1"/>
    <w:rsid w:val="00174956"/>
    <w:rsid w:val="001913A4"/>
    <w:rsid w:val="001B1055"/>
    <w:rsid w:val="001C4C60"/>
    <w:rsid w:val="001E3CF9"/>
    <w:rsid w:val="001E7214"/>
    <w:rsid w:val="0022281A"/>
    <w:rsid w:val="00224ED2"/>
    <w:rsid w:val="00233696"/>
    <w:rsid w:val="0023718C"/>
    <w:rsid w:val="00261169"/>
    <w:rsid w:val="00275569"/>
    <w:rsid w:val="0028591F"/>
    <w:rsid w:val="002A61E4"/>
    <w:rsid w:val="002A656F"/>
    <w:rsid w:val="002E29D3"/>
    <w:rsid w:val="0034328D"/>
    <w:rsid w:val="003653F8"/>
    <w:rsid w:val="00375274"/>
    <w:rsid w:val="003E01D2"/>
    <w:rsid w:val="003E41BC"/>
    <w:rsid w:val="004301C7"/>
    <w:rsid w:val="004858DC"/>
    <w:rsid w:val="004934E4"/>
    <w:rsid w:val="004B489B"/>
    <w:rsid w:val="0055209E"/>
    <w:rsid w:val="005716DD"/>
    <w:rsid w:val="00596F2A"/>
    <w:rsid w:val="005A1918"/>
    <w:rsid w:val="005A39FB"/>
    <w:rsid w:val="005E18B6"/>
    <w:rsid w:val="005F4E47"/>
    <w:rsid w:val="005F6312"/>
    <w:rsid w:val="0063599E"/>
    <w:rsid w:val="00655F83"/>
    <w:rsid w:val="00672B6F"/>
    <w:rsid w:val="006B387C"/>
    <w:rsid w:val="006D4AEF"/>
    <w:rsid w:val="006D76C6"/>
    <w:rsid w:val="00715882"/>
    <w:rsid w:val="007470CC"/>
    <w:rsid w:val="0078301C"/>
    <w:rsid w:val="007B32C5"/>
    <w:rsid w:val="007D5864"/>
    <w:rsid w:val="008320BD"/>
    <w:rsid w:val="00845FD4"/>
    <w:rsid w:val="008537FB"/>
    <w:rsid w:val="0087487F"/>
    <w:rsid w:val="00880762"/>
    <w:rsid w:val="00886626"/>
    <w:rsid w:val="00897DE0"/>
    <w:rsid w:val="008C42C4"/>
    <w:rsid w:val="008C7072"/>
    <w:rsid w:val="008E7F01"/>
    <w:rsid w:val="00934BA7"/>
    <w:rsid w:val="00952119"/>
    <w:rsid w:val="00976313"/>
    <w:rsid w:val="009B0E2A"/>
    <w:rsid w:val="00A12B29"/>
    <w:rsid w:val="00A30AA2"/>
    <w:rsid w:val="00A3771B"/>
    <w:rsid w:val="00A440EB"/>
    <w:rsid w:val="00A53C89"/>
    <w:rsid w:val="00A54894"/>
    <w:rsid w:val="00A615B8"/>
    <w:rsid w:val="00A621E5"/>
    <w:rsid w:val="00AB2570"/>
    <w:rsid w:val="00AD36C5"/>
    <w:rsid w:val="00AE2556"/>
    <w:rsid w:val="00B34785"/>
    <w:rsid w:val="00B532A7"/>
    <w:rsid w:val="00B774E1"/>
    <w:rsid w:val="00B86DB9"/>
    <w:rsid w:val="00B87769"/>
    <w:rsid w:val="00BA748C"/>
    <w:rsid w:val="00BC2ADA"/>
    <w:rsid w:val="00BD7602"/>
    <w:rsid w:val="00BE1902"/>
    <w:rsid w:val="00C367E7"/>
    <w:rsid w:val="00C40317"/>
    <w:rsid w:val="00C57C3D"/>
    <w:rsid w:val="00C82A5D"/>
    <w:rsid w:val="00CA7E8E"/>
    <w:rsid w:val="00CB320E"/>
    <w:rsid w:val="00CD66C5"/>
    <w:rsid w:val="00CE3A39"/>
    <w:rsid w:val="00D035EE"/>
    <w:rsid w:val="00D439F0"/>
    <w:rsid w:val="00E16D9C"/>
    <w:rsid w:val="00E44C4F"/>
    <w:rsid w:val="00E4687F"/>
    <w:rsid w:val="00E97840"/>
    <w:rsid w:val="00EA3889"/>
    <w:rsid w:val="00EC2A60"/>
    <w:rsid w:val="00EF1569"/>
    <w:rsid w:val="00F1316F"/>
    <w:rsid w:val="00F43295"/>
    <w:rsid w:val="00F559D8"/>
    <w:rsid w:val="00F85890"/>
    <w:rsid w:val="00FA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B82-CE62-44CC-A800-7B1284A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4</cp:revision>
  <cp:lastPrinted>2020-03-10T13:59:00Z</cp:lastPrinted>
  <dcterms:created xsi:type="dcterms:W3CDTF">2020-10-05T16:59:00Z</dcterms:created>
  <dcterms:modified xsi:type="dcterms:W3CDTF">2020-10-06T17:21:00Z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