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77" w:rsidRPr="003C6F68" w:rsidRDefault="00B00377" w:rsidP="003C6F68">
      <w:pPr>
        <w:rPr>
          <w:rFonts w:ascii="Arial" w:hAnsi="Arial" w:cs="Arial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Pr="003C6F68" w:rsidRDefault="00B00377">
      <w:pPr>
        <w:rPr>
          <w:rFonts w:ascii="Arial" w:hAnsi="Arial" w:cs="Arial"/>
          <w:sz w:val="28"/>
          <w:szCs w:val="28"/>
        </w:rPr>
      </w:pPr>
    </w:p>
    <w:p w:rsidR="00B00377" w:rsidRPr="003C6F68" w:rsidRDefault="002A1DF9">
      <w:pPr>
        <w:rPr>
          <w:rFonts w:ascii="Arial" w:hAnsi="Arial" w:cs="Arial"/>
          <w:sz w:val="28"/>
          <w:szCs w:val="28"/>
        </w:rPr>
      </w:pPr>
      <w:r w:rsidRPr="003C6F68">
        <w:rPr>
          <w:rFonts w:ascii="Arial" w:hAnsi="Arial" w:cs="Arial"/>
          <w:sz w:val="28"/>
          <w:szCs w:val="28"/>
        </w:rPr>
        <w:t>RESOLUÇÃO</w:t>
      </w:r>
      <w:r w:rsidR="00B00377" w:rsidRPr="003C6F68">
        <w:rPr>
          <w:rFonts w:ascii="Arial" w:hAnsi="Arial" w:cs="Arial"/>
          <w:sz w:val="28"/>
          <w:szCs w:val="28"/>
        </w:rPr>
        <w:t xml:space="preserve">Nº. </w:t>
      </w:r>
      <w:r w:rsidR="00DF1CAC">
        <w:rPr>
          <w:rFonts w:ascii="Arial" w:hAnsi="Arial" w:cs="Arial"/>
          <w:sz w:val="28"/>
          <w:szCs w:val="28"/>
        </w:rPr>
        <w:t>0</w:t>
      </w:r>
      <w:r w:rsidR="00A562EC">
        <w:rPr>
          <w:rFonts w:ascii="Arial" w:hAnsi="Arial" w:cs="Arial"/>
          <w:sz w:val="28"/>
          <w:szCs w:val="28"/>
        </w:rPr>
        <w:t>0</w:t>
      </w:r>
      <w:r w:rsidR="0051537D">
        <w:rPr>
          <w:rFonts w:ascii="Arial" w:hAnsi="Arial" w:cs="Arial"/>
          <w:sz w:val="28"/>
          <w:szCs w:val="28"/>
        </w:rPr>
        <w:t>6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51537D">
        <w:rPr>
          <w:rFonts w:ascii="Arial" w:hAnsi="Arial" w:cs="Arial"/>
          <w:sz w:val="28"/>
          <w:szCs w:val="28"/>
        </w:rPr>
        <w:t>2</w:t>
      </w:r>
      <w:r w:rsidR="00326591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 xml:space="preserve">,DE </w:t>
      </w:r>
      <w:r w:rsidR="0051537D">
        <w:rPr>
          <w:rFonts w:ascii="Arial" w:hAnsi="Arial" w:cs="Arial"/>
          <w:sz w:val="28"/>
          <w:szCs w:val="28"/>
        </w:rPr>
        <w:t>13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51537D">
        <w:rPr>
          <w:rFonts w:ascii="Arial" w:hAnsi="Arial" w:cs="Arial"/>
          <w:sz w:val="28"/>
          <w:szCs w:val="28"/>
        </w:rPr>
        <w:t>SETEMBRO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562EC">
        <w:rPr>
          <w:rFonts w:ascii="Arial" w:hAnsi="Arial" w:cs="Arial"/>
          <w:sz w:val="28"/>
          <w:szCs w:val="28"/>
        </w:rPr>
        <w:t>2</w:t>
      </w:r>
      <w:r w:rsidR="0051537D">
        <w:rPr>
          <w:rFonts w:ascii="Arial" w:hAnsi="Arial" w:cs="Arial"/>
          <w:sz w:val="28"/>
          <w:szCs w:val="28"/>
        </w:rPr>
        <w:t>2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B00377" w:rsidRDefault="00B00377"/>
    <w:p w:rsidR="00286512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>OConselho Municipal de Saúde de Andirá, Estado do Paraná, emReuni</w:t>
      </w:r>
      <w:r w:rsidR="0051537D">
        <w:rPr>
          <w:rFonts w:ascii="Arial" w:hAnsi="Arial" w:cs="Arial"/>
        </w:rPr>
        <w:t>ão O</w:t>
      </w:r>
      <w:r w:rsidR="00DF1CAC">
        <w:rPr>
          <w:rFonts w:ascii="Arial" w:hAnsi="Arial" w:cs="Arial"/>
        </w:rPr>
        <w:t>r</w:t>
      </w:r>
      <w:r w:rsidR="00255774" w:rsidRPr="00A37384">
        <w:rPr>
          <w:rFonts w:ascii="Arial" w:hAnsi="Arial" w:cs="Arial"/>
        </w:rPr>
        <w:t>dinária r</w:t>
      </w:r>
      <w:r w:rsidRPr="00A37384">
        <w:rPr>
          <w:rFonts w:ascii="Arial" w:hAnsi="Arial" w:cs="Arial"/>
        </w:rPr>
        <w:t>ealizada</w:t>
      </w:r>
      <w:r w:rsidR="0051537D">
        <w:rPr>
          <w:rFonts w:ascii="Arial" w:hAnsi="Arial" w:cs="Arial"/>
        </w:rPr>
        <w:t>no dia 13de Setembro</w:t>
      </w:r>
      <w:r w:rsidRPr="00A37384">
        <w:rPr>
          <w:rFonts w:ascii="Arial" w:hAnsi="Arial" w:cs="Arial"/>
        </w:rPr>
        <w:t xml:space="preserve"> 20</w:t>
      </w:r>
      <w:r w:rsidR="00C73479" w:rsidRPr="00A37384">
        <w:rPr>
          <w:rFonts w:ascii="Arial" w:hAnsi="Arial" w:cs="Arial"/>
        </w:rPr>
        <w:t>2</w:t>
      </w:r>
      <w:r w:rsidR="0051537D">
        <w:rPr>
          <w:rFonts w:ascii="Arial" w:hAnsi="Arial" w:cs="Arial"/>
        </w:rPr>
        <w:t>2</w:t>
      </w:r>
      <w:r w:rsidRPr="00A37384">
        <w:rPr>
          <w:rFonts w:ascii="Arial" w:hAnsi="Arial" w:cs="Arial"/>
        </w:rPr>
        <w:t>,</w:t>
      </w:r>
      <w:r w:rsidR="00081146" w:rsidRPr="00A37384">
        <w:rPr>
          <w:rFonts w:ascii="Arial" w:hAnsi="Arial" w:cs="Arial"/>
        </w:rPr>
        <w:t>do Conselho Municipal de Saúde</w:t>
      </w:r>
      <w:r w:rsidRPr="00A37384">
        <w:rPr>
          <w:rFonts w:ascii="Arial" w:hAnsi="Arial" w:cs="Arial"/>
        </w:rPr>
        <w:t>,</w:t>
      </w:r>
      <w:r w:rsidR="000C49E3">
        <w:rPr>
          <w:rFonts w:ascii="Arial" w:hAnsi="Arial" w:cs="Arial"/>
        </w:rPr>
        <w:t xml:space="preserve">reunião </w:t>
      </w:r>
      <w:r w:rsidR="00FA6B8B">
        <w:rPr>
          <w:rFonts w:ascii="Arial" w:hAnsi="Arial" w:cs="Arial"/>
        </w:rPr>
        <w:t>online, aplicativo</w:t>
      </w:r>
      <w:r w:rsidR="000C49E3">
        <w:rPr>
          <w:rFonts w:ascii="Arial" w:hAnsi="Arial" w:cs="Arial"/>
        </w:rPr>
        <w:t xml:space="preserve"> Google </w:t>
      </w:r>
      <w:r w:rsidR="00AD6EA7">
        <w:rPr>
          <w:rFonts w:ascii="Arial" w:hAnsi="Arial" w:cs="Arial"/>
        </w:rPr>
        <w:t>Meet, Centro</w:t>
      </w:r>
      <w:r w:rsidRPr="00A37384">
        <w:rPr>
          <w:rFonts w:ascii="Arial" w:hAnsi="Arial" w:cs="Arial"/>
        </w:rPr>
        <w:t xml:space="preserve"> de Saúde I-Dr.</w:t>
      </w:r>
      <w:r w:rsidR="009873B6" w:rsidRPr="00A37384">
        <w:rPr>
          <w:rFonts w:ascii="Arial" w:hAnsi="Arial" w:cs="Arial"/>
        </w:rPr>
        <w:t xml:space="preserve">Ângelo </w:t>
      </w:r>
      <w:r w:rsidR="00716EC0" w:rsidRPr="00A37384">
        <w:rPr>
          <w:rFonts w:ascii="Arial" w:hAnsi="Arial" w:cs="Arial"/>
        </w:rPr>
        <w:t>Papa,</w:t>
      </w:r>
      <w:r w:rsidR="009873B6" w:rsidRPr="00A37384">
        <w:rPr>
          <w:rFonts w:ascii="Arial" w:hAnsi="Arial" w:cs="Arial"/>
        </w:rPr>
        <w:t>situado na Av.</w:t>
      </w:r>
      <w:r w:rsidR="00D53B52" w:rsidRPr="00A37384">
        <w:rPr>
          <w:rFonts w:ascii="Arial" w:hAnsi="Arial" w:cs="Arial"/>
        </w:rPr>
        <w:t>Cezá</w:t>
      </w:r>
      <w:r w:rsidRPr="00A37384">
        <w:rPr>
          <w:rFonts w:ascii="Arial" w:hAnsi="Arial" w:cs="Arial"/>
        </w:rPr>
        <w:t xml:space="preserve">rio Castilho, nº 1533, de Andirá- </w:t>
      </w:r>
      <w:r w:rsidR="009873B6" w:rsidRPr="00A37384">
        <w:rPr>
          <w:rFonts w:ascii="Arial" w:hAnsi="Arial" w:cs="Arial"/>
        </w:rPr>
        <w:t>PR</w:t>
      </w:r>
      <w:r w:rsidRPr="00A37384">
        <w:rPr>
          <w:rFonts w:ascii="Arial" w:hAnsi="Arial" w:cs="Arial"/>
        </w:rPr>
        <w:t>,no uso de suas atribuições</w:t>
      </w:r>
      <w:r w:rsidR="00286512">
        <w:rPr>
          <w:rFonts w:ascii="Arial" w:hAnsi="Arial" w:cs="Arial"/>
        </w:rPr>
        <w:t>;</w:t>
      </w:r>
    </w:p>
    <w:p w:rsidR="000C49E3" w:rsidRDefault="000C49E3">
      <w:pPr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eastAsia="Times New Roman" w:hAnsi="Arial" w:cs="Arial"/>
          <w:b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E91836" w:rsidRPr="00A37384" w:rsidRDefault="00E91836">
      <w:pPr>
        <w:rPr>
          <w:rFonts w:ascii="Arial" w:hAnsi="Arial" w:cs="Arial"/>
        </w:rPr>
      </w:pPr>
    </w:p>
    <w:p w:rsidR="00620957" w:rsidRDefault="003C6F68" w:rsidP="00391E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 xml:space="preserve">Discutir, </w:t>
      </w:r>
      <w:r w:rsidR="0013779E" w:rsidRPr="00A37384">
        <w:rPr>
          <w:rFonts w:ascii="Arial" w:hAnsi="Arial" w:cs="Arial"/>
        </w:rPr>
        <w:t xml:space="preserve">Avaliar e </w:t>
      </w:r>
      <w:r w:rsidR="00450DDD" w:rsidRPr="00A37384">
        <w:rPr>
          <w:rFonts w:ascii="Arial" w:hAnsi="Arial" w:cs="Arial"/>
        </w:rPr>
        <w:t>A</w:t>
      </w:r>
      <w:r w:rsidR="00D04DE3">
        <w:rPr>
          <w:rFonts w:ascii="Arial" w:hAnsi="Arial" w:cs="Arial"/>
        </w:rPr>
        <w:t xml:space="preserve">provar </w:t>
      </w:r>
      <w:r w:rsidR="0051537D">
        <w:rPr>
          <w:rFonts w:ascii="Arial" w:hAnsi="Arial" w:cs="Arial"/>
        </w:rPr>
        <w:t>o</w:t>
      </w:r>
      <w:r w:rsidR="00FA6B8B">
        <w:rPr>
          <w:rFonts w:ascii="Arial" w:hAnsi="Arial" w:cs="Arial"/>
        </w:rPr>
        <w:t xml:space="preserve"> instrumento de </w:t>
      </w:r>
      <w:r w:rsidR="0051537D">
        <w:rPr>
          <w:rFonts w:ascii="Arial" w:hAnsi="Arial" w:cs="Arial"/>
        </w:rPr>
        <w:t>gestão, Lei</w:t>
      </w:r>
      <w:r w:rsidR="009B7FB1">
        <w:rPr>
          <w:rFonts w:ascii="Arial" w:hAnsi="Arial" w:cs="Arial"/>
        </w:rPr>
        <w:t xml:space="preserve"> Orçamentária </w:t>
      </w:r>
      <w:r w:rsidR="00FA6B8B">
        <w:rPr>
          <w:rFonts w:ascii="Arial" w:hAnsi="Arial" w:cs="Arial"/>
        </w:rPr>
        <w:t>Anual 20</w:t>
      </w:r>
      <w:r w:rsidR="00D20BF9">
        <w:rPr>
          <w:rFonts w:ascii="Arial" w:hAnsi="Arial" w:cs="Arial"/>
        </w:rPr>
        <w:t>2</w:t>
      </w:r>
      <w:r w:rsidR="0051537D">
        <w:rPr>
          <w:rFonts w:ascii="Arial" w:hAnsi="Arial" w:cs="Arial"/>
        </w:rPr>
        <w:t>3</w:t>
      </w:r>
      <w:r w:rsidR="00FA6B8B">
        <w:rPr>
          <w:rFonts w:ascii="Arial" w:hAnsi="Arial" w:cs="Arial"/>
        </w:rPr>
        <w:t>.</w:t>
      </w:r>
    </w:p>
    <w:p w:rsidR="00121E6B" w:rsidRDefault="00121E6B" w:rsidP="00121E6B">
      <w:pPr>
        <w:ind w:left="360"/>
        <w:jc w:val="both"/>
        <w:rPr>
          <w:rFonts w:ascii="Arial" w:hAnsi="Arial" w:cs="Arial"/>
        </w:rPr>
      </w:pPr>
    </w:p>
    <w:p w:rsidR="00035676" w:rsidRDefault="00035676" w:rsidP="009C62B8">
      <w:pPr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58"/>
        <w:gridCol w:w="7183"/>
        <w:gridCol w:w="1517"/>
      </w:tblGrid>
      <w:tr w:rsidR="00121E6B" w:rsidTr="00121E6B">
        <w:trPr>
          <w:trHeight w:val="263"/>
        </w:trPr>
        <w:tc>
          <w:tcPr>
            <w:tcW w:w="9258" w:type="dxa"/>
            <w:gridSpan w:val="3"/>
            <w:tcBorders>
              <w:right w:val="nil"/>
            </w:tcBorders>
          </w:tcPr>
          <w:p w:rsidR="00121E6B" w:rsidRDefault="00121E6B" w:rsidP="000400ED">
            <w:pPr>
              <w:pStyle w:val="TableParagraph"/>
              <w:spacing w:before="0" w:line="238" w:lineRule="exact"/>
              <w:ind w:left="3205" w:right="3184"/>
              <w:jc w:val="center"/>
              <w:rPr>
                <w:rFonts w:ascii="Arial"/>
              </w:rPr>
            </w:pPr>
            <w:r>
              <w:rPr>
                <w:rFonts w:ascii="Arial"/>
              </w:rPr>
              <w:t>PPA - 2022/2025</w:t>
            </w:r>
          </w:p>
        </w:tc>
      </w:tr>
      <w:tr w:rsidR="00121E6B" w:rsidTr="00121E6B">
        <w:trPr>
          <w:trHeight w:val="263"/>
        </w:trPr>
        <w:tc>
          <w:tcPr>
            <w:tcW w:w="9258" w:type="dxa"/>
            <w:gridSpan w:val="3"/>
            <w:tcBorders>
              <w:right w:val="nil"/>
            </w:tcBorders>
          </w:tcPr>
          <w:p w:rsidR="00121E6B" w:rsidRDefault="00121E6B" w:rsidP="000400ED">
            <w:pPr>
              <w:pStyle w:val="TableParagraph"/>
              <w:spacing w:before="3"/>
              <w:ind w:left="3219" w:right="31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LDO 2023</w:t>
            </w:r>
          </w:p>
        </w:tc>
      </w:tr>
      <w:tr w:rsidR="00121E6B" w:rsidTr="00121E6B">
        <w:trPr>
          <w:trHeight w:val="263"/>
        </w:trPr>
        <w:tc>
          <w:tcPr>
            <w:tcW w:w="9258" w:type="dxa"/>
            <w:gridSpan w:val="3"/>
            <w:tcBorders>
              <w:right w:val="nil"/>
            </w:tcBorders>
          </w:tcPr>
          <w:p w:rsidR="00121E6B" w:rsidRDefault="00121E6B" w:rsidP="000400ED">
            <w:pPr>
              <w:pStyle w:val="TableParagraph"/>
              <w:spacing w:before="3"/>
              <w:ind w:left="3219" w:right="318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ORÇAMENTO 2023</w:t>
            </w:r>
          </w:p>
        </w:tc>
      </w:tr>
      <w:tr w:rsidR="00121E6B" w:rsidTr="00121E6B">
        <w:trPr>
          <w:trHeight w:val="220"/>
        </w:trPr>
        <w:tc>
          <w:tcPr>
            <w:tcW w:w="558" w:type="dxa"/>
            <w:shd w:val="clear" w:color="auto" w:fill="DDD9C3"/>
          </w:tcPr>
          <w:p w:rsidR="00121E6B" w:rsidRDefault="00121E6B" w:rsidP="000400ED">
            <w:pPr>
              <w:pStyle w:val="TableParagraph"/>
              <w:spacing w:before="20" w:line="176" w:lineRule="exact"/>
              <w:ind w:left="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06.</w:t>
            </w:r>
          </w:p>
        </w:tc>
        <w:tc>
          <w:tcPr>
            <w:tcW w:w="7183" w:type="dxa"/>
            <w:shd w:val="clear" w:color="auto" w:fill="DDD9C3"/>
          </w:tcPr>
          <w:p w:rsidR="00121E6B" w:rsidRDefault="00121E6B" w:rsidP="000400ED">
            <w:pPr>
              <w:pStyle w:val="TableParagraph"/>
              <w:spacing w:before="20" w:line="176" w:lineRule="exact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SEC. MUL. DE SAÚDE - FUNDO MUL. DE SAÚDE 1/3</w:t>
            </w:r>
          </w:p>
        </w:tc>
        <w:tc>
          <w:tcPr>
            <w:tcW w:w="1517" w:type="dxa"/>
            <w:shd w:val="clear" w:color="auto" w:fill="DDD9C3"/>
          </w:tcPr>
          <w:p w:rsidR="00121E6B" w:rsidRDefault="00121E6B" w:rsidP="000400ED">
            <w:pPr>
              <w:pStyle w:val="TableParagraph"/>
              <w:spacing w:before="6" w:line="190" w:lineRule="exact"/>
              <w:ind w:left="482" w:right="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</w:tr>
      <w:tr w:rsidR="00121E6B" w:rsidTr="00121E6B">
        <w:trPr>
          <w:trHeight w:val="220"/>
        </w:trPr>
        <w:tc>
          <w:tcPr>
            <w:tcW w:w="558" w:type="dxa"/>
            <w:shd w:val="clear" w:color="auto" w:fill="DDD9C3"/>
          </w:tcPr>
          <w:p w:rsidR="00121E6B" w:rsidRDefault="00121E6B" w:rsidP="000400E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700" w:type="dxa"/>
            <w:gridSpan w:val="2"/>
            <w:tcBorders>
              <w:right w:val="nil"/>
            </w:tcBorders>
            <w:shd w:val="clear" w:color="auto" w:fill="DDD9C3"/>
          </w:tcPr>
          <w:p w:rsidR="00121E6B" w:rsidRDefault="00121E6B" w:rsidP="000400ED">
            <w:pPr>
              <w:pStyle w:val="TableParagraph"/>
              <w:spacing w:before="20" w:line="176" w:lineRule="exact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06.001 GABINETE DA SAÚDE</w:t>
            </w:r>
          </w:p>
        </w:tc>
      </w:tr>
      <w:tr w:rsidR="00121E6B" w:rsidTr="00121E6B">
        <w:trPr>
          <w:trHeight w:val="261"/>
        </w:trPr>
        <w:tc>
          <w:tcPr>
            <w:tcW w:w="558" w:type="dxa"/>
            <w:tcBorders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2031</w:t>
            </w:r>
          </w:p>
        </w:tc>
        <w:tc>
          <w:tcPr>
            <w:tcW w:w="7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29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 Gabinete da Secretaria de Saúde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29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282.510,13</w:t>
            </w:r>
          </w:p>
        </w:tc>
      </w:tr>
      <w:tr w:rsidR="00121E6B" w:rsidTr="00121E6B">
        <w:trPr>
          <w:trHeight w:val="277"/>
        </w:trPr>
        <w:tc>
          <w:tcPr>
            <w:tcW w:w="558" w:type="dxa"/>
            <w:tcBorders>
              <w:top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4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2032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Promover o Programa de Qualificação dos Servidores da Saúde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49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4.228,80</w:t>
            </w:r>
          </w:p>
        </w:tc>
      </w:tr>
      <w:tr w:rsidR="00121E6B" w:rsidTr="00121E6B">
        <w:trPr>
          <w:trHeight w:val="263"/>
        </w:trPr>
        <w:tc>
          <w:tcPr>
            <w:tcW w:w="558" w:type="dxa"/>
            <w:shd w:val="clear" w:color="auto" w:fill="DDD9C3"/>
          </w:tcPr>
          <w:p w:rsidR="00121E6B" w:rsidRDefault="00121E6B" w:rsidP="000400E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00" w:type="dxa"/>
            <w:gridSpan w:val="2"/>
            <w:tcBorders>
              <w:right w:val="nil"/>
            </w:tcBorders>
            <w:shd w:val="clear" w:color="auto" w:fill="DDD9C3"/>
          </w:tcPr>
          <w:p w:rsidR="00121E6B" w:rsidRDefault="00121E6B" w:rsidP="000400ED">
            <w:pPr>
              <w:pStyle w:val="TableParagraph"/>
              <w:spacing w:before="41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06.002 DEPARTAMENTO DE SAÚDE</w:t>
            </w:r>
          </w:p>
        </w:tc>
      </w:tr>
      <w:tr w:rsidR="00121E6B" w:rsidTr="00121E6B">
        <w:trPr>
          <w:trHeight w:val="261"/>
        </w:trPr>
        <w:tc>
          <w:tcPr>
            <w:tcW w:w="558" w:type="dxa"/>
            <w:tcBorders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2033</w:t>
            </w:r>
          </w:p>
        </w:tc>
        <w:tc>
          <w:tcPr>
            <w:tcW w:w="7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29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 Apoio Tecnico Operacional Conselho M. de Saúde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29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3.171,60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2034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os Postos de Saúde Municipal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6.706.222,54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2035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 Consórcio Intermunicipal de Saúde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660.750,00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2036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 Consórcio Paraná Saúde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171.666,02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2037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os Serviços de Atendimento Médico Hospitalar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823.329,39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2038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os Serviços de Transporte da Saúde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2.055.649,52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2041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os Serviços de Atendimento do Pronto Socorro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3.228.131,87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2042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 SAMU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11.261,93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2043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os Benefícios Eventuais - Saúde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4.228,80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2045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 NASF Núcleo de Apoio Saúde da Família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253.097,82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2179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Emendas Impositivas - Manter os Serviços de Transportes da Saúde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10.881,66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2180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Emendas Impositivas - Manter os Serviços de Atendimento do Pronto Socorro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10.572,00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2181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Emendas Impositivas - Manter os Postos de Saúde do Munícípio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239.418,32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2044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 Programa Saúde da Família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1.979.001,84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2046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 Programa Saúde Bucal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464.144,07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2047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os Agentes Comunitários de Saúde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1.453.898,89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1019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Construir , Ampliar e Reformar Unidades Básicas de Saúde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421.490,20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2039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os Serviços de Atendimento Especializados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1.412.529,14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2040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 CAPS - Centro de Atenção Psicossocial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605.068,40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2161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 Programa Melhor em Casa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507.456,00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2173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os Serviços de Equoterapia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1.057,20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2182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Emendas Impositivas - Manter os Serviços de Atendimento Especializado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91.538,53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2183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Emendas Impositivas -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69.775,20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2174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a Assistência Farmacêutica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75.097,39</w:t>
            </w:r>
          </w:p>
        </w:tc>
      </w:tr>
      <w:tr w:rsidR="00121E6B" w:rsidTr="00121E6B">
        <w:trPr>
          <w:trHeight w:val="277"/>
        </w:trPr>
        <w:tc>
          <w:tcPr>
            <w:tcW w:w="558" w:type="dxa"/>
            <w:tcBorders>
              <w:top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4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2178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Emendas Impositivas - Manter a Assistência Farmacêutica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49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10.881,66</w:t>
            </w:r>
          </w:p>
        </w:tc>
      </w:tr>
      <w:tr w:rsidR="00121E6B" w:rsidTr="00121E6B">
        <w:trPr>
          <w:trHeight w:val="263"/>
        </w:trPr>
        <w:tc>
          <w:tcPr>
            <w:tcW w:w="558" w:type="dxa"/>
            <w:shd w:val="clear" w:color="auto" w:fill="DDD9C3"/>
          </w:tcPr>
          <w:p w:rsidR="00121E6B" w:rsidRDefault="00121E6B" w:rsidP="000400E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00" w:type="dxa"/>
            <w:gridSpan w:val="2"/>
            <w:tcBorders>
              <w:right w:val="nil"/>
            </w:tcBorders>
            <w:shd w:val="clear" w:color="auto" w:fill="DDD9C3"/>
          </w:tcPr>
          <w:p w:rsidR="00121E6B" w:rsidRDefault="00121E6B" w:rsidP="000400ED">
            <w:pPr>
              <w:pStyle w:val="TableParagraph"/>
              <w:spacing w:before="41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06.003 DEPARTAMENTO DE VIGILÂNCIAS</w:t>
            </w:r>
          </w:p>
        </w:tc>
      </w:tr>
      <w:tr w:rsidR="00121E6B" w:rsidTr="00121E6B">
        <w:trPr>
          <w:trHeight w:val="261"/>
        </w:trPr>
        <w:tc>
          <w:tcPr>
            <w:tcW w:w="558" w:type="dxa"/>
            <w:tcBorders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2048</w:t>
            </w:r>
          </w:p>
        </w:tc>
        <w:tc>
          <w:tcPr>
            <w:tcW w:w="7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29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os Serviços de Vigilância Sanitária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29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276.915,41</w:t>
            </w:r>
          </w:p>
        </w:tc>
      </w:tr>
      <w:tr w:rsidR="00121E6B" w:rsidTr="00121E6B">
        <w:trPr>
          <w:trHeight w:val="27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2050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Promover o Controle de Doenças Transmissíveis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786.466,46</w:t>
            </w:r>
          </w:p>
        </w:tc>
      </w:tr>
      <w:tr w:rsidR="00121E6B" w:rsidTr="00121E6B">
        <w:trPr>
          <w:trHeight w:val="277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4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2051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Manter o Programa - VIGIASUS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49"/>
              <w:ind w:right="56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23.170,58</w:t>
            </w:r>
          </w:p>
        </w:tc>
      </w:tr>
      <w:tr w:rsidR="00121E6B" w:rsidTr="00121E6B">
        <w:trPr>
          <w:trHeight w:val="263"/>
        </w:trPr>
        <w:tc>
          <w:tcPr>
            <w:tcW w:w="774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31"/>
              <w:ind w:right="5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22.643.611,37</w:t>
            </w:r>
          </w:p>
        </w:tc>
      </w:tr>
    </w:tbl>
    <w:p w:rsidR="00121E6B" w:rsidRDefault="00121E6B" w:rsidP="00121E6B">
      <w:pPr>
        <w:rPr>
          <w:sz w:val="20"/>
        </w:rPr>
      </w:pPr>
    </w:p>
    <w:p w:rsidR="00121E6B" w:rsidRDefault="00121E6B" w:rsidP="00121E6B">
      <w:pPr>
        <w:rPr>
          <w:sz w:val="20"/>
        </w:rPr>
      </w:pPr>
    </w:p>
    <w:p w:rsidR="00121E6B" w:rsidRDefault="00121E6B" w:rsidP="00121E6B">
      <w:pPr>
        <w:rPr>
          <w:sz w:val="20"/>
        </w:rPr>
      </w:pPr>
    </w:p>
    <w:p w:rsidR="00121E6B" w:rsidRDefault="00121E6B" w:rsidP="00121E6B">
      <w:pPr>
        <w:spacing w:before="4"/>
        <w:rPr>
          <w:sz w:val="14"/>
        </w:rPr>
      </w:pPr>
    </w:p>
    <w:tbl>
      <w:tblPr>
        <w:tblStyle w:val="TableNormal"/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413"/>
        <w:gridCol w:w="1354"/>
      </w:tblGrid>
      <w:tr w:rsidR="00121E6B" w:rsidTr="000400ED">
        <w:trPr>
          <w:trHeight w:val="257"/>
        </w:trPr>
        <w:tc>
          <w:tcPr>
            <w:tcW w:w="6413" w:type="dxa"/>
            <w:tcBorders>
              <w:bottom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36"/>
              <w:ind w:left="3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06.001 GABINETE DA SAÚDE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36"/>
              <w:ind w:right="5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286.738,93</w:t>
            </w:r>
          </w:p>
        </w:tc>
      </w:tr>
      <w:tr w:rsidR="00121E6B" w:rsidTr="000400ED">
        <w:trPr>
          <w:trHeight w:val="270"/>
        </w:trPr>
        <w:tc>
          <w:tcPr>
            <w:tcW w:w="6413" w:type="dxa"/>
            <w:tcBorders>
              <w:top w:val="single" w:sz="8" w:space="0" w:color="000000"/>
              <w:bottom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49"/>
              <w:ind w:left="3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06.002 DEPARTAMENTO DE SAÚDE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49"/>
              <w:ind w:right="5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21.270.319,99</w:t>
            </w:r>
          </w:p>
        </w:tc>
      </w:tr>
      <w:tr w:rsidR="00121E6B" w:rsidTr="000400ED">
        <w:trPr>
          <w:trHeight w:val="272"/>
        </w:trPr>
        <w:tc>
          <w:tcPr>
            <w:tcW w:w="6413" w:type="dxa"/>
            <w:tcBorders>
              <w:top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44"/>
              <w:ind w:left="3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06.003 DEPARTAMENTO DE VIGILANCIAS</w:t>
            </w:r>
          </w:p>
        </w:tc>
        <w:tc>
          <w:tcPr>
            <w:tcW w:w="1354" w:type="dxa"/>
            <w:tcBorders>
              <w:top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44"/>
              <w:ind w:right="5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1.086.552,45</w:t>
            </w:r>
          </w:p>
        </w:tc>
      </w:tr>
      <w:tr w:rsidR="00121E6B" w:rsidTr="000400ED">
        <w:trPr>
          <w:trHeight w:val="259"/>
        </w:trPr>
        <w:tc>
          <w:tcPr>
            <w:tcW w:w="6413" w:type="dxa"/>
            <w:tcBorders>
              <w:left w:val="nil"/>
              <w:bottom w:val="nil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right w:val="single" w:sz="8" w:space="0" w:color="000000"/>
            </w:tcBorders>
          </w:tcPr>
          <w:p w:rsidR="00121E6B" w:rsidRDefault="00121E6B" w:rsidP="000400ED">
            <w:pPr>
              <w:pStyle w:val="TableParagraph"/>
              <w:spacing w:before="31"/>
              <w:ind w:right="5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22.643.611,37</w:t>
            </w:r>
          </w:p>
        </w:tc>
      </w:tr>
    </w:tbl>
    <w:p w:rsidR="00121E6B" w:rsidRDefault="00121E6B" w:rsidP="00121E6B">
      <w:pPr>
        <w:spacing w:before="5"/>
        <w:rPr>
          <w:sz w:val="19"/>
        </w:rPr>
      </w:pPr>
    </w:p>
    <w:p w:rsidR="00CA545A" w:rsidRPr="00A37384" w:rsidRDefault="00CA545A" w:rsidP="00FA6B8B">
      <w:pPr>
        <w:ind w:left="360" w:right="-533"/>
        <w:jc w:val="both"/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Andirá, </w:t>
      </w:r>
      <w:r w:rsidR="00C722F1" w:rsidRPr="00A37384">
        <w:rPr>
          <w:rFonts w:ascii="Arial" w:hAnsi="Arial" w:cs="Arial"/>
        </w:rPr>
        <w:t>PR</w:t>
      </w:r>
      <w:r w:rsidR="00E762E4" w:rsidRPr="00A37384">
        <w:rPr>
          <w:rFonts w:ascii="Arial" w:hAnsi="Arial" w:cs="Arial"/>
        </w:rPr>
        <w:t xml:space="preserve">, </w:t>
      </w:r>
      <w:r w:rsidR="0051537D">
        <w:rPr>
          <w:rFonts w:ascii="Arial" w:hAnsi="Arial" w:cs="Arial"/>
        </w:rPr>
        <w:t>13</w:t>
      </w:r>
      <w:r w:rsidR="0000763F" w:rsidRPr="00A37384">
        <w:rPr>
          <w:rFonts w:ascii="Arial" w:hAnsi="Arial" w:cs="Arial"/>
        </w:rPr>
        <w:t xml:space="preserve"> de </w:t>
      </w:r>
      <w:r w:rsidR="0051537D">
        <w:rPr>
          <w:rFonts w:ascii="Arial" w:hAnsi="Arial" w:cs="Arial"/>
        </w:rPr>
        <w:t>Setembro</w:t>
      </w:r>
      <w:r w:rsidR="00450DDD" w:rsidRPr="00A37384">
        <w:rPr>
          <w:rFonts w:ascii="Arial" w:hAnsi="Arial" w:cs="Arial"/>
        </w:rPr>
        <w:t>de</w:t>
      </w:r>
      <w:r w:rsidRPr="00A37384">
        <w:rPr>
          <w:rFonts w:ascii="Arial" w:hAnsi="Arial" w:cs="Arial"/>
        </w:rPr>
        <w:t xml:space="preserve"> 20</w:t>
      </w:r>
      <w:r w:rsidR="0051537D">
        <w:rPr>
          <w:rFonts w:ascii="Arial" w:hAnsi="Arial" w:cs="Arial"/>
        </w:rPr>
        <w:t>2</w:t>
      </w:r>
      <w:r w:rsidR="00CA545A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.</w:t>
      </w: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Pr="00A37384" w:rsidRDefault="00B00377">
      <w:pPr>
        <w:rPr>
          <w:rFonts w:ascii="Arial" w:hAnsi="Arial" w:cs="Arial"/>
          <w:color w:val="000000"/>
        </w:rPr>
      </w:pP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B00377" w:rsidRDefault="00B00377">
      <w:pPr>
        <w:rPr>
          <w:rFonts w:ascii="Arial" w:hAnsi="Arial" w:cs="Arial"/>
        </w:rPr>
      </w:pPr>
    </w:p>
    <w:p w:rsidR="009C62B8" w:rsidRPr="00A37384" w:rsidRDefault="009C62B8">
      <w:pPr>
        <w:rPr>
          <w:rFonts w:ascii="Arial" w:hAnsi="Arial" w:cs="Arial"/>
        </w:rPr>
      </w:pPr>
    </w:p>
    <w:p w:rsidR="00B00377" w:rsidRDefault="00B00377">
      <w:pPr>
        <w:jc w:val="both"/>
        <w:rPr>
          <w:rFonts w:ascii="Arial" w:hAnsi="Arial" w:cs="Arial"/>
          <w:b/>
          <w:bCs/>
        </w:rPr>
      </w:pPr>
      <w:r w:rsidRPr="00A37384">
        <w:rPr>
          <w:rFonts w:ascii="Arial" w:hAnsi="Arial" w:cs="Arial"/>
          <w:b/>
          <w:bCs/>
        </w:rPr>
        <w:t>HOMOLOGAÇÃO</w:t>
      </w:r>
    </w:p>
    <w:p w:rsidR="00121E6B" w:rsidRPr="00A37384" w:rsidRDefault="00121E6B">
      <w:pPr>
        <w:jc w:val="both"/>
        <w:rPr>
          <w:rFonts w:ascii="Arial" w:hAnsi="Arial" w:cs="Arial"/>
          <w:b/>
          <w:bCs/>
        </w:rPr>
      </w:pPr>
    </w:p>
    <w:p w:rsidR="00B00377" w:rsidRPr="00A37384" w:rsidRDefault="00B00377" w:rsidP="0029348E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Nos termos da legislação vigente, homologo a Resolução nº. </w:t>
      </w:r>
      <w:r w:rsidR="00AD59F1">
        <w:rPr>
          <w:rFonts w:ascii="Arial" w:hAnsi="Arial" w:cs="Arial"/>
        </w:rPr>
        <w:t>0</w:t>
      </w:r>
      <w:r w:rsidR="00C722F1" w:rsidRPr="00A37384">
        <w:rPr>
          <w:rFonts w:ascii="Arial" w:hAnsi="Arial" w:cs="Arial"/>
        </w:rPr>
        <w:t>0</w:t>
      </w:r>
      <w:r w:rsidR="006E283E">
        <w:rPr>
          <w:rFonts w:ascii="Arial" w:hAnsi="Arial" w:cs="Arial"/>
        </w:rPr>
        <w:t>6</w:t>
      </w:r>
      <w:r w:rsidRPr="00A37384">
        <w:rPr>
          <w:rFonts w:ascii="Arial" w:hAnsi="Arial" w:cs="Arial"/>
        </w:rPr>
        <w:t>/20</w:t>
      </w:r>
      <w:r w:rsidR="00B208CE" w:rsidRPr="00A37384">
        <w:rPr>
          <w:rFonts w:ascii="Arial" w:hAnsi="Arial" w:cs="Arial"/>
        </w:rPr>
        <w:t>2</w:t>
      </w:r>
      <w:r w:rsidR="006E283E">
        <w:rPr>
          <w:rFonts w:ascii="Arial" w:hAnsi="Arial" w:cs="Arial"/>
        </w:rPr>
        <w:t>2</w:t>
      </w:r>
      <w:r w:rsidRPr="00A37384">
        <w:rPr>
          <w:rFonts w:ascii="Arial" w:hAnsi="Arial" w:cs="Arial"/>
        </w:rPr>
        <w:t xml:space="preserve"> do Conselho Municipal de Saúde de Andirá- Pr.</w:t>
      </w:r>
    </w:p>
    <w:p w:rsidR="00B00377" w:rsidRPr="00A37384" w:rsidRDefault="00B00377">
      <w:pPr>
        <w:rPr>
          <w:rFonts w:ascii="Arial" w:hAnsi="Arial" w:cs="Arial"/>
        </w:rPr>
      </w:pPr>
    </w:p>
    <w:p w:rsidR="00B00377" w:rsidRDefault="00B00377">
      <w:pPr>
        <w:jc w:val="center"/>
        <w:rPr>
          <w:rFonts w:ascii="Arial" w:hAnsi="Arial" w:cs="Arial"/>
        </w:rPr>
      </w:pPr>
      <w:r w:rsidRPr="00A37384">
        <w:rPr>
          <w:rFonts w:ascii="Arial" w:hAnsi="Arial" w:cs="Arial"/>
        </w:rPr>
        <w:t>Andirá,</w:t>
      </w:r>
      <w:r w:rsidR="00C722F1" w:rsidRPr="00A37384">
        <w:rPr>
          <w:rFonts w:ascii="Arial" w:hAnsi="Arial" w:cs="Arial"/>
        </w:rPr>
        <w:t xml:space="preserve"> PR</w:t>
      </w:r>
      <w:r w:rsidR="00E762E4" w:rsidRPr="00A37384">
        <w:rPr>
          <w:rFonts w:ascii="Arial" w:hAnsi="Arial" w:cs="Arial"/>
        </w:rPr>
        <w:t xml:space="preserve">, </w:t>
      </w:r>
      <w:r w:rsidR="006E283E">
        <w:rPr>
          <w:rFonts w:ascii="Arial" w:hAnsi="Arial" w:cs="Arial"/>
        </w:rPr>
        <w:t>13</w:t>
      </w:r>
      <w:r w:rsidRPr="00A37384">
        <w:rPr>
          <w:rFonts w:ascii="Arial" w:hAnsi="Arial" w:cs="Arial"/>
        </w:rPr>
        <w:t xml:space="preserve"> de </w:t>
      </w:r>
      <w:r w:rsidR="006E283E">
        <w:rPr>
          <w:rFonts w:ascii="Arial" w:hAnsi="Arial" w:cs="Arial"/>
        </w:rPr>
        <w:t>Setembro</w:t>
      </w:r>
      <w:r w:rsidRPr="00A37384">
        <w:rPr>
          <w:rFonts w:ascii="Arial" w:hAnsi="Arial" w:cs="Arial"/>
        </w:rPr>
        <w:t>de 20</w:t>
      </w:r>
      <w:r w:rsidR="001F7F85" w:rsidRPr="00A37384">
        <w:rPr>
          <w:rFonts w:ascii="Arial" w:hAnsi="Arial" w:cs="Arial"/>
        </w:rPr>
        <w:t>2</w:t>
      </w:r>
      <w:r w:rsidR="006E283E">
        <w:rPr>
          <w:rFonts w:ascii="Arial" w:hAnsi="Arial" w:cs="Arial"/>
        </w:rPr>
        <w:t>2</w:t>
      </w:r>
      <w:r w:rsidRPr="00A37384">
        <w:rPr>
          <w:rFonts w:ascii="Arial" w:hAnsi="Arial" w:cs="Arial"/>
        </w:rPr>
        <w:t>.</w:t>
      </w:r>
    </w:p>
    <w:p w:rsidR="00121E6B" w:rsidRDefault="00121E6B">
      <w:pPr>
        <w:jc w:val="center"/>
        <w:rPr>
          <w:rFonts w:ascii="Arial" w:hAnsi="Arial" w:cs="Arial"/>
        </w:rPr>
      </w:pPr>
    </w:p>
    <w:p w:rsidR="00121E6B" w:rsidRPr="00A37384" w:rsidRDefault="00121E6B">
      <w:pPr>
        <w:jc w:val="center"/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121E6B" w:rsidRDefault="00B00377">
      <w:pPr>
        <w:rPr>
          <w:rFonts w:ascii="Arial" w:eastAsia="Times New Roman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eastAsia="Times New Roman" w:hAnsi="Arial" w:cs="Arial"/>
        </w:rPr>
        <w:t>Presidente do Conselho Municipal de Saúde</w:t>
      </w:r>
    </w:p>
    <w:p w:rsidR="00121E6B" w:rsidRDefault="00121E6B">
      <w:pPr>
        <w:rPr>
          <w:rFonts w:ascii="Arial" w:eastAsia="Times New Roman" w:hAnsi="Arial" w:cs="Arial"/>
        </w:rPr>
      </w:pPr>
    </w:p>
    <w:p w:rsidR="00121E6B" w:rsidRDefault="00121E6B">
      <w:pPr>
        <w:rPr>
          <w:rFonts w:ascii="Arial" w:eastAsia="Times New Roman" w:hAnsi="Arial" w:cs="Arial"/>
        </w:rPr>
      </w:pPr>
    </w:p>
    <w:p w:rsidR="00B00377" w:rsidRPr="00A37384" w:rsidRDefault="00B00377">
      <w:pPr>
        <w:rPr>
          <w:rFonts w:ascii="Arial" w:eastAsia="Times New Roman" w:hAnsi="Arial" w:cs="Arial"/>
        </w:rPr>
      </w:pPr>
      <w:r w:rsidRPr="00A37384">
        <w:rPr>
          <w:rFonts w:ascii="Arial" w:eastAsia="Times New Roman" w:hAnsi="Arial" w:cs="Arial"/>
        </w:rPr>
        <w:tab/>
      </w:r>
    </w:p>
    <w:p w:rsidR="00BE5304" w:rsidRPr="00A37384" w:rsidRDefault="00BE5304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B57CEB" w:rsidRPr="00A37384">
        <w:rPr>
          <w:rFonts w:ascii="Arial" w:hAnsi="Arial" w:cs="Arial"/>
        </w:rPr>
        <w:t>Ednyra Aparecida Sanches Bueno de Godoy Ferreira</w:t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>Secretári</w:t>
      </w:r>
      <w:r w:rsidR="00B57CEB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Municipal d</w:t>
      </w:r>
      <w:r w:rsidR="001C1540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Saúde</w:t>
      </w:r>
      <w:r w:rsidRPr="00A37384">
        <w:rPr>
          <w:rFonts w:ascii="Arial" w:hAnsi="Arial" w:cs="Arial"/>
        </w:rPr>
        <w:tab/>
      </w:r>
    </w:p>
    <w:sectPr w:rsidR="00B00377" w:rsidRPr="00A37384" w:rsidSect="00FA6B8B">
      <w:type w:val="continuous"/>
      <w:pgSz w:w="12240" w:h="15840"/>
      <w:pgMar w:top="1440" w:right="474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638"/>
    <w:multiLevelType w:val="hybridMultilevel"/>
    <w:tmpl w:val="BAD29F98"/>
    <w:lvl w:ilvl="0" w:tplc="49583EF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5F2"/>
    <w:rsid w:val="0000763F"/>
    <w:rsid w:val="00012EC2"/>
    <w:rsid w:val="000176ED"/>
    <w:rsid w:val="00034ECA"/>
    <w:rsid w:val="00035676"/>
    <w:rsid w:val="00056E1F"/>
    <w:rsid w:val="00077696"/>
    <w:rsid w:val="00081146"/>
    <w:rsid w:val="00093EF8"/>
    <w:rsid w:val="000A1E7C"/>
    <w:rsid w:val="000C49E3"/>
    <w:rsid w:val="000D7DCC"/>
    <w:rsid w:val="001034D2"/>
    <w:rsid w:val="001169E4"/>
    <w:rsid w:val="0012035B"/>
    <w:rsid w:val="00121E6B"/>
    <w:rsid w:val="00122EA9"/>
    <w:rsid w:val="0013779E"/>
    <w:rsid w:val="00150BA4"/>
    <w:rsid w:val="00195465"/>
    <w:rsid w:val="001B08DD"/>
    <w:rsid w:val="001B6753"/>
    <w:rsid w:val="001C1540"/>
    <w:rsid w:val="001E13AE"/>
    <w:rsid w:val="001E4448"/>
    <w:rsid w:val="001E57B9"/>
    <w:rsid w:val="001F0F62"/>
    <w:rsid w:val="001F7F85"/>
    <w:rsid w:val="00210426"/>
    <w:rsid w:val="00214BC9"/>
    <w:rsid w:val="00214DB4"/>
    <w:rsid w:val="002152E0"/>
    <w:rsid w:val="0022504B"/>
    <w:rsid w:val="00230A93"/>
    <w:rsid w:val="00236666"/>
    <w:rsid w:val="00255774"/>
    <w:rsid w:val="00264B00"/>
    <w:rsid w:val="002658D2"/>
    <w:rsid w:val="00286512"/>
    <w:rsid w:val="0029348E"/>
    <w:rsid w:val="0029474B"/>
    <w:rsid w:val="002A133E"/>
    <w:rsid w:val="002A1DF9"/>
    <w:rsid w:val="002A7C04"/>
    <w:rsid w:val="002A7C7B"/>
    <w:rsid w:val="002B0830"/>
    <w:rsid w:val="00307455"/>
    <w:rsid w:val="00312013"/>
    <w:rsid w:val="003261CD"/>
    <w:rsid w:val="00326591"/>
    <w:rsid w:val="00335AEC"/>
    <w:rsid w:val="003807C5"/>
    <w:rsid w:val="003823A0"/>
    <w:rsid w:val="00391E98"/>
    <w:rsid w:val="003B6DCF"/>
    <w:rsid w:val="003C1B65"/>
    <w:rsid w:val="003C6F68"/>
    <w:rsid w:val="00401B9E"/>
    <w:rsid w:val="00404784"/>
    <w:rsid w:val="00406505"/>
    <w:rsid w:val="00435072"/>
    <w:rsid w:val="004508AD"/>
    <w:rsid w:val="00450DDD"/>
    <w:rsid w:val="0045488D"/>
    <w:rsid w:val="00455231"/>
    <w:rsid w:val="004615AE"/>
    <w:rsid w:val="004646E8"/>
    <w:rsid w:val="004735A4"/>
    <w:rsid w:val="004A3083"/>
    <w:rsid w:val="004B2F22"/>
    <w:rsid w:val="004C1761"/>
    <w:rsid w:val="004C326B"/>
    <w:rsid w:val="004D5DAB"/>
    <w:rsid w:val="004E3CD2"/>
    <w:rsid w:val="00513AB2"/>
    <w:rsid w:val="0051537D"/>
    <w:rsid w:val="005241CA"/>
    <w:rsid w:val="00575CFE"/>
    <w:rsid w:val="00583B82"/>
    <w:rsid w:val="005A707A"/>
    <w:rsid w:val="005D7B5B"/>
    <w:rsid w:val="005E6518"/>
    <w:rsid w:val="005E66C3"/>
    <w:rsid w:val="005F61C1"/>
    <w:rsid w:val="00611B74"/>
    <w:rsid w:val="00620957"/>
    <w:rsid w:val="00621360"/>
    <w:rsid w:val="00632615"/>
    <w:rsid w:val="0063385D"/>
    <w:rsid w:val="00670A8A"/>
    <w:rsid w:val="00681FBB"/>
    <w:rsid w:val="006905CA"/>
    <w:rsid w:val="006B013B"/>
    <w:rsid w:val="006C115D"/>
    <w:rsid w:val="006C7BA0"/>
    <w:rsid w:val="006D21B7"/>
    <w:rsid w:val="006E0A32"/>
    <w:rsid w:val="006E283E"/>
    <w:rsid w:val="006F1F00"/>
    <w:rsid w:val="007058DF"/>
    <w:rsid w:val="00707E96"/>
    <w:rsid w:val="00716EC0"/>
    <w:rsid w:val="007208CE"/>
    <w:rsid w:val="00724713"/>
    <w:rsid w:val="007456CC"/>
    <w:rsid w:val="00763DA2"/>
    <w:rsid w:val="00764E12"/>
    <w:rsid w:val="007842B2"/>
    <w:rsid w:val="0078725B"/>
    <w:rsid w:val="007C0534"/>
    <w:rsid w:val="007C75C4"/>
    <w:rsid w:val="007D700F"/>
    <w:rsid w:val="00814B21"/>
    <w:rsid w:val="00820ADF"/>
    <w:rsid w:val="00873398"/>
    <w:rsid w:val="008874CE"/>
    <w:rsid w:val="00893337"/>
    <w:rsid w:val="00894C45"/>
    <w:rsid w:val="008A3DF4"/>
    <w:rsid w:val="008A5D8E"/>
    <w:rsid w:val="008B023F"/>
    <w:rsid w:val="008B5FE0"/>
    <w:rsid w:val="008B6206"/>
    <w:rsid w:val="008B7674"/>
    <w:rsid w:val="008D371B"/>
    <w:rsid w:val="009034F7"/>
    <w:rsid w:val="00942932"/>
    <w:rsid w:val="009440CF"/>
    <w:rsid w:val="009625D3"/>
    <w:rsid w:val="00963B8B"/>
    <w:rsid w:val="00983EA7"/>
    <w:rsid w:val="009856AD"/>
    <w:rsid w:val="009873B6"/>
    <w:rsid w:val="00987CA8"/>
    <w:rsid w:val="009A073D"/>
    <w:rsid w:val="009A4717"/>
    <w:rsid w:val="009B7FB1"/>
    <w:rsid w:val="009C62B8"/>
    <w:rsid w:val="009C7F54"/>
    <w:rsid w:val="009D0E5B"/>
    <w:rsid w:val="009D10A6"/>
    <w:rsid w:val="009D73BD"/>
    <w:rsid w:val="009E3B2F"/>
    <w:rsid w:val="00A053F7"/>
    <w:rsid w:val="00A10AF1"/>
    <w:rsid w:val="00A34ABA"/>
    <w:rsid w:val="00A37384"/>
    <w:rsid w:val="00A562EC"/>
    <w:rsid w:val="00A62C04"/>
    <w:rsid w:val="00AD59F1"/>
    <w:rsid w:val="00AD6EA7"/>
    <w:rsid w:val="00AF46F9"/>
    <w:rsid w:val="00B00377"/>
    <w:rsid w:val="00B165A7"/>
    <w:rsid w:val="00B208CE"/>
    <w:rsid w:val="00B25E52"/>
    <w:rsid w:val="00B26E7C"/>
    <w:rsid w:val="00B36999"/>
    <w:rsid w:val="00B57CEB"/>
    <w:rsid w:val="00B82DCD"/>
    <w:rsid w:val="00B86927"/>
    <w:rsid w:val="00BE5304"/>
    <w:rsid w:val="00BF11C5"/>
    <w:rsid w:val="00C12D5C"/>
    <w:rsid w:val="00C1397F"/>
    <w:rsid w:val="00C722F1"/>
    <w:rsid w:val="00C73479"/>
    <w:rsid w:val="00C85D68"/>
    <w:rsid w:val="00C87402"/>
    <w:rsid w:val="00CA545A"/>
    <w:rsid w:val="00D02EEF"/>
    <w:rsid w:val="00D04DE3"/>
    <w:rsid w:val="00D135E8"/>
    <w:rsid w:val="00D20BF9"/>
    <w:rsid w:val="00D23826"/>
    <w:rsid w:val="00D51FFF"/>
    <w:rsid w:val="00D53B52"/>
    <w:rsid w:val="00D6109A"/>
    <w:rsid w:val="00D6561B"/>
    <w:rsid w:val="00D8037B"/>
    <w:rsid w:val="00D81E62"/>
    <w:rsid w:val="00DB685F"/>
    <w:rsid w:val="00DC1BE7"/>
    <w:rsid w:val="00DE5C21"/>
    <w:rsid w:val="00DF104F"/>
    <w:rsid w:val="00DF1CAC"/>
    <w:rsid w:val="00E11D83"/>
    <w:rsid w:val="00E1740D"/>
    <w:rsid w:val="00E345B8"/>
    <w:rsid w:val="00E36C14"/>
    <w:rsid w:val="00E51B37"/>
    <w:rsid w:val="00E762E4"/>
    <w:rsid w:val="00E81027"/>
    <w:rsid w:val="00E8208B"/>
    <w:rsid w:val="00E915CD"/>
    <w:rsid w:val="00E91836"/>
    <w:rsid w:val="00EA0805"/>
    <w:rsid w:val="00EA112B"/>
    <w:rsid w:val="00EA2B26"/>
    <w:rsid w:val="00EC2585"/>
    <w:rsid w:val="00F23EE2"/>
    <w:rsid w:val="00F24209"/>
    <w:rsid w:val="00F24FB9"/>
    <w:rsid w:val="00F34003"/>
    <w:rsid w:val="00F45A57"/>
    <w:rsid w:val="00F55D95"/>
    <w:rsid w:val="00F95F00"/>
    <w:rsid w:val="00FA6B8B"/>
    <w:rsid w:val="00FC15A0"/>
    <w:rsid w:val="00FD1330"/>
    <w:rsid w:val="00FE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1E6B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1E6B"/>
    <w:pPr>
      <w:adjustRightInd/>
      <w:spacing w:before="42"/>
    </w:pPr>
    <w:rPr>
      <w:rFonts w:eastAsia="Times New Roman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AFF0-02CD-4587-AB4F-F915C79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2022-10-07T20:38:00Z</cp:lastPrinted>
  <dcterms:created xsi:type="dcterms:W3CDTF">2022-10-11T18:29:00Z</dcterms:created>
  <dcterms:modified xsi:type="dcterms:W3CDTF">2022-10-11T18:29:00Z</dcterms:modified>
</cp:coreProperties>
</file>