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Nº.</w:t>
      </w:r>
      <w:r>
        <w:rPr>
          <w:rFonts w:cs="Arial"/>
          <w:b/>
          <w:u w:val="single"/>
        </w:rPr>
        <w:t>0</w:t>
      </w:r>
      <w:r w:rsidR="000D02C8">
        <w:rPr>
          <w:rFonts w:cs="Arial"/>
          <w:b/>
          <w:u w:val="single"/>
        </w:rPr>
        <w:t>1</w:t>
      </w:r>
      <w:r w:rsidR="00342D7E">
        <w:rPr>
          <w:rFonts w:cs="Arial"/>
          <w:b/>
          <w:u w:val="single"/>
        </w:rPr>
        <w:t>9</w:t>
      </w:r>
      <w:r w:rsidR="004878EB">
        <w:rPr>
          <w:rFonts w:cs="Arial"/>
          <w:b/>
          <w:u w:val="single"/>
        </w:rPr>
        <w:t>/202</w:t>
      </w:r>
      <w:r w:rsidR="00DC2712">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024BE2">
        <w:t>24 de outubro</w:t>
      </w:r>
      <w:r w:rsidR="00DC2712">
        <w:t xml:space="preserve">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D34370">
        <w:rPr>
          <w:bCs/>
        </w:rPr>
        <w:t>597</w:t>
      </w:r>
      <w:r w:rsidR="005720E0">
        <w:rPr>
          <w:bCs/>
        </w:rPr>
        <w:t>/202</w:t>
      </w:r>
      <w:r w:rsidR="000D02C8">
        <w:rPr>
          <w:bCs/>
        </w:rPr>
        <w:t>2</w:t>
      </w:r>
      <w:r w:rsidR="005720E0">
        <w:rPr>
          <w:bCs/>
        </w:rPr>
        <w:t xml:space="preserve">, </w:t>
      </w:r>
      <w:r w:rsidR="009E5E09">
        <w:rPr>
          <w:bCs/>
        </w:rPr>
        <w:t>no qual o contribuinte</w:t>
      </w:r>
      <w:r w:rsidR="002E1467">
        <w:rPr>
          <w:bCs/>
        </w:rPr>
        <w:t xml:space="preserve">, </w:t>
      </w:r>
      <w:r w:rsidR="002021C3">
        <w:rPr>
          <w:bCs/>
        </w:rPr>
        <w:t>Sra.</w:t>
      </w:r>
      <w:r w:rsidR="002E1467">
        <w:rPr>
          <w:bCs/>
        </w:rPr>
        <w:t xml:space="preserve"> </w:t>
      </w:r>
      <w:r w:rsidR="00D34370">
        <w:rPr>
          <w:bCs/>
        </w:rPr>
        <w:t>Roseni Pedro</w:t>
      </w:r>
      <w:r w:rsidR="002E1467">
        <w:rPr>
          <w:bCs/>
        </w:rPr>
        <w:t>, C</w:t>
      </w:r>
      <w:r w:rsidR="000D02C8">
        <w:rPr>
          <w:bCs/>
        </w:rPr>
        <w:t>PF</w:t>
      </w:r>
      <w:r w:rsidR="002E1467">
        <w:rPr>
          <w:bCs/>
        </w:rPr>
        <w:t xml:space="preserve"> nº </w:t>
      </w:r>
      <w:r w:rsidR="00D34370">
        <w:rPr>
          <w:bCs/>
        </w:rPr>
        <w:t>005.557.819-50</w:t>
      </w:r>
      <w:r w:rsidR="002E1467">
        <w:rPr>
          <w:bCs/>
        </w:rPr>
        <w:t>,</w:t>
      </w:r>
      <w:r w:rsidR="002021C3">
        <w:rPr>
          <w:bCs/>
        </w:rPr>
        <w:t xml:space="preserve"> </w:t>
      </w:r>
      <w:r w:rsidR="002E1467">
        <w:rPr>
          <w:bCs/>
        </w:rPr>
        <w:t xml:space="preserve">requer </w:t>
      </w:r>
      <w:r w:rsidR="005720E0">
        <w:rPr>
          <w:bCs/>
        </w:rPr>
        <w:t>a</w:t>
      </w:r>
      <w:r w:rsidR="009E5E09">
        <w:rPr>
          <w:bCs/>
        </w:rPr>
        <w:t xml:space="preserve"> “</w:t>
      </w:r>
      <w:r w:rsidR="00E2582A">
        <w:rPr>
          <w:bCs/>
          <w:i/>
          <w:iCs/>
        </w:rPr>
        <w:t>Prescrição dos débitos tributários referentes ao</w:t>
      </w:r>
      <w:r w:rsidR="00D34370">
        <w:rPr>
          <w:bCs/>
          <w:i/>
          <w:iCs/>
        </w:rPr>
        <w:t xml:space="preserve">s exercícios de 1998 e </w:t>
      </w:r>
      <w:r w:rsidR="009F4418">
        <w:rPr>
          <w:bCs/>
          <w:i/>
          <w:iCs/>
        </w:rPr>
        <w:t>200</w:t>
      </w:r>
      <w:r w:rsidR="00024BE2">
        <w:rPr>
          <w:bCs/>
          <w:i/>
          <w:iCs/>
        </w:rPr>
        <w:t>0</w:t>
      </w:r>
      <w:r w:rsidR="002021C3">
        <w:rPr>
          <w:bCs/>
          <w:i/>
          <w:iCs/>
        </w:rPr>
        <w:t xml:space="preserve"> </w:t>
      </w:r>
      <w:r w:rsidR="00024BE2">
        <w:rPr>
          <w:bCs/>
          <w:i/>
          <w:iCs/>
        </w:rPr>
        <w:t>a</w:t>
      </w:r>
      <w:r w:rsidR="00E2582A">
        <w:rPr>
          <w:bCs/>
          <w:i/>
          <w:iCs/>
        </w:rPr>
        <w:t xml:space="preserve"> 20</w:t>
      </w:r>
      <w:r w:rsidR="00D34370">
        <w:rPr>
          <w:bCs/>
          <w:i/>
          <w:iCs/>
        </w:rPr>
        <w:t>0</w:t>
      </w:r>
      <w:r w:rsidR="00024BE2">
        <w:rPr>
          <w:bCs/>
          <w:i/>
          <w:iCs/>
        </w:rPr>
        <w:t>4</w:t>
      </w:r>
      <w:r w:rsidR="009E5E09" w:rsidRPr="00C23EFD">
        <w:rPr>
          <w:bCs/>
        </w:rPr>
        <w:t>”</w:t>
      </w:r>
      <w:r w:rsidR="00A1225B" w:rsidRPr="00C23EFD">
        <w:t>.</w:t>
      </w:r>
    </w:p>
    <w:p w:rsidR="008E5DC2" w:rsidRDefault="008E5DC2" w:rsidP="00B9756F">
      <w:pPr>
        <w:pStyle w:val="Contedo"/>
        <w:spacing w:line="276" w:lineRule="aut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E1729" w:rsidRDefault="0088483D" w:rsidP="00064C0B">
      <w:pPr>
        <w:pStyle w:val="Contedo"/>
      </w:pPr>
      <w:r>
        <w:tab/>
      </w:r>
      <w:r w:rsidR="00132232">
        <w:t>O</w:t>
      </w:r>
      <w:r w:rsidR="002021C3">
        <w:t xml:space="preserve"> </w:t>
      </w:r>
      <w:r w:rsidR="003D383E">
        <w:t xml:space="preserve">prazo para que se promova a ação de execução fiscal é de </w:t>
      </w:r>
      <w:r w:rsidR="00F358EA">
        <w:t>cinco</w:t>
      </w:r>
      <w:r w:rsidR="003D383E">
        <w:t xml:space="preserve"> anos</w:t>
      </w:r>
      <w:r w:rsidR="00024BE2">
        <w:rPr>
          <w:rStyle w:val="Refdenotaderodap"/>
        </w:rPr>
        <w:footnoteReference w:id="4"/>
      </w:r>
      <w:r w:rsidR="003D383E">
        <w:t>, contados da data da constituição</w:t>
      </w:r>
      <w:r w:rsidR="002021C3">
        <w:t xml:space="preserve"> </w:t>
      </w:r>
      <w:r w:rsidR="003D383E">
        <w:t>definitiva do crédito tributário</w:t>
      </w:r>
      <w:r w:rsidR="0035246D">
        <w:t xml:space="preserve">. E, </w:t>
      </w:r>
      <w:proofErr w:type="gramStart"/>
      <w:r w:rsidR="0035246D">
        <w:t>por</w:t>
      </w:r>
      <w:proofErr w:type="gramEnd"/>
      <w:r w:rsidR="0035246D">
        <w:t xml:space="preserve">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5"/>
      </w:r>
      <w:r w:rsidR="00064C0B">
        <w:t>.</w:t>
      </w:r>
    </w:p>
    <w:p w:rsidR="007445B6" w:rsidRDefault="00513305" w:rsidP="00DD1DA2">
      <w:pPr>
        <w:pStyle w:val="Contedo"/>
      </w:pPr>
      <w:r>
        <w:tab/>
      </w:r>
      <w:r w:rsidR="00FE1729">
        <w:t xml:space="preserve">Quanto </w:t>
      </w:r>
      <w:r w:rsidR="00024BE2">
        <w:t xml:space="preserve">ao </w:t>
      </w:r>
      <w:r w:rsidR="00FE1729">
        <w:t>objeto desta análise</w:t>
      </w:r>
      <w:r>
        <w:t xml:space="preserve">, </w:t>
      </w:r>
      <w:r w:rsidR="00FE1729">
        <w:t>foi identificado que</w:t>
      </w:r>
      <w:r>
        <w:t xml:space="preserve"> no cadastro do contribuinte em referência </w:t>
      </w:r>
      <w:r w:rsidR="002E1467">
        <w:t>consta</w:t>
      </w:r>
      <w:r w:rsidR="00887325">
        <w:t>m créditos tributários vencidos e não pagos relativos</w:t>
      </w:r>
      <w:r w:rsidR="00395783">
        <w:t xml:space="preserve"> </w:t>
      </w:r>
      <w:r w:rsidR="007A0350">
        <w:t>ao IPTU</w:t>
      </w:r>
      <w:r w:rsidR="00FE1729">
        <w:t xml:space="preserve">, do </w:t>
      </w:r>
      <w:r w:rsidR="00887325">
        <w:t xml:space="preserve">período de </w:t>
      </w:r>
      <w:r w:rsidR="00D34370">
        <w:t xml:space="preserve">1998 e de </w:t>
      </w:r>
      <w:r w:rsidR="00683F48">
        <w:t>200</w:t>
      </w:r>
      <w:r w:rsidR="00024BE2">
        <w:t>0</w:t>
      </w:r>
      <w:r w:rsidR="002021C3">
        <w:t xml:space="preserve"> </w:t>
      </w:r>
      <w:r w:rsidR="00D34370">
        <w:t>a</w:t>
      </w:r>
      <w:r w:rsidR="00887325">
        <w:t xml:space="preserve"> 20</w:t>
      </w:r>
      <w:r w:rsidR="00D34370">
        <w:t>0</w:t>
      </w:r>
      <w:r w:rsidR="00024BE2">
        <w:t>4</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683F48" w:rsidRDefault="00683F48" w:rsidP="00DD1DA2">
      <w:pPr>
        <w:pStyle w:val="Contedo"/>
      </w:pPr>
    </w:p>
    <w:p w:rsidR="008E3632" w:rsidRPr="00E90B8B" w:rsidRDefault="00A008E3" w:rsidP="00DD1DA2">
      <w:pPr>
        <w:pStyle w:val="Contedo"/>
        <w:rPr>
          <w:b/>
          <w:bCs/>
        </w:rPr>
      </w:pPr>
      <w:r w:rsidRPr="00E90B8B">
        <w:rPr>
          <w:b/>
          <w:bCs/>
        </w:rPr>
        <w:lastRenderedPageBreak/>
        <w:t xml:space="preserve">Figura I – Relatório Débito x Contribuinte </w:t>
      </w:r>
    </w:p>
    <w:p w:rsidR="007445B6" w:rsidRDefault="00342D7E" w:rsidP="00DD1DA2">
      <w:pPr>
        <w:pStyle w:val="Contedo"/>
      </w:pPr>
      <w:r>
        <w:rPr>
          <w:noProof/>
        </w:rPr>
        <w:drawing>
          <wp:inline distT="0" distB="0" distL="0" distR="0">
            <wp:extent cx="5400675" cy="874395"/>
            <wp:effectExtent l="0" t="0" r="9525" b="1905"/>
            <wp:docPr id="2" name="Imagem 2"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Aplicativo&#10;&#10;Descrição gerada automaticamente"/>
                    <pic:cNvPicPr/>
                  </pic:nvPicPr>
                  <pic:blipFill>
                    <a:blip r:embed="rId8"/>
                    <a:stretch>
                      <a:fillRect/>
                    </a:stretch>
                  </pic:blipFill>
                  <pic:spPr>
                    <a:xfrm>
                      <a:off x="0" y="0"/>
                      <a:ext cx="5400675" cy="874395"/>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2021C3">
        <w:t xml:space="preserve"> </w:t>
      </w:r>
      <w:r w:rsidR="00FF7F7E">
        <w:t xml:space="preserve">Certidão emitida pelo Distribuidor Judicial (anexo), com data de </w:t>
      </w:r>
      <w:r w:rsidR="007A0350">
        <w:t>1</w:t>
      </w:r>
      <w:r w:rsidR="00D34370">
        <w:t>0</w:t>
      </w:r>
      <w:r w:rsidR="007A0350">
        <w:t>/06</w:t>
      </w:r>
      <w:r w:rsidR="00683F48">
        <w:t>/202</w:t>
      </w:r>
      <w:r w:rsidR="007A0350">
        <w:t>2</w:t>
      </w:r>
      <w:r w:rsidR="00FF7F7E">
        <w:t>,</w:t>
      </w:r>
      <w:r w:rsidR="00887325">
        <w:t xml:space="preserve"> a qual atest</w:t>
      </w:r>
      <w:r w:rsidR="00F34A0A">
        <w:t>ou</w:t>
      </w:r>
      <w:r w:rsidR="002021C3">
        <w:t xml:space="preserve"> </w:t>
      </w:r>
      <w:r w:rsidR="008631BE">
        <w:t>“</w:t>
      </w:r>
      <w:r w:rsidR="00F34A0A">
        <w:t>CONSTAR</w:t>
      </w:r>
      <w:r w:rsidR="008631BE">
        <w:t>”</w:t>
      </w:r>
      <w:r w:rsidR="002021C3">
        <w:t xml:space="preserve"> </w:t>
      </w:r>
      <w:r w:rsidR="007511EF">
        <w:t xml:space="preserve">execuções </w:t>
      </w:r>
      <w:r w:rsidR="00601398">
        <w:t>em nome do requerente</w:t>
      </w:r>
      <w:r w:rsidR="00F34A0A">
        <w:t xml:space="preserve">, referentes ao Processo nº </w:t>
      </w:r>
      <w:r w:rsidR="00AD1F29">
        <w:t>1986-50.2020.8.16.0039</w:t>
      </w:r>
      <w:r w:rsidR="000B7783">
        <w:t>.</w:t>
      </w:r>
      <w:r w:rsidR="00F34A0A">
        <w:t xml:space="preserve"> No entanto, conforme consultas às respectivas </w:t>
      </w:r>
      <w:proofErr w:type="spellStart"/>
      <w:r w:rsidR="00F34A0A">
        <w:t>CDA´</w:t>
      </w:r>
      <w:proofErr w:type="spellEnd"/>
      <w:r w:rsidR="00F34A0A">
        <w:t>s</w:t>
      </w:r>
      <w:r w:rsidR="00AD1F29">
        <w:t xml:space="preserve"> contempladas no Processo</w:t>
      </w:r>
      <w:r w:rsidR="00F34A0A">
        <w:t>, o</w:t>
      </w:r>
      <w:r w:rsidR="00C017DD">
        <w:t>s</w:t>
      </w:r>
      <w:r w:rsidR="00F34A0A">
        <w:t xml:space="preserve"> período</w:t>
      </w:r>
      <w:r w:rsidR="00C017DD">
        <w:t>s</w:t>
      </w:r>
      <w:r w:rsidR="00F34A0A">
        <w:t xml:space="preserve"> executados não contemplam os exercícios sob análise da prescrição.</w:t>
      </w:r>
    </w:p>
    <w:p w:rsidR="000B7783" w:rsidRDefault="000B7783" w:rsidP="00DD1DA2">
      <w:pPr>
        <w:pStyle w:val="Contedo"/>
      </w:pPr>
    </w:p>
    <w:p w:rsidR="00B9756F" w:rsidRDefault="000B7783" w:rsidP="00CE109C">
      <w:pPr>
        <w:pStyle w:val="Contedo"/>
      </w:pPr>
      <w:r>
        <w:tab/>
        <w:t xml:space="preserve">Diante do exposto, </w:t>
      </w:r>
      <w:r w:rsidR="00887325">
        <w:t>este Fisco Municipal</w:t>
      </w:r>
      <w:r w:rsidR="000C030A">
        <w:rPr>
          <w:rStyle w:val="Refdenotaderodap"/>
        </w:rPr>
        <w:footnoteReference w:id="6"/>
      </w:r>
      <w:r w:rsidR="002021C3">
        <w:t xml:space="preserve"> </w:t>
      </w:r>
      <w:r w:rsidR="006E1354">
        <w:t>vê</w:t>
      </w:r>
      <w:r w:rsidR="00DE2D4E">
        <w:t>, no presente caso,</w:t>
      </w:r>
      <w:r w:rsidR="002021C3">
        <w:t xml:space="preserve"> </w:t>
      </w:r>
      <w:r w:rsidR="006C4F21">
        <w:t>defeso</w:t>
      </w:r>
      <w:r w:rsidR="002021C3">
        <w:t xml:space="preserve"> </w:t>
      </w:r>
      <w:r w:rsidR="00513305">
        <w:t xml:space="preserve">o direito </w:t>
      </w:r>
      <w:r w:rsidR="00132232">
        <w:t xml:space="preserve">Municipal de </w:t>
      </w:r>
      <w:r w:rsidR="006E1354">
        <w:t>ingressar</w:t>
      </w:r>
      <w:r w:rsidR="007F59E1">
        <w:t xml:space="preserve"> </w:t>
      </w:r>
      <w:r w:rsidR="006E1354">
        <w:t>na</w:t>
      </w:r>
      <w:r w:rsidR="00132232">
        <w:t xml:space="preserve"> es</w:t>
      </w:r>
      <w:r w:rsidR="006E1354">
        <w:t>f</w:t>
      </w:r>
      <w:r w:rsidR="00132232">
        <w:t xml:space="preserve">era </w:t>
      </w:r>
      <w:r w:rsidR="00314A4D">
        <w:t xml:space="preserve">judicial </w:t>
      </w:r>
      <w:r w:rsidR="006C4F21">
        <w:t>no propósito de ter</w:t>
      </w:r>
      <w:r w:rsidR="007F59E1">
        <w:t xml:space="preserve"> </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p>
    <w:p w:rsidR="00D36230" w:rsidRDefault="00D36230" w:rsidP="00653007">
      <w:pPr>
        <w:pStyle w:val="Contedo"/>
        <w:spacing w:line="276" w:lineRule="auto"/>
        <w:jc w:val="center"/>
        <w:sectPr w:rsidR="00D36230" w:rsidSect="008E5DC2">
          <w:headerReference w:type="default" r:id="rId9"/>
          <w:footerReference w:type="even" r:id="rId10"/>
          <w:footerReference w:type="default" r:id="rId11"/>
          <w:type w:val="continuous"/>
          <w:pgSz w:w="11907" w:h="16840" w:code="9"/>
          <w:pgMar w:top="2552" w:right="1701" w:bottom="1134" w:left="1701" w:header="720" w:footer="720" w:gutter="0"/>
          <w:cols w:space="720"/>
        </w:sectPr>
      </w:pPr>
    </w:p>
    <w:p w:rsidR="00653007" w:rsidRDefault="00A04964" w:rsidP="00653007">
      <w:pPr>
        <w:pStyle w:val="Contedo"/>
        <w:spacing w:line="276" w:lineRule="auto"/>
        <w:jc w:val="center"/>
      </w:pPr>
      <w:r>
        <w:lastRenderedPageBreak/>
        <w:t>Gleison Esneder Manicardi</w:t>
      </w:r>
    </w:p>
    <w:p w:rsidR="00A04964" w:rsidRDefault="00A04964" w:rsidP="00A04964">
      <w:pPr>
        <w:pStyle w:val="Contedo"/>
        <w:spacing w:line="276" w:lineRule="auto"/>
        <w:jc w:val="center"/>
      </w:pPr>
      <w:r>
        <w:rPr>
          <w:b/>
          <w:bCs/>
          <w:sz w:val="20"/>
          <w:szCs w:val="18"/>
        </w:rPr>
        <w:t>Auditor Fiscal das Receitas Municipais</w:t>
      </w:r>
      <w:r w:rsidR="00DC2712">
        <w:rPr>
          <w:b/>
          <w:bCs/>
          <w:sz w:val="20"/>
          <w:szCs w:val="18"/>
        </w:rPr>
        <w:br w:type="column"/>
      </w:r>
      <w:r>
        <w:lastRenderedPageBreak/>
        <w:t>Ione Elisabeth Alves Abib</w:t>
      </w:r>
    </w:p>
    <w:p w:rsidR="00DC2712" w:rsidRDefault="00A04964" w:rsidP="00653007">
      <w:pPr>
        <w:pStyle w:val="Contedo"/>
        <w:spacing w:line="276" w:lineRule="auto"/>
        <w:jc w:val="center"/>
        <w:rPr>
          <w:b/>
          <w:bCs/>
          <w:sz w:val="20"/>
          <w:szCs w:val="18"/>
        </w:rPr>
        <w:sectPr w:rsidR="00DC2712" w:rsidSect="00DC2712">
          <w:type w:val="continuous"/>
          <w:pgSz w:w="11907" w:h="16840" w:code="9"/>
          <w:pgMar w:top="2552" w:right="1701" w:bottom="1134" w:left="1701" w:header="720" w:footer="720" w:gutter="0"/>
          <w:cols w:num="2" w:space="720"/>
        </w:sectPr>
      </w:pPr>
      <w:r>
        <w:rPr>
          <w:b/>
          <w:bCs/>
          <w:sz w:val="20"/>
          <w:szCs w:val="18"/>
        </w:rPr>
        <w:t>Prefeita Municipal</w:t>
      </w:r>
    </w:p>
    <w:p w:rsidR="00DC2712" w:rsidRDefault="00DC2712" w:rsidP="00DC2712">
      <w:pPr>
        <w:pStyle w:val="Contedo"/>
        <w:spacing w:line="276" w:lineRule="auto"/>
        <w:jc w:val="center"/>
        <w:rPr>
          <w:b/>
          <w:bCs/>
        </w:rPr>
      </w:pPr>
    </w:p>
    <w:p w:rsidR="00A40378" w:rsidRPr="00507379" w:rsidRDefault="00A40378" w:rsidP="00AD1F29">
      <w:pPr>
        <w:pStyle w:val="Contedo"/>
        <w:spacing w:line="276" w:lineRule="auto"/>
        <w:jc w:val="center"/>
        <w:rPr>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E1" w:rsidRDefault="007F59E1">
      <w:r>
        <w:separator/>
      </w:r>
    </w:p>
  </w:endnote>
  <w:endnote w:type="continuationSeparator" w:id="1">
    <w:p w:rsidR="007F59E1" w:rsidRDefault="007F5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216FA8" w:rsidP="008B5FAB">
    <w:pPr>
      <w:pStyle w:val="Rodap"/>
      <w:framePr w:wrap="around" w:vAnchor="text" w:hAnchor="margin" w:xAlign="right" w:y="1"/>
      <w:rPr>
        <w:rStyle w:val="Nmerodepgina"/>
      </w:rPr>
    </w:pPr>
    <w:r>
      <w:rPr>
        <w:rStyle w:val="Nmerodepgina"/>
      </w:rPr>
      <w:fldChar w:fldCharType="begin"/>
    </w:r>
    <w:r w:rsidR="007F59E1">
      <w:rPr>
        <w:rStyle w:val="Nmerodepgina"/>
      </w:rPr>
      <w:instrText xml:space="preserve">PAGE  </w:instrText>
    </w:r>
    <w:r>
      <w:rPr>
        <w:rStyle w:val="Nmerodepgina"/>
      </w:rPr>
      <w:fldChar w:fldCharType="end"/>
    </w:r>
  </w:p>
  <w:p w:rsidR="007F59E1" w:rsidRDefault="007F59E1"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7F59E1"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216FA8" w:rsidP="008B5FAB">
    <w:pPr>
      <w:pStyle w:val="Rodap"/>
      <w:framePr w:wrap="around" w:vAnchor="text" w:hAnchor="margin" w:xAlign="right" w:y="1"/>
      <w:rPr>
        <w:rStyle w:val="Nmerodepgina"/>
      </w:rPr>
    </w:pPr>
    <w:r>
      <w:rPr>
        <w:rStyle w:val="Nmerodepgina"/>
      </w:rPr>
      <w:fldChar w:fldCharType="begin"/>
    </w:r>
    <w:r w:rsidR="007F59E1">
      <w:rPr>
        <w:rStyle w:val="Nmerodepgina"/>
      </w:rPr>
      <w:instrText xml:space="preserve">PAGE  </w:instrText>
    </w:r>
    <w:r>
      <w:rPr>
        <w:rStyle w:val="Nmerodepgina"/>
      </w:rPr>
      <w:fldChar w:fldCharType="end"/>
    </w:r>
  </w:p>
  <w:p w:rsidR="007F59E1" w:rsidRDefault="007F59E1"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216FA8">
    <w:pPr>
      <w:pStyle w:val="Rodap"/>
      <w:jc w:val="right"/>
    </w:pPr>
    <w:fldSimple w:instr=" PAGE   \* MERGEFORMAT ">
      <w:r w:rsidR="007F59E1">
        <w:rPr>
          <w:noProof/>
        </w:rPr>
        <w:t>4</w:t>
      </w:r>
    </w:fldSimple>
  </w:p>
  <w:p w:rsidR="007F59E1" w:rsidRDefault="007F59E1"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E1" w:rsidRDefault="007F59E1">
      <w:r>
        <w:separator/>
      </w:r>
    </w:p>
  </w:footnote>
  <w:footnote w:type="continuationSeparator" w:id="1">
    <w:p w:rsidR="007F59E1" w:rsidRDefault="007F59E1">
      <w:r>
        <w:continuationSeparator/>
      </w:r>
    </w:p>
  </w:footnote>
  <w:footnote w:id="2">
    <w:p w:rsidR="007F59E1" w:rsidRDefault="007F59E1"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7F59E1" w:rsidRDefault="007F59E1" w:rsidP="003C3904">
      <w:pPr>
        <w:pStyle w:val="Textodenotaderodap"/>
        <w:jc w:val="both"/>
        <w:rPr>
          <w:sz w:val="18"/>
          <w:szCs w:val="18"/>
        </w:rPr>
      </w:pPr>
      <w:r w:rsidRPr="00E414C6">
        <w:rPr>
          <w:sz w:val="18"/>
          <w:szCs w:val="18"/>
        </w:rPr>
        <w:t>V - a prescrição e a decadência;</w:t>
      </w:r>
    </w:p>
    <w:p w:rsidR="007F59E1" w:rsidRDefault="007F59E1" w:rsidP="003C3904">
      <w:pPr>
        <w:pStyle w:val="Textodenotaderodap"/>
        <w:jc w:val="both"/>
      </w:pPr>
    </w:p>
  </w:footnote>
  <w:footnote w:id="3">
    <w:p w:rsidR="007F59E1" w:rsidRPr="0088483D" w:rsidRDefault="007F59E1"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7F59E1" w:rsidRPr="0088483D" w:rsidRDefault="007F59E1" w:rsidP="003C3904">
      <w:pPr>
        <w:pStyle w:val="Textodenotaderodap"/>
        <w:jc w:val="both"/>
        <w:rPr>
          <w:sz w:val="18"/>
          <w:szCs w:val="18"/>
        </w:rPr>
      </w:pPr>
    </w:p>
  </w:footnote>
  <w:footnote w:id="4">
    <w:p w:rsidR="007F59E1" w:rsidRDefault="007F59E1" w:rsidP="00024BE2">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7F59E1" w:rsidRPr="00513305" w:rsidRDefault="007F59E1" w:rsidP="00024BE2">
      <w:pPr>
        <w:pStyle w:val="Textodenotaderodap"/>
        <w:jc w:val="both"/>
        <w:rPr>
          <w:sz w:val="18"/>
          <w:szCs w:val="18"/>
        </w:rPr>
      </w:pPr>
    </w:p>
  </w:footnote>
  <w:footnote w:id="5">
    <w:p w:rsidR="007F59E1" w:rsidRPr="00513305" w:rsidRDefault="007F59E1"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w:t>
      </w:r>
      <w:r>
        <w:rPr>
          <w:sz w:val="18"/>
          <w:szCs w:val="18"/>
        </w:rPr>
        <w:t xml:space="preserve"> </w:t>
      </w:r>
      <w:r w:rsidRPr="003C3904">
        <w:rPr>
          <w:sz w:val="18"/>
          <w:szCs w:val="18"/>
        </w:rPr>
        <w:t>para a impugnação ou com a notificação de seu julgamento definitivo e esgotado o prazo</w:t>
      </w:r>
      <w:r>
        <w:rPr>
          <w:sz w:val="18"/>
          <w:szCs w:val="18"/>
        </w:rPr>
        <w:t xml:space="preserve"> </w:t>
      </w:r>
      <w:r w:rsidRPr="003C3904">
        <w:rPr>
          <w:sz w:val="18"/>
          <w:szCs w:val="18"/>
        </w:rPr>
        <w:t>concedido pela Administração para o pagamento voluntário, inicia-se o prazo prescricional para</w:t>
      </w:r>
      <w:r>
        <w:rPr>
          <w:sz w:val="18"/>
          <w:szCs w:val="18"/>
        </w:rPr>
        <w:t xml:space="preserve"> </w:t>
      </w:r>
      <w:r w:rsidRPr="003C3904">
        <w:rPr>
          <w:sz w:val="18"/>
          <w:szCs w:val="18"/>
        </w:rPr>
        <w:t>a cobrança judicial.</w:t>
      </w:r>
    </w:p>
    <w:p w:rsidR="007F59E1" w:rsidRPr="00513305" w:rsidRDefault="007F59E1" w:rsidP="00513305">
      <w:pPr>
        <w:pStyle w:val="Textodenotaderodap"/>
        <w:jc w:val="both"/>
        <w:rPr>
          <w:sz w:val="16"/>
          <w:szCs w:val="16"/>
        </w:rPr>
      </w:pPr>
    </w:p>
  </w:footnote>
  <w:footnote w:id="6">
    <w:p w:rsidR="007F59E1" w:rsidRPr="000C030A" w:rsidRDefault="007F59E1"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w:t>
      </w:r>
      <w:proofErr w:type="gramStart"/>
      <w:r w:rsidRPr="000C030A">
        <w:rPr>
          <w:sz w:val="18"/>
          <w:szCs w:val="18"/>
        </w:rPr>
        <w:t>, São</w:t>
      </w:r>
      <w:proofErr w:type="gramEnd"/>
      <w:r w:rsidRPr="000C030A">
        <w:rPr>
          <w:sz w:val="18"/>
          <w:szCs w:val="18"/>
        </w:rPr>
        <w:t xml:space="preserve"> atribuições do cargo de Auditor Fiscal da Receita Municipal:</w:t>
      </w:r>
    </w:p>
    <w:p w:rsidR="007F59E1" w:rsidRPr="000C030A" w:rsidRDefault="007F59E1"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7F59E1" w:rsidRPr="000C030A" w:rsidRDefault="007F59E1"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w:t>
      </w:r>
      <w:r>
        <w:rPr>
          <w:sz w:val="18"/>
          <w:szCs w:val="18"/>
        </w:rPr>
        <w:t xml:space="preserve"> </w:t>
      </w:r>
      <w:r w:rsidRPr="000C030A">
        <w:rPr>
          <w:sz w:val="18"/>
          <w:szCs w:val="18"/>
        </w:rPr>
        <w:t>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216FA8"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4pt;height:102pt">
          <v:imagedata r:id="rId1" o:title="cabeçalho oficio"/>
        </v:shape>
      </w:pict>
    </w:r>
  </w:p>
  <w:p w:rsidR="007F59E1" w:rsidRDefault="007F59E1">
    <w:pPr>
      <w:pStyle w:val="Cabealho"/>
    </w:pPr>
  </w:p>
  <w:p w:rsidR="007F59E1" w:rsidRDefault="007F59E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1" w:rsidRDefault="007F59E1"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8370" cy="1323975"/>
                  </a:xfrm>
                  <a:prstGeom prst="rect">
                    <a:avLst/>
                  </a:prstGeom>
                  <a:noFill/>
                  <a:ln>
                    <a:noFill/>
                  </a:ln>
                </pic:spPr>
              </pic:pic>
            </a:graphicData>
          </a:graphic>
        </wp:inline>
      </w:drawing>
    </w:r>
  </w:p>
  <w:p w:rsidR="007F59E1" w:rsidRDefault="007F59E1">
    <w:pPr>
      <w:pStyle w:val="Cabealho"/>
    </w:pPr>
  </w:p>
  <w:p w:rsidR="007F59E1" w:rsidRDefault="007F59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4BE2"/>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316D"/>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1CE1"/>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02C8"/>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568"/>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21C3"/>
    <w:rsid w:val="0020368C"/>
    <w:rsid w:val="002045EF"/>
    <w:rsid w:val="002067F3"/>
    <w:rsid w:val="0020694F"/>
    <w:rsid w:val="002070F3"/>
    <w:rsid w:val="00210B21"/>
    <w:rsid w:val="002130B5"/>
    <w:rsid w:val="002144E3"/>
    <w:rsid w:val="00214B43"/>
    <w:rsid w:val="00216ACC"/>
    <w:rsid w:val="00216FA8"/>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37E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2D7E"/>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237"/>
    <w:rsid w:val="00390E69"/>
    <w:rsid w:val="00391A4E"/>
    <w:rsid w:val="00391E9B"/>
    <w:rsid w:val="0039356A"/>
    <w:rsid w:val="00393E7B"/>
    <w:rsid w:val="0039470D"/>
    <w:rsid w:val="00395783"/>
    <w:rsid w:val="003A1440"/>
    <w:rsid w:val="003A170F"/>
    <w:rsid w:val="003A3FBD"/>
    <w:rsid w:val="003A4CAE"/>
    <w:rsid w:val="003A5903"/>
    <w:rsid w:val="003B0387"/>
    <w:rsid w:val="003B10CD"/>
    <w:rsid w:val="003B1613"/>
    <w:rsid w:val="003B6A79"/>
    <w:rsid w:val="003B6B32"/>
    <w:rsid w:val="003B7883"/>
    <w:rsid w:val="003C185E"/>
    <w:rsid w:val="003C1EA0"/>
    <w:rsid w:val="003C362F"/>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78E"/>
    <w:rsid w:val="00500B35"/>
    <w:rsid w:val="00500E41"/>
    <w:rsid w:val="005010A2"/>
    <w:rsid w:val="00502382"/>
    <w:rsid w:val="005039B7"/>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24F9"/>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1398"/>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3F48"/>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275C"/>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47A4A"/>
    <w:rsid w:val="007511EF"/>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350"/>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810"/>
    <w:rsid w:val="007F07D4"/>
    <w:rsid w:val="007F416A"/>
    <w:rsid w:val="007F59E1"/>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31BE"/>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632"/>
    <w:rsid w:val="008E3BC0"/>
    <w:rsid w:val="008E4189"/>
    <w:rsid w:val="008E4757"/>
    <w:rsid w:val="008E5DC2"/>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A724D"/>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1EF"/>
    <w:rsid w:val="009E1E07"/>
    <w:rsid w:val="009E3492"/>
    <w:rsid w:val="009E42EB"/>
    <w:rsid w:val="009E5E09"/>
    <w:rsid w:val="009E6126"/>
    <w:rsid w:val="009F2A24"/>
    <w:rsid w:val="009F4017"/>
    <w:rsid w:val="009F4418"/>
    <w:rsid w:val="009F4A55"/>
    <w:rsid w:val="009F4E43"/>
    <w:rsid w:val="009F4F25"/>
    <w:rsid w:val="009F58C8"/>
    <w:rsid w:val="009F6460"/>
    <w:rsid w:val="009F74A5"/>
    <w:rsid w:val="00A002EA"/>
    <w:rsid w:val="00A008E3"/>
    <w:rsid w:val="00A01FA8"/>
    <w:rsid w:val="00A02E8D"/>
    <w:rsid w:val="00A04964"/>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5792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1F29"/>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53AA"/>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3682"/>
    <w:rsid w:val="00B44D43"/>
    <w:rsid w:val="00B45709"/>
    <w:rsid w:val="00B46005"/>
    <w:rsid w:val="00B462D2"/>
    <w:rsid w:val="00B47906"/>
    <w:rsid w:val="00B47AD9"/>
    <w:rsid w:val="00B5071E"/>
    <w:rsid w:val="00B552CB"/>
    <w:rsid w:val="00B557C4"/>
    <w:rsid w:val="00B56699"/>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17DD"/>
    <w:rsid w:val="00C027D7"/>
    <w:rsid w:val="00C02E91"/>
    <w:rsid w:val="00C033C2"/>
    <w:rsid w:val="00C034CF"/>
    <w:rsid w:val="00C056AD"/>
    <w:rsid w:val="00C1278B"/>
    <w:rsid w:val="00C12902"/>
    <w:rsid w:val="00C147C8"/>
    <w:rsid w:val="00C14D60"/>
    <w:rsid w:val="00C15884"/>
    <w:rsid w:val="00C20730"/>
    <w:rsid w:val="00C23EFD"/>
    <w:rsid w:val="00C246BB"/>
    <w:rsid w:val="00C24872"/>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3E72"/>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2EA1"/>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4370"/>
    <w:rsid w:val="00D351C8"/>
    <w:rsid w:val="00D36230"/>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786"/>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271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477A"/>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4A0A"/>
    <w:rsid w:val="00F357C1"/>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362"/>
    <w:rsid w:val="00F60650"/>
    <w:rsid w:val="00F622CA"/>
    <w:rsid w:val="00F7158B"/>
    <w:rsid w:val="00F7178F"/>
    <w:rsid w:val="00F7385E"/>
    <w:rsid w:val="00F76939"/>
    <w:rsid w:val="00F804EA"/>
    <w:rsid w:val="00F80E33"/>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2022-10-24T16:28:00Z</cp:lastPrinted>
  <dcterms:created xsi:type="dcterms:W3CDTF">2022-10-28T12:16:00Z</dcterms:created>
  <dcterms:modified xsi:type="dcterms:W3CDTF">2022-10-28T12:16:00Z</dcterms:modified>
</cp:coreProperties>
</file>