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87" w:rsidRPr="008A46CF" w:rsidRDefault="00042787" w:rsidP="00042787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643F67" w:rsidRDefault="00643F67" w:rsidP="00F41A0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43F67" w:rsidRPr="00FA019F" w:rsidRDefault="00643F67" w:rsidP="00643F67">
      <w:pPr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  <w:r w:rsidRPr="00FA019F">
        <w:rPr>
          <w:rFonts w:ascii="Arial" w:hAnsi="Arial" w:cs="Arial"/>
          <w:b/>
          <w:bCs/>
          <w:i/>
          <w:u w:val="single"/>
        </w:rPr>
        <w:t>PORTARIA Nº. 1</w:t>
      </w:r>
      <w:r>
        <w:rPr>
          <w:rFonts w:ascii="Arial" w:hAnsi="Arial" w:cs="Arial"/>
          <w:b/>
          <w:bCs/>
          <w:i/>
          <w:u w:val="single"/>
        </w:rPr>
        <w:t>7</w:t>
      </w:r>
      <w:r w:rsidRPr="00FA019F">
        <w:rPr>
          <w:rFonts w:ascii="Arial" w:hAnsi="Arial" w:cs="Arial"/>
          <w:b/>
          <w:bCs/>
          <w:i/>
          <w:u w:val="single"/>
        </w:rPr>
        <w:t>.</w:t>
      </w:r>
      <w:r>
        <w:rPr>
          <w:rFonts w:ascii="Arial" w:hAnsi="Arial" w:cs="Arial"/>
          <w:b/>
          <w:bCs/>
          <w:i/>
          <w:u w:val="single"/>
        </w:rPr>
        <w:t>301</w:t>
      </w:r>
      <w:r w:rsidRPr="00FA019F">
        <w:rPr>
          <w:rFonts w:ascii="Arial" w:hAnsi="Arial" w:cs="Arial"/>
          <w:b/>
          <w:bCs/>
          <w:i/>
          <w:u w:val="single"/>
        </w:rPr>
        <w:t xml:space="preserve"> DE </w:t>
      </w:r>
      <w:r>
        <w:rPr>
          <w:rFonts w:ascii="Arial" w:hAnsi="Arial" w:cs="Arial"/>
          <w:b/>
          <w:bCs/>
          <w:i/>
          <w:u w:val="single"/>
        </w:rPr>
        <w:t>17</w:t>
      </w:r>
      <w:r w:rsidRPr="00FA019F">
        <w:rPr>
          <w:rFonts w:ascii="Arial" w:hAnsi="Arial" w:cs="Arial"/>
          <w:b/>
          <w:bCs/>
          <w:i/>
          <w:u w:val="single"/>
        </w:rPr>
        <w:t xml:space="preserve"> DE </w:t>
      </w:r>
      <w:r>
        <w:rPr>
          <w:rFonts w:ascii="Arial" w:hAnsi="Arial" w:cs="Arial"/>
          <w:b/>
          <w:bCs/>
          <w:i/>
          <w:u w:val="single"/>
        </w:rPr>
        <w:t xml:space="preserve">JULHO </w:t>
      </w:r>
      <w:r w:rsidRPr="00FA019F">
        <w:rPr>
          <w:rFonts w:ascii="Arial" w:hAnsi="Arial" w:cs="Arial"/>
          <w:b/>
          <w:bCs/>
          <w:i/>
          <w:u w:val="single"/>
        </w:rPr>
        <w:t>DE 20</w:t>
      </w:r>
      <w:r>
        <w:rPr>
          <w:rFonts w:ascii="Arial" w:hAnsi="Arial" w:cs="Arial"/>
          <w:b/>
          <w:bCs/>
          <w:i/>
          <w:u w:val="single"/>
        </w:rPr>
        <w:t>23</w:t>
      </w:r>
    </w:p>
    <w:p w:rsidR="00643F67" w:rsidRDefault="00643F67" w:rsidP="00643F67">
      <w:pPr>
        <w:spacing w:line="360" w:lineRule="auto"/>
        <w:ind w:firstLine="1985"/>
        <w:jc w:val="both"/>
        <w:rPr>
          <w:rFonts w:ascii="Arial" w:hAnsi="Arial" w:cs="Arial"/>
          <w:b/>
          <w:i/>
        </w:rPr>
      </w:pPr>
    </w:p>
    <w:p w:rsidR="00643F67" w:rsidRPr="00103EDB" w:rsidRDefault="00643F67" w:rsidP="00643F67">
      <w:pPr>
        <w:spacing w:line="276" w:lineRule="auto"/>
        <w:ind w:firstLine="1985"/>
        <w:jc w:val="both"/>
        <w:rPr>
          <w:rFonts w:ascii="Arial" w:hAnsi="Arial" w:cs="Arial"/>
          <w:b/>
          <w:i/>
        </w:rPr>
      </w:pPr>
    </w:p>
    <w:p w:rsidR="00643F67" w:rsidRDefault="00643F67" w:rsidP="00643F67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103EDB">
        <w:rPr>
          <w:rFonts w:ascii="Arial" w:hAnsi="Arial" w:cs="Arial"/>
          <w:b/>
          <w:i/>
        </w:rPr>
        <w:t>IONE ELISABETH ALVES ABIB</w:t>
      </w:r>
      <w:r w:rsidRPr="00103EDB">
        <w:rPr>
          <w:rFonts w:ascii="Arial" w:hAnsi="Arial" w:cs="Arial"/>
          <w:i/>
        </w:rPr>
        <w:t xml:space="preserve">, Prefeita Municipal de </w:t>
      </w:r>
      <w:proofErr w:type="spellStart"/>
      <w:r w:rsidRPr="00103EDB">
        <w:rPr>
          <w:rFonts w:ascii="Arial" w:hAnsi="Arial" w:cs="Arial"/>
          <w:i/>
        </w:rPr>
        <w:t>Andirá</w:t>
      </w:r>
      <w:proofErr w:type="spellEnd"/>
      <w:r w:rsidRPr="00103EDB">
        <w:rPr>
          <w:rFonts w:ascii="Arial" w:hAnsi="Arial" w:cs="Arial"/>
          <w:i/>
        </w:rPr>
        <w:t xml:space="preserve">, Estado do Paraná, usando das atribuições que lhe são conferidas por lei, </w:t>
      </w:r>
    </w:p>
    <w:p w:rsidR="00643F67" w:rsidRPr="00103EDB" w:rsidRDefault="00643F67" w:rsidP="00643F67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F75C76" w:rsidRDefault="00F75C76" w:rsidP="000A1E8F">
      <w:pPr>
        <w:tabs>
          <w:tab w:val="left" w:pos="3402"/>
        </w:tabs>
        <w:spacing w:line="360" w:lineRule="auto"/>
        <w:ind w:left="2835"/>
        <w:jc w:val="both"/>
        <w:rPr>
          <w:rFonts w:ascii="Arial" w:hAnsi="Arial" w:cs="Arial"/>
          <w:i/>
        </w:rPr>
      </w:pPr>
      <w:r w:rsidRPr="00643F67">
        <w:rPr>
          <w:rFonts w:ascii="Arial" w:hAnsi="Arial" w:cs="Arial"/>
          <w:i/>
        </w:rPr>
        <w:t>Dispõe sobre a nomeação dos membros da Comissão Especial de Seleção para o edital de chamam</w:t>
      </w:r>
      <w:r w:rsidR="00F348F0" w:rsidRPr="00643F67">
        <w:rPr>
          <w:rFonts w:ascii="Arial" w:hAnsi="Arial" w:cs="Arial"/>
          <w:i/>
        </w:rPr>
        <w:t xml:space="preserve">ento público de artistas locais e espaços culturais locais na participação de distribuição dos recursos oriundos da Lei Complementar (LC) 195/2022 com o Intuito de Fomentar a Cultura do Município de </w:t>
      </w:r>
      <w:proofErr w:type="spellStart"/>
      <w:r w:rsidR="00F348F0" w:rsidRPr="00643F67">
        <w:rPr>
          <w:rFonts w:ascii="Arial" w:hAnsi="Arial" w:cs="Arial"/>
          <w:i/>
        </w:rPr>
        <w:t>Andirá</w:t>
      </w:r>
      <w:proofErr w:type="spellEnd"/>
      <w:r w:rsidRPr="00643F67">
        <w:rPr>
          <w:rFonts w:ascii="Arial" w:hAnsi="Arial" w:cs="Arial"/>
          <w:i/>
        </w:rPr>
        <w:t>.</w:t>
      </w:r>
    </w:p>
    <w:p w:rsidR="00643F67" w:rsidRPr="00643F67" w:rsidRDefault="00643F67" w:rsidP="000A1E8F">
      <w:pPr>
        <w:tabs>
          <w:tab w:val="left" w:pos="3402"/>
        </w:tabs>
        <w:spacing w:line="360" w:lineRule="auto"/>
        <w:ind w:left="2835"/>
        <w:jc w:val="both"/>
        <w:rPr>
          <w:rFonts w:ascii="Arial" w:hAnsi="Arial" w:cs="Arial"/>
          <w:i/>
        </w:rPr>
      </w:pPr>
    </w:p>
    <w:p w:rsidR="00235B17" w:rsidRPr="00643F67" w:rsidRDefault="00235B17" w:rsidP="00235B17">
      <w:pPr>
        <w:pStyle w:val="Default"/>
        <w:rPr>
          <w:i/>
        </w:rPr>
      </w:pPr>
    </w:p>
    <w:p w:rsidR="00235B17" w:rsidRDefault="00235B17" w:rsidP="00643F67">
      <w:pPr>
        <w:spacing w:line="360" w:lineRule="auto"/>
        <w:ind w:left="708" w:firstLine="708"/>
        <w:jc w:val="both"/>
        <w:rPr>
          <w:rFonts w:ascii="Arial" w:hAnsi="Arial" w:cs="Arial"/>
          <w:b/>
          <w:bCs/>
          <w:i/>
          <w:u w:val="single"/>
        </w:rPr>
      </w:pPr>
      <w:r w:rsidRPr="00643F67">
        <w:rPr>
          <w:rFonts w:ascii="Arial" w:hAnsi="Arial" w:cs="Arial"/>
          <w:b/>
          <w:bCs/>
          <w:i/>
          <w:u w:val="single"/>
        </w:rPr>
        <w:t>R</w:t>
      </w:r>
      <w:r w:rsidR="00643F67">
        <w:rPr>
          <w:rFonts w:ascii="Arial" w:hAnsi="Arial" w:cs="Arial"/>
          <w:b/>
          <w:bCs/>
          <w:i/>
          <w:u w:val="single"/>
        </w:rPr>
        <w:t xml:space="preserve"> </w:t>
      </w:r>
      <w:r w:rsidRPr="00643F67">
        <w:rPr>
          <w:rFonts w:ascii="Arial" w:hAnsi="Arial" w:cs="Arial"/>
          <w:b/>
          <w:bCs/>
          <w:i/>
          <w:u w:val="single"/>
        </w:rPr>
        <w:t>E</w:t>
      </w:r>
      <w:r w:rsidR="00643F67">
        <w:rPr>
          <w:rFonts w:ascii="Arial" w:hAnsi="Arial" w:cs="Arial"/>
          <w:b/>
          <w:bCs/>
          <w:i/>
          <w:u w:val="single"/>
        </w:rPr>
        <w:t xml:space="preserve"> </w:t>
      </w:r>
      <w:r w:rsidRPr="00643F67">
        <w:rPr>
          <w:rFonts w:ascii="Arial" w:hAnsi="Arial" w:cs="Arial"/>
          <w:b/>
          <w:bCs/>
          <w:i/>
          <w:u w:val="single"/>
        </w:rPr>
        <w:t>S</w:t>
      </w:r>
      <w:r w:rsidR="00643F67">
        <w:rPr>
          <w:rFonts w:ascii="Arial" w:hAnsi="Arial" w:cs="Arial"/>
          <w:b/>
          <w:bCs/>
          <w:i/>
          <w:u w:val="single"/>
        </w:rPr>
        <w:t xml:space="preserve"> </w:t>
      </w:r>
      <w:r w:rsidRPr="00643F67">
        <w:rPr>
          <w:rFonts w:ascii="Arial" w:hAnsi="Arial" w:cs="Arial"/>
          <w:b/>
          <w:bCs/>
          <w:i/>
          <w:u w:val="single"/>
        </w:rPr>
        <w:t>O</w:t>
      </w:r>
      <w:r w:rsidR="00643F67">
        <w:rPr>
          <w:rFonts w:ascii="Arial" w:hAnsi="Arial" w:cs="Arial"/>
          <w:b/>
          <w:bCs/>
          <w:i/>
          <w:u w:val="single"/>
        </w:rPr>
        <w:t xml:space="preserve"> </w:t>
      </w:r>
      <w:r w:rsidRPr="00643F67">
        <w:rPr>
          <w:rFonts w:ascii="Arial" w:hAnsi="Arial" w:cs="Arial"/>
          <w:b/>
          <w:bCs/>
          <w:i/>
          <w:u w:val="single"/>
        </w:rPr>
        <w:t>L</w:t>
      </w:r>
      <w:r w:rsidR="00643F67">
        <w:rPr>
          <w:rFonts w:ascii="Arial" w:hAnsi="Arial" w:cs="Arial"/>
          <w:b/>
          <w:bCs/>
          <w:i/>
          <w:u w:val="single"/>
        </w:rPr>
        <w:t xml:space="preserve"> </w:t>
      </w:r>
      <w:r w:rsidRPr="00643F67">
        <w:rPr>
          <w:rFonts w:ascii="Arial" w:hAnsi="Arial" w:cs="Arial"/>
          <w:b/>
          <w:bCs/>
          <w:i/>
          <w:u w:val="single"/>
        </w:rPr>
        <w:t>V</w:t>
      </w:r>
      <w:r w:rsidR="00643F67">
        <w:rPr>
          <w:rFonts w:ascii="Arial" w:hAnsi="Arial" w:cs="Arial"/>
          <w:b/>
          <w:bCs/>
          <w:i/>
          <w:u w:val="single"/>
        </w:rPr>
        <w:t xml:space="preserve"> </w:t>
      </w:r>
      <w:r w:rsidRPr="00643F67">
        <w:rPr>
          <w:rFonts w:ascii="Arial" w:hAnsi="Arial" w:cs="Arial"/>
          <w:b/>
          <w:bCs/>
          <w:i/>
          <w:u w:val="single"/>
        </w:rPr>
        <w:t>E:</w:t>
      </w:r>
    </w:p>
    <w:p w:rsidR="00643F67" w:rsidRPr="00643F67" w:rsidRDefault="00643F67" w:rsidP="00643F67">
      <w:pPr>
        <w:spacing w:line="360" w:lineRule="auto"/>
        <w:ind w:left="708" w:firstLine="708"/>
        <w:jc w:val="both"/>
        <w:rPr>
          <w:rFonts w:ascii="Arial" w:hAnsi="Arial" w:cs="Arial"/>
          <w:b/>
          <w:bCs/>
          <w:i/>
          <w:u w:val="single"/>
        </w:rPr>
      </w:pPr>
    </w:p>
    <w:p w:rsidR="007E512C" w:rsidRPr="00643F67" w:rsidRDefault="007E512C" w:rsidP="00EC4F8F">
      <w:pPr>
        <w:spacing w:line="360" w:lineRule="auto"/>
        <w:ind w:firstLine="2835"/>
        <w:jc w:val="both"/>
        <w:rPr>
          <w:rFonts w:ascii="Arial" w:hAnsi="Arial" w:cs="Arial"/>
          <w:i/>
        </w:rPr>
      </w:pPr>
      <w:r w:rsidRPr="00643F67">
        <w:rPr>
          <w:rFonts w:ascii="Arial" w:hAnsi="Arial" w:cs="Arial"/>
          <w:b/>
          <w:bCs/>
          <w:i/>
        </w:rPr>
        <w:t>Art. 1º</w:t>
      </w:r>
      <w:r w:rsidR="00643F67">
        <w:rPr>
          <w:rFonts w:ascii="Arial" w:hAnsi="Arial" w:cs="Arial"/>
          <w:b/>
          <w:bCs/>
          <w:i/>
        </w:rPr>
        <w:t xml:space="preserve">. </w:t>
      </w:r>
      <w:r w:rsidRPr="00643F67">
        <w:rPr>
          <w:rFonts w:ascii="Arial" w:hAnsi="Arial" w:cs="Arial"/>
          <w:b/>
          <w:bCs/>
          <w:i/>
        </w:rPr>
        <w:t xml:space="preserve"> </w:t>
      </w:r>
      <w:r w:rsidRPr="00643F67">
        <w:rPr>
          <w:rFonts w:ascii="Arial" w:hAnsi="Arial" w:cs="Arial"/>
          <w:i/>
          <w:sz w:val="32"/>
          <w:szCs w:val="32"/>
        </w:rPr>
        <w:t xml:space="preserve">Nomear </w:t>
      </w:r>
      <w:r w:rsidRPr="00643F67">
        <w:rPr>
          <w:rFonts w:ascii="Arial" w:hAnsi="Arial" w:cs="Arial"/>
          <w:i/>
        </w:rPr>
        <w:t xml:space="preserve">a Comissão Especial de Seleção para o Edital de Chamamento Público de artistas locais </w:t>
      </w:r>
      <w:r w:rsidR="00067A86" w:rsidRPr="00643F67">
        <w:rPr>
          <w:rFonts w:ascii="Arial" w:hAnsi="Arial" w:cs="Arial"/>
          <w:i/>
        </w:rPr>
        <w:t xml:space="preserve">e espaços culturais locais </w:t>
      </w:r>
      <w:r w:rsidRPr="00643F67">
        <w:rPr>
          <w:rFonts w:ascii="Arial" w:hAnsi="Arial" w:cs="Arial"/>
          <w:i/>
        </w:rPr>
        <w:t>na participação da</w:t>
      </w:r>
      <w:r w:rsidR="00F348F0" w:rsidRPr="00643F67">
        <w:rPr>
          <w:rFonts w:ascii="Arial" w:hAnsi="Arial" w:cs="Arial"/>
          <w:i/>
        </w:rPr>
        <w:t xml:space="preserve"> distribuição de recursos ao</w:t>
      </w:r>
      <w:r w:rsidR="00643F67">
        <w:rPr>
          <w:rFonts w:ascii="Arial" w:hAnsi="Arial" w:cs="Arial"/>
          <w:i/>
        </w:rPr>
        <w:t xml:space="preserve"> </w:t>
      </w:r>
      <w:r w:rsidRPr="00643F67">
        <w:rPr>
          <w:rFonts w:ascii="Arial" w:hAnsi="Arial" w:cs="Arial"/>
          <w:i/>
        </w:rPr>
        <w:t xml:space="preserve">Fomento a Cultura de </w:t>
      </w:r>
      <w:r w:rsidR="00F348F0" w:rsidRPr="00643F67">
        <w:rPr>
          <w:rFonts w:ascii="Arial" w:hAnsi="Arial" w:cs="Arial"/>
          <w:i/>
        </w:rPr>
        <w:t>Andirá</w:t>
      </w:r>
      <w:r w:rsidRPr="00643F67">
        <w:rPr>
          <w:rFonts w:ascii="Arial" w:hAnsi="Arial" w:cs="Arial"/>
          <w:i/>
        </w:rPr>
        <w:t xml:space="preserve">, referente aos </w:t>
      </w:r>
      <w:r w:rsidR="00F348F0" w:rsidRPr="00643F67">
        <w:rPr>
          <w:rFonts w:ascii="Arial" w:hAnsi="Arial" w:cs="Arial"/>
          <w:i/>
        </w:rPr>
        <w:t>recursos oriundos da Lei Complementar (LC)</w:t>
      </w:r>
      <w:r w:rsidRPr="00643F67">
        <w:rPr>
          <w:rFonts w:ascii="Arial" w:hAnsi="Arial" w:cs="Arial"/>
          <w:i/>
        </w:rPr>
        <w:t xml:space="preserve"> nº </w:t>
      </w:r>
      <w:r w:rsidR="00F348F0" w:rsidRPr="00643F67">
        <w:rPr>
          <w:rFonts w:ascii="Arial" w:hAnsi="Arial" w:cs="Arial"/>
          <w:i/>
        </w:rPr>
        <w:t>195</w:t>
      </w:r>
      <w:r w:rsidRPr="00643F67">
        <w:rPr>
          <w:rFonts w:ascii="Arial" w:hAnsi="Arial" w:cs="Arial"/>
          <w:i/>
        </w:rPr>
        <w:t>/202</w:t>
      </w:r>
      <w:r w:rsidR="00F348F0" w:rsidRPr="00643F67">
        <w:rPr>
          <w:rFonts w:ascii="Arial" w:hAnsi="Arial" w:cs="Arial"/>
          <w:i/>
        </w:rPr>
        <w:t>2</w:t>
      </w:r>
      <w:r w:rsidRPr="00643F67">
        <w:rPr>
          <w:rFonts w:ascii="Arial" w:hAnsi="Arial" w:cs="Arial"/>
          <w:i/>
        </w:rPr>
        <w:t xml:space="preserve"> “</w:t>
      </w:r>
      <w:r w:rsidR="00F348F0" w:rsidRPr="00643F67">
        <w:rPr>
          <w:rFonts w:ascii="Arial" w:hAnsi="Arial" w:cs="Arial"/>
          <w:i/>
        </w:rPr>
        <w:t>Paulo Gustavo</w:t>
      </w:r>
      <w:r w:rsidRPr="00643F67">
        <w:rPr>
          <w:rFonts w:ascii="Arial" w:hAnsi="Arial" w:cs="Arial"/>
          <w:i/>
        </w:rPr>
        <w:t xml:space="preserve">”, </w:t>
      </w:r>
      <w:r w:rsidR="00067A86" w:rsidRPr="00643F67">
        <w:rPr>
          <w:rFonts w:ascii="Arial" w:hAnsi="Arial" w:cs="Arial"/>
          <w:i/>
        </w:rPr>
        <w:t xml:space="preserve">que </w:t>
      </w:r>
      <w:r w:rsidRPr="00643F67">
        <w:rPr>
          <w:rFonts w:ascii="Arial" w:hAnsi="Arial" w:cs="Arial"/>
          <w:i/>
        </w:rPr>
        <w:t>será composta da seguinte forma:</w:t>
      </w:r>
    </w:p>
    <w:p w:rsidR="008A46CF" w:rsidRPr="00643F67" w:rsidRDefault="008A46CF" w:rsidP="00EC4F8F">
      <w:pPr>
        <w:spacing w:line="360" w:lineRule="auto"/>
        <w:ind w:firstLine="2835"/>
        <w:jc w:val="both"/>
        <w:rPr>
          <w:rFonts w:ascii="Arial" w:hAnsi="Arial" w:cs="Arial"/>
          <w:i/>
        </w:rPr>
      </w:pPr>
    </w:p>
    <w:tbl>
      <w:tblPr>
        <w:tblStyle w:val="Tabelacomgrade"/>
        <w:tblW w:w="0" w:type="auto"/>
        <w:tblLook w:val="04A0"/>
      </w:tblPr>
      <w:tblGrid>
        <w:gridCol w:w="4959"/>
        <w:gridCol w:w="4960"/>
      </w:tblGrid>
      <w:tr w:rsidR="0066513E" w:rsidRPr="00643F67" w:rsidTr="0066513E">
        <w:tc>
          <w:tcPr>
            <w:tcW w:w="4959" w:type="dxa"/>
          </w:tcPr>
          <w:p w:rsidR="0066513E" w:rsidRPr="00643F67" w:rsidRDefault="00CD0C31" w:rsidP="00643F67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643F67">
              <w:rPr>
                <w:rFonts w:ascii="Arial" w:hAnsi="Arial" w:cs="Arial"/>
                <w:i/>
              </w:rPr>
              <w:t>Conselho Municipal de Cultura</w:t>
            </w:r>
          </w:p>
        </w:tc>
        <w:tc>
          <w:tcPr>
            <w:tcW w:w="4960" w:type="dxa"/>
          </w:tcPr>
          <w:p w:rsidR="0066513E" w:rsidRPr="00643F67" w:rsidRDefault="00CD0C31" w:rsidP="00643F67">
            <w:pPr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643F67">
              <w:rPr>
                <w:rFonts w:ascii="Arial" w:hAnsi="Arial" w:cs="Arial"/>
                <w:i/>
              </w:rPr>
              <w:t>Danilo</w:t>
            </w:r>
            <w:r w:rsidR="00D41F0E" w:rsidRPr="00643F67">
              <w:rPr>
                <w:rFonts w:ascii="Arial" w:hAnsi="Arial" w:cs="Arial"/>
                <w:i/>
              </w:rPr>
              <w:t xml:space="preserve"> Mota</w:t>
            </w:r>
            <w:r w:rsidR="00422C8F" w:rsidRPr="00643F67">
              <w:rPr>
                <w:rFonts w:ascii="Arial" w:hAnsi="Arial" w:cs="Arial"/>
                <w:i/>
              </w:rPr>
              <w:t xml:space="preserve"> da Silva</w:t>
            </w:r>
          </w:p>
        </w:tc>
      </w:tr>
      <w:tr w:rsidR="0066513E" w:rsidRPr="00643F67" w:rsidTr="0066513E">
        <w:tc>
          <w:tcPr>
            <w:tcW w:w="4959" w:type="dxa"/>
          </w:tcPr>
          <w:p w:rsidR="0066513E" w:rsidRPr="00643F67" w:rsidRDefault="00CD0C31" w:rsidP="00643F67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643F67">
              <w:rPr>
                <w:rFonts w:ascii="Arial" w:hAnsi="Arial" w:cs="Arial"/>
                <w:i/>
              </w:rPr>
              <w:t>Sociedade Civil</w:t>
            </w:r>
          </w:p>
        </w:tc>
        <w:tc>
          <w:tcPr>
            <w:tcW w:w="4960" w:type="dxa"/>
          </w:tcPr>
          <w:p w:rsidR="0066513E" w:rsidRPr="00643F67" w:rsidRDefault="008A7AD5" w:rsidP="00643F67">
            <w:pPr>
              <w:spacing w:line="360" w:lineRule="auto"/>
              <w:jc w:val="right"/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643F67">
              <w:rPr>
                <w:rFonts w:ascii="Arial" w:hAnsi="Arial" w:cs="Arial"/>
                <w:i/>
              </w:rPr>
              <w:t>ÁgathaYohana</w:t>
            </w:r>
            <w:proofErr w:type="spellEnd"/>
            <w:proofErr w:type="gramEnd"/>
            <w:r w:rsidRPr="00643F67">
              <w:rPr>
                <w:rFonts w:ascii="Arial" w:hAnsi="Arial" w:cs="Arial"/>
                <w:i/>
              </w:rPr>
              <w:t xml:space="preserve"> Pinotti da Silva</w:t>
            </w:r>
          </w:p>
        </w:tc>
      </w:tr>
      <w:tr w:rsidR="0066513E" w:rsidRPr="00643F67" w:rsidTr="0066513E">
        <w:tc>
          <w:tcPr>
            <w:tcW w:w="4959" w:type="dxa"/>
          </w:tcPr>
          <w:p w:rsidR="0066513E" w:rsidRPr="00643F67" w:rsidRDefault="00CD0C31" w:rsidP="00643F67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643F67">
              <w:rPr>
                <w:rFonts w:ascii="Arial" w:hAnsi="Arial" w:cs="Arial"/>
                <w:i/>
              </w:rPr>
              <w:t xml:space="preserve">Sociedade </w:t>
            </w:r>
            <w:r w:rsidR="007578B8" w:rsidRPr="00643F67">
              <w:rPr>
                <w:rFonts w:ascii="Arial" w:hAnsi="Arial" w:cs="Arial"/>
                <w:i/>
              </w:rPr>
              <w:t>Artística</w:t>
            </w:r>
          </w:p>
        </w:tc>
        <w:tc>
          <w:tcPr>
            <w:tcW w:w="4960" w:type="dxa"/>
          </w:tcPr>
          <w:p w:rsidR="0066513E" w:rsidRPr="00643F67" w:rsidRDefault="00D41F0E" w:rsidP="00643F67">
            <w:pPr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643F67">
              <w:rPr>
                <w:rFonts w:ascii="Arial" w:hAnsi="Arial" w:cs="Arial"/>
                <w:i/>
              </w:rPr>
              <w:t xml:space="preserve">William </w:t>
            </w:r>
            <w:proofErr w:type="spellStart"/>
            <w:r w:rsidR="00422C8F" w:rsidRPr="00643F67">
              <w:rPr>
                <w:rFonts w:ascii="Arial" w:hAnsi="Arial" w:cs="Arial"/>
                <w:i/>
              </w:rPr>
              <w:t>Maikler</w:t>
            </w:r>
            <w:proofErr w:type="spellEnd"/>
            <w:r w:rsidR="00422C8F" w:rsidRPr="00643F67">
              <w:rPr>
                <w:rFonts w:ascii="Arial" w:hAnsi="Arial" w:cs="Arial"/>
                <w:i/>
              </w:rPr>
              <w:t xml:space="preserve"> de Oliveira Rosa</w:t>
            </w:r>
          </w:p>
        </w:tc>
      </w:tr>
    </w:tbl>
    <w:p w:rsidR="00643F67" w:rsidRDefault="00643F67" w:rsidP="00643F67">
      <w:pPr>
        <w:tabs>
          <w:tab w:val="left" w:pos="2977"/>
        </w:tabs>
        <w:spacing w:line="360" w:lineRule="auto"/>
        <w:ind w:firstLine="2835"/>
        <w:jc w:val="both"/>
        <w:rPr>
          <w:rFonts w:ascii="Arial" w:hAnsi="Arial" w:cs="Arial"/>
          <w:b/>
          <w:bCs/>
          <w:i/>
        </w:rPr>
      </w:pPr>
    </w:p>
    <w:p w:rsidR="0066513E" w:rsidRPr="00643F67" w:rsidRDefault="0066513E" w:rsidP="00643F67">
      <w:pPr>
        <w:tabs>
          <w:tab w:val="left" w:pos="2977"/>
        </w:tabs>
        <w:spacing w:line="360" w:lineRule="auto"/>
        <w:ind w:firstLine="2835"/>
        <w:jc w:val="both"/>
        <w:rPr>
          <w:rFonts w:ascii="Arial" w:hAnsi="Arial" w:cs="Arial"/>
          <w:i/>
        </w:rPr>
      </w:pPr>
      <w:r w:rsidRPr="00643F67">
        <w:rPr>
          <w:rFonts w:ascii="Arial" w:hAnsi="Arial" w:cs="Arial"/>
          <w:b/>
          <w:bCs/>
          <w:i/>
        </w:rPr>
        <w:t>Art. 2º</w:t>
      </w:r>
      <w:r w:rsidRPr="00643F67">
        <w:rPr>
          <w:rFonts w:ascii="Arial" w:hAnsi="Arial" w:cs="Arial"/>
          <w:i/>
        </w:rPr>
        <w:t xml:space="preserve">. Compete à Comissão de Seleção nomeada por este Decreto analisar os documentos apresentados pelos candidatos inscritos para participarem da referida </w:t>
      </w:r>
      <w:r w:rsidR="00D41F0E" w:rsidRPr="00643F67">
        <w:rPr>
          <w:rFonts w:ascii="Arial" w:hAnsi="Arial" w:cs="Arial"/>
          <w:i/>
        </w:rPr>
        <w:t>distribuição de recursos oriunda da lei “Paulo Gustavo”</w:t>
      </w:r>
      <w:r w:rsidRPr="00643F67">
        <w:rPr>
          <w:rFonts w:ascii="Arial" w:hAnsi="Arial" w:cs="Arial"/>
          <w:i/>
        </w:rPr>
        <w:t>, conforme os critérios estabelecidos no Edital de Chamamento Público e desclassificar os que não cumprirem os requisitos solicitados;</w:t>
      </w:r>
    </w:p>
    <w:p w:rsidR="00643F67" w:rsidRDefault="00643F67" w:rsidP="00EC4F8F">
      <w:pPr>
        <w:spacing w:line="360" w:lineRule="auto"/>
        <w:ind w:firstLine="2835"/>
        <w:jc w:val="both"/>
        <w:rPr>
          <w:rFonts w:ascii="Arial" w:hAnsi="Arial" w:cs="Arial"/>
          <w:b/>
          <w:bCs/>
          <w:i/>
        </w:rPr>
      </w:pPr>
      <w:bookmarkStart w:id="0" w:name="_GoBack"/>
      <w:bookmarkEnd w:id="0"/>
    </w:p>
    <w:p w:rsidR="0066513E" w:rsidRPr="00643F67" w:rsidRDefault="0066513E" w:rsidP="00EC4F8F">
      <w:pPr>
        <w:spacing w:line="360" w:lineRule="auto"/>
        <w:ind w:firstLine="2835"/>
        <w:jc w:val="both"/>
        <w:rPr>
          <w:rFonts w:ascii="Arial" w:hAnsi="Arial" w:cs="Arial"/>
          <w:i/>
        </w:rPr>
      </w:pPr>
      <w:r w:rsidRPr="00643F67">
        <w:rPr>
          <w:rFonts w:ascii="Arial" w:hAnsi="Arial" w:cs="Arial"/>
          <w:b/>
          <w:bCs/>
          <w:i/>
        </w:rPr>
        <w:t>Art. 3º</w:t>
      </w:r>
      <w:r w:rsidRPr="00643F67">
        <w:rPr>
          <w:rFonts w:ascii="Arial" w:hAnsi="Arial" w:cs="Arial"/>
          <w:i/>
        </w:rPr>
        <w:t xml:space="preserve">. Esta Comissão Especial de Seleção terá como Presidente a representante da </w:t>
      </w:r>
      <w:r w:rsidR="00D41F0E" w:rsidRPr="00643F67">
        <w:rPr>
          <w:rFonts w:ascii="Arial" w:hAnsi="Arial" w:cs="Arial"/>
          <w:i/>
        </w:rPr>
        <w:t>Secretaria Municipal d</w:t>
      </w:r>
      <w:r w:rsidRPr="00643F67">
        <w:rPr>
          <w:rFonts w:ascii="Arial" w:hAnsi="Arial" w:cs="Arial"/>
          <w:i/>
        </w:rPr>
        <w:t>e</w:t>
      </w:r>
      <w:r w:rsidR="00643F67" w:rsidRPr="00643F67">
        <w:rPr>
          <w:rFonts w:ascii="Arial" w:hAnsi="Arial" w:cs="Arial"/>
          <w:i/>
        </w:rPr>
        <w:t xml:space="preserve"> </w:t>
      </w:r>
      <w:r w:rsidRPr="00643F67">
        <w:rPr>
          <w:rFonts w:ascii="Arial" w:hAnsi="Arial" w:cs="Arial"/>
          <w:i/>
        </w:rPr>
        <w:t>Cultura</w:t>
      </w:r>
      <w:r w:rsidR="00D41F0E" w:rsidRPr="00643F67">
        <w:rPr>
          <w:rFonts w:ascii="Arial" w:hAnsi="Arial" w:cs="Arial"/>
          <w:i/>
        </w:rPr>
        <w:t xml:space="preserve"> e Comunicação</w:t>
      </w:r>
      <w:r w:rsidRPr="00643F67">
        <w:rPr>
          <w:rFonts w:ascii="Arial" w:hAnsi="Arial" w:cs="Arial"/>
          <w:i/>
        </w:rPr>
        <w:t>, sendo os demais denominados como membros;</w:t>
      </w:r>
    </w:p>
    <w:p w:rsidR="008A46CF" w:rsidRPr="00643F67" w:rsidRDefault="008A46CF" w:rsidP="00EC4F8F">
      <w:pPr>
        <w:spacing w:line="360" w:lineRule="auto"/>
        <w:ind w:firstLine="2835"/>
        <w:jc w:val="both"/>
        <w:rPr>
          <w:rFonts w:ascii="Arial" w:hAnsi="Arial" w:cs="Arial"/>
          <w:i/>
        </w:rPr>
      </w:pPr>
    </w:p>
    <w:p w:rsidR="0066513E" w:rsidRPr="00643F67" w:rsidRDefault="0066513E" w:rsidP="0066513E">
      <w:pPr>
        <w:pStyle w:val="Default"/>
        <w:rPr>
          <w:i/>
        </w:rPr>
      </w:pPr>
    </w:p>
    <w:p w:rsidR="00643F67" w:rsidRDefault="00643F67" w:rsidP="00643F67">
      <w:pPr>
        <w:spacing w:line="360" w:lineRule="auto"/>
        <w:ind w:firstLine="2835"/>
        <w:rPr>
          <w:rFonts w:ascii="Arial" w:hAnsi="Arial" w:cs="Arial"/>
          <w:i/>
        </w:rPr>
      </w:pPr>
      <w:r w:rsidRPr="00643F67">
        <w:rPr>
          <w:rFonts w:ascii="Arial" w:hAnsi="Arial" w:cs="Arial"/>
          <w:b/>
          <w:i/>
        </w:rPr>
        <w:t xml:space="preserve">Art. 4° </w:t>
      </w:r>
      <w:r w:rsidRPr="00643F67">
        <w:rPr>
          <w:rFonts w:ascii="Arial" w:hAnsi="Arial" w:cs="Arial"/>
          <w:i/>
        </w:rPr>
        <w:t>- Est</w:t>
      </w:r>
      <w:r>
        <w:rPr>
          <w:rFonts w:ascii="Arial" w:hAnsi="Arial" w:cs="Arial"/>
          <w:i/>
        </w:rPr>
        <w:t>a portaria</w:t>
      </w:r>
      <w:r w:rsidRPr="00643F67">
        <w:rPr>
          <w:rFonts w:ascii="Arial" w:hAnsi="Arial" w:cs="Arial"/>
          <w:i/>
        </w:rPr>
        <w:t xml:space="preserve"> entra em vigor na data de sua </w:t>
      </w:r>
      <w:r>
        <w:rPr>
          <w:rFonts w:ascii="Arial" w:hAnsi="Arial" w:cs="Arial"/>
          <w:i/>
        </w:rPr>
        <w:t>p</w:t>
      </w:r>
      <w:r w:rsidRPr="00643F67">
        <w:rPr>
          <w:rFonts w:ascii="Arial" w:hAnsi="Arial" w:cs="Arial"/>
          <w:i/>
        </w:rPr>
        <w:t>ublicação</w:t>
      </w:r>
      <w:r>
        <w:rPr>
          <w:rFonts w:ascii="Arial" w:hAnsi="Arial" w:cs="Arial"/>
          <w:i/>
        </w:rPr>
        <w:t>.</w:t>
      </w:r>
    </w:p>
    <w:p w:rsidR="00643F67" w:rsidRPr="00643F67" w:rsidRDefault="00643F67" w:rsidP="00643F67">
      <w:pPr>
        <w:spacing w:line="360" w:lineRule="auto"/>
        <w:ind w:firstLine="1985"/>
        <w:rPr>
          <w:rFonts w:ascii="Arial" w:hAnsi="Arial" w:cs="Arial"/>
          <w:b/>
          <w:i/>
        </w:rPr>
      </w:pPr>
    </w:p>
    <w:p w:rsidR="00643F67" w:rsidRPr="00643F67" w:rsidRDefault="00643F67" w:rsidP="00643F67">
      <w:pPr>
        <w:tabs>
          <w:tab w:val="left" w:pos="8270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643F67">
        <w:rPr>
          <w:rFonts w:ascii="Arial" w:hAnsi="Arial" w:cs="Arial"/>
          <w:i/>
        </w:rPr>
        <w:tab/>
      </w:r>
    </w:p>
    <w:p w:rsidR="00643F67" w:rsidRPr="00643F67" w:rsidRDefault="00643F67" w:rsidP="00643F67">
      <w:pPr>
        <w:spacing w:line="360" w:lineRule="auto"/>
        <w:ind w:firstLine="2835"/>
        <w:jc w:val="both"/>
        <w:rPr>
          <w:rFonts w:ascii="Arial" w:hAnsi="Arial" w:cs="Arial"/>
          <w:i/>
        </w:rPr>
      </w:pPr>
      <w:r w:rsidRPr="00643F67">
        <w:rPr>
          <w:rFonts w:ascii="Arial" w:hAnsi="Arial" w:cs="Arial"/>
          <w:b/>
          <w:i/>
        </w:rPr>
        <w:t>Art. 5º</w:t>
      </w:r>
      <w:r w:rsidRPr="00643F67">
        <w:rPr>
          <w:rFonts w:ascii="Arial" w:hAnsi="Arial" w:cs="Arial"/>
          <w:i/>
        </w:rPr>
        <w:t xml:space="preserve"> - Ficam revogadas as disposições em contrário.</w:t>
      </w:r>
    </w:p>
    <w:p w:rsidR="00643F67" w:rsidRPr="00643F67" w:rsidRDefault="00643F67" w:rsidP="00643F67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643F67" w:rsidRPr="00643F67" w:rsidRDefault="00643F67" w:rsidP="00643F67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0B4C29" w:rsidRDefault="000B4C29" w:rsidP="00643F67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643F67" w:rsidRPr="00643F67" w:rsidRDefault="00643F67" w:rsidP="00643F67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643F67">
        <w:rPr>
          <w:rFonts w:ascii="Arial" w:hAnsi="Arial" w:cs="Arial"/>
          <w:i/>
        </w:rPr>
        <w:t xml:space="preserve">Paço Municipal Bráulio Barbosa Ferraz, Município de </w:t>
      </w:r>
      <w:proofErr w:type="spellStart"/>
      <w:r w:rsidRPr="00643F67">
        <w:rPr>
          <w:rFonts w:ascii="Arial" w:hAnsi="Arial" w:cs="Arial"/>
          <w:i/>
        </w:rPr>
        <w:t>Andirá</w:t>
      </w:r>
      <w:proofErr w:type="spellEnd"/>
      <w:r w:rsidRPr="00643F67">
        <w:rPr>
          <w:rFonts w:ascii="Arial" w:hAnsi="Arial" w:cs="Arial"/>
          <w:i/>
        </w:rPr>
        <w:t>, Estado do Paraná, em 17</w:t>
      </w:r>
      <w:r w:rsidRPr="00643F67">
        <w:rPr>
          <w:rFonts w:ascii="Arial" w:hAnsi="Arial" w:cs="Arial"/>
          <w:b/>
          <w:i/>
        </w:rPr>
        <w:t xml:space="preserve"> </w:t>
      </w:r>
      <w:r w:rsidRPr="00643F67">
        <w:rPr>
          <w:rFonts w:ascii="Arial" w:hAnsi="Arial" w:cs="Arial"/>
          <w:i/>
        </w:rPr>
        <w:t>de julho de 2023, 80º da Emancipação Política.</w:t>
      </w:r>
    </w:p>
    <w:p w:rsidR="00643F67" w:rsidRPr="00643F67" w:rsidRDefault="00643F67" w:rsidP="00643F67">
      <w:pPr>
        <w:pStyle w:val="Recuodecorpodetexto"/>
        <w:tabs>
          <w:tab w:val="left" w:pos="964"/>
        </w:tabs>
        <w:ind w:firstLine="0"/>
        <w:rPr>
          <w:rFonts w:ascii="Arial" w:hAnsi="Arial" w:cs="Arial"/>
          <w:i/>
        </w:rPr>
      </w:pPr>
    </w:p>
    <w:p w:rsidR="00643F67" w:rsidRPr="00643F67" w:rsidRDefault="00643F67" w:rsidP="00643F67">
      <w:pPr>
        <w:pStyle w:val="Recuodecorpodetexto"/>
        <w:tabs>
          <w:tab w:val="left" w:pos="964"/>
        </w:tabs>
        <w:ind w:firstLine="0"/>
        <w:rPr>
          <w:rFonts w:ascii="Arial" w:hAnsi="Arial" w:cs="Arial"/>
          <w:i/>
        </w:rPr>
      </w:pPr>
    </w:p>
    <w:p w:rsidR="00643F67" w:rsidRPr="00643F67" w:rsidRDefault="00643F67" w:rsidP="00643F67">
      <w:pPr>
        <w:ind w:right="-284"/>
        <w:jc w:val="center"/>
        <w:rPr>
          <w:rFonts w:ascii="Arial" w:hAnsi="Arial" w:cs="Arial"/>
          <w:b/>
          <w:i/>
        </w:rPr>
      </w:pPr>
    </w:p>
    <w:p w:rsidR="00643F67" w:rsidRPr="00643F67" w:rsidRDefault="00643F67" w:rsidP="00643F67">
      <w:pPr>
        <w:ind w:right="-284"/>
        <w:jc w:val="center"/>
        <w:rPr>
          <w:rFonts w:ascii="Arial" w:hAnsi="Arial" w:cs="Arial"/>
          <w:b/>
          <w:i/>
        </w:rPr>
      </w:pPr>
      <w:r w:rsidRPr="00643F67">
        <w:rPr>
          <w:rFonts w:ascii="Arial" w:hAnsi="Arial" w:cs="Arial"/>
          <w:b/>
          <w:i/>
        </w:rPr>
        <w:t>IONE ELISABETH ALVES ABIB</w:t>
      </w:r>
    </w:p>
    <w:p w:rsidR="00643F67" w:rsidRPr="00643F67" w:rsidRDefault="00643F67" w:rsidP="00643F67">
      <w:pPr>
        <w:ind w:right="-284"/>
        <w:jc w:val="center"/>
        <w:rPr>
          <w:rFonts w:ascii="Arial" w:hAnsi="Arial" w:cs="Arial"/>
          <w:i/>
        </w:rPr>
      </w:pPr>
      <w:r w:rsidRPr="00643F67">
        <w:rPr>
          <w:rFonts w:ascii="Arial" w:hAnsi="Arial" w:cs="Arial"/>
          <w:i/>
        </w:rPr>
        <w:t>Prefeita Municipal</w:t>
      </w:r>
    </w:p>
    <w:p w:rsidR="00643F67" w:rsidRPr="00643F67" w:rsidRDefault="00643F67" w:rsidP="00643F67">
      <w:pPr>
        <w:pStyle w:val="Recuodecorpodetexto"/>
        <w:tabs>
          <w:tab w:val="left" w:pos="964"/>
        </w:tabs>
        <w:ind w:firstLine="0"/>
        <w:jc w:val="center"/>
        <w:rPr>
          <w:rFonts w:ascii="Arial" w:hAnsi="Arial" w:cs="Arial"/>
          <w:i/>
        </w:rPr>
      </w:pPr>
    </w:p>
    <w:p w:rsidR="008A46CF" w:rsidRPr="00643F67" w:rsidRDefault="008A46CF" w:rsidP="00643F67">
      <w:pPr>
        <w:spacing w:line="360" w:lineRule="auto"/>
        <w:ind w:firstLine="2835"/>
        <w:jc w:val="both"/>
        <w:rPr>
          <w:rFonts w:ascii="Arial" w:hAnsi="Arial" w:cs="Arial"/>
          <w:i/>
        </w:rPr>
      </w:pPr>
    </w:p>
    <w:sectPr w:rsidR="008A46CF" w:rsidRPr="00643F67" w:rsidSect="005F086A">
      <w:headerReference w:type="default" r:id="rId7"/>
      <w:footerReference w:type="default" r:id="rId8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C29" w:rsidRDefault="000B4C29">
      <w:r>
        <w:separator/>
      </w:r>
    </w:p>
  </w:endnote>
  <w:endnote w:type="continuationSeparator" w:id="1">
    <w:p w:rsidR="000B4C29" w:rsidRDefault="000B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29" w:rsidRDefault="000B4C29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C29" w:rsidRDefault="000B4C29">
      <w:r>
        <w:separator/>
      </w:r>
    </w:p>
  </w:footnote>
  <w:footnote w:type="continuationSeparator" w:id="1">
    <w:p w:rsidR="000B4C29" w:rsidRDefault="000B4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29" w:rsidRDefault="000B4C29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4C5"/>
    <w:multiLevelType w:val="hybridMultilevel"/>
    <w:tmpl w:val="5950D886"/>
    <w:lvl w:ilvl="0" w:tplc="FC82C0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F97468"/>
    <w:multiLevelType w:val="hybridMultilevel"/>
    <w:tmpl w:val="E4646F58"/>
    <w:lvl w:ilvl="0" w:tplc="FC82C0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254183"/>
    <w:multiLevelType w:val="hybridMultilevel"/>
    <w:tmpl w:val="F1841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2191A"/>
    <w:rsid w:val="000336C3"/>
    <w:rsid w:val="00042787"/>
    <w:rsid w:val="00044C5B"/>
    <w:rsid w:val="00067A86"/>
    <w:rsid w:val="000A1E8F"/>
    <w:rsid w:val="000B4C29"/>
    <w:rsid w:val="00112B3A"/>
    <w:rsid w:val="0011386B"/>
    <w:rsid w:val="00176C2A"/>
    <w:rsid w:val="001A533C"/>
    <w:rsid w:val="001B1528"/>
    <w:rsid w:val="001E1F0F"/>
    <w:rsid w:val="00201B26"/>
    <w:rsid w:val="00230F40"/>
    <w:rsid w:val="00235B17"/>
    <w:rsid w:val="002574FC"/>
    <w:rsid w:val="0027457E"/>
    <w:rsid w:val="002E61CA"/>
    <w:rsid w:val="00301DC3"/>
    <w:rsid w:val="00306D57"/>
    <w:rsid w:val="003A2E38"/>
    <w:rsid w:val="003C6328"/>
    <w:rsid w:val="004070F0"/>
    <w:rsid w:val="00414695"/>
    <w:rsid w:val="0041548B"/>
    <w:rsid w:val="00422C8F"/>
    <w:rsid w:val="00430351"/>
    <w:rsid w:val="0045477F"/>
    <w:rsid w:val="0046768E"/>
    <w:rsid w:val="00476C29"/>
    <w:rsid w:val="004B52F0"/>
    <w:rsid w:val="004E7F1B"/>
    <w:rsid w:val="005112B6"/>
    <w:rsid w:val="005311E9"/>
    <w:rsid w:val="00566EC8"/>
    <w:rsid w:val="00575624"/>
    <w:rsid w:val="005C4C16"/>
    <w:rsid w:val="005E76F1"/>
    <w:rsid w:val="005F086A"/>
    <w:rsid w:val="00643F67"/>
    <w:rsid w:val="0066513E"/>
    <w:rsid w:val="006D3259"/>
    <w:rsid w:val="006E7AB5"/>
    <w:rsid w:val="0073299D"/>
    <w:rsid w:val="007500E2"/>
    <w:rsid w:val="007578B8"/>
    <w:rsid w:val="007663C9"/>
    <w:rsid w:val="007E0FBB"/>
    <w:rsid w:val="007E15EB"/>
    <w:rsid w:val="007E512C"/>
    <w:rsid w:val="00800980"/>
    <w:rsid w:val="00836BBF"/>
    <w:rsid w:val="008A1B2E"/>
    <w:rsid w:val="008A46CF"/>
    <w:rsid w:val="008A46F4"/>
    <w:rsid w:val="008A7AD5"/>
    <w:rsid w:val="00923AB5"/>
    <w:rsid w:val="009356BF"/>
    <w:rsid w:val="009706FA"/>
    <w:rsid w:val="00971AF5"/>
    <w:rsid w:val="009A017F"/>
    <w:rsid w:val="009B32F5"/>
    <w:rsid w:val="009D6E2F"/>
    <w:rsid w:val="009D7166"/>
    <w:rsid w:val="00A12627"/>
    <w:rsid w:val="00A16E41"/>
    <w:rsid w:val="00A36107"/>
    <w:rsid w:val="00A534E3"/>
    <w:rsid w:val="00A728F9"/>
    <w:rsid w:val="00A80B80"/>
    <w:rsid w:val="00AA0E62"/>
    <w:rsid w:val="00AD2F9C"/>
    <w:rsid w:val="00AD3F9E"/>
    <w:rsid w:val="00B21469"/>
    <w:rsid w:val="00B231FC"/>
    <w:rsid w:val="00BE664F"/>
    <w:rsid w:val="00BF53B9"/>
    <w:rsid w:val="00C45681"/>
    <w:rsid w:val="00C47BDD"/>
    <w:rsid w:val="00C62363"/>
    <w:rsid w:val="00C80C83"/>
    <w:rsid w:val="00C80FE6"/>
    <w:rsid w:val="00CA2543"/>
    <w:rsid w:val="00CD0C31"/>
    <w:rsid w:val="00CF518C"/>
    <w:rsid w:val="00D41F0E"/>
    <w:rsid w:val="00D52C1C"/>
    <w:rsid w:val="00DB5795"/>
    <w:rsid w:val="00DC79F2"/>
    <w:rsid w:val="00DE038F"/>
    <w:rsid w:val="00E134DB"/>
    <w:rsid w:val="00E7576C"/>
    <w:rsid w:val="00E96D9E"/>
    <w:rsid w:val="00EA7B6A"/>
    <w:rsid w:val="00EB1689"/>
    <w:rsid w:val="00EC4F8F"/>
    <w:rsid w:val="00F17B1F"/>
    <w:rsid w:val="00F348F0"/>
    <w:rsid w:val="00F41A0C"/>
    <w:rsid w:val="00F552FF"/>
    <w:rsid w:val="00F75C76"/>
    <w:rsid w:val="00FB6EA7"/>
    <w:rsid w:val="00FD1FC1"/>
    <w:rsid w:val="00FF2254"/>
    <w:rsid w:val="00FF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2574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4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D6E2F"/>
    <w:pPr>
      <w:ind w:left="720"/>
      <w:contextualSpacing/>
    </w:pPr>
  </w:style>
  <w:style w:type="paragraph" w:customStyle="1" w:styleId="Default">
    <w:name w:val="Default"/>
    <w:rsid w:val="00F75C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665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2574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4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D6E2F"/>
    <w:pPr>
      <w:ind w:left="720"/>
      <w:contextualSpacing/>
    </w:pPr>
  </w:style>
  <w:style w:type="paragraph" w:customStyle="1" w:styleId="Default">
    <w:name w:val="Default"/>
    <w:rsid w:val="00F75C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665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pablo.alberto</dc:creator>
  <cp:lastModifiedBy>dorival.tenerelli</cp:lastModifiedBy>
  <cp:revision>3</cp:revision>
  <cp:lastPrinted>2023-07-17T19:24:00Z</cp:lastPrinted>
  <dcterms:created xsi:type="dcterms:W3CDTF">2023-07-17T19:20:00Z</dcterms:created>
  <dcterms:modified xsi:type="dcterms:W3CDTF">2023-07-17T19:43:00Z</dcterms:modified>
</cp:coreProperties>
</file>