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bookmarkStart w:id="0" w:name="_GoBack"/>
      <w:r w:rsidRPr="00B13FA9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B13FA9" w:rsidRPr="00B13FA9">
        <w:rPr>
          <w:rFonts w:ascii="Arial" w:hAnsi="Arial" w:cs="Arial"/>
          <w:b/>
          <w:i/>
          <w:sz w:val="28"/>
          <w:szCs w:val="28"/>
          <w:u w:val="single"/>
        </w:rPr>
        <w:t xml:space="preserve">17.476 </w:t>
      </w:r>
      <w:r w:rsidRPr="00B13FA9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47479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22AD1" w:rsidRPr="007D7A47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A17327" w:rsidRPr="007D7A47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22AD1" w:rsidRPr="007D7A47">
        <w:rPr>
          <w:rFonts w:ascii="Arial" w:hAnsi="Arial" w:cs="Arial"/>
          <w:b/>
          <w:i/>
          <w:sz w:val="28"/>
          <w:szCs w:val="28"/>
          <w:u w:val="single"/>
        </w:rPr>
        <w:t>SETEMBR</w:t>
      </w:r>
      <w:r w:rsidR="00D30D4A" w:rsidRPr="007D7A47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47479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F298B" w:rsidRPr="00122AD1" w:rsidRDefault="00AF298B" w:rsidP="00AF2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AD1">
              <w:rPr>
                <w:rFonts w:asciiTheme="minorHAnsi" w:hAnsiTheme="minorHAnsi" w:cstheme="minorHAnsi"/>
                <w:sz w:val="22"/>
                <w:szCs w:val="22"/>
              </w:rPr>
              <w:t xml:space="preserve">MAURILIO LUIZ DE OLIVEIRA </w:t>
            </w:r>
          </w:p>
          <w:p w:rsidR="00096283" w:rsidRPr="00122AD1" w:rsidRDefault="00AF298B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2AD1">
              <w:rPr>
                <w:rFonts w:asciiTheme="minorHAnsi" w:hAnsiTheme="minorHAnsi" w:cstheme="minorHAnsi"/>
                <w:sz w:val="22"/>
                <w:szCs w:val="22"/>
              </w:rPr>
              <w:t>RICARDO AUGUSTO MICHELATO JUNIOR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122AD1" w:rsidRDefault="00122AD1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122AD1">
              <w:rPr>
                <w:rFonts w:asciiTheme="minorHAnsi" w:hAnsiTheme="minorHAnsi" w:cstheme="minorHAnsi"/>
                <w:shd w:val="clear" w:color="auto" w:fill="FFFFFF"/>
              </w:rPr>
              <w:t>EDNYRA APARECIDA SANCHES BUENO DE GODOY FERREIRA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7D7A47" w:rsidRDefault="007D7A47" w:rsidP="00122AD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D7A47">
              <w:rPr>
                <w:rFonts w:asciiTheme="minorHAnsi" w:hAnsiTheme="minorHAnsi" w:cs="Calibri"/>
                <w:sz w:val="22"/>
                <w:szCs w:val="22"/>
              </w:rPr>
              <w:t>094</w:t>
            </w:r>
            <w:r w:rsidR="00096283" w:rsidRPr="007D7A47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7D7A47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7D7A47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7A47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7D7A47" w:rsidRDefault="00122AD1" w:rsidP="00122AD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7A47">
              <w:rPr>
                <w:rFonts w:asciiTheme="minorHAnsi" w:hAnsiTheme="minorHAnsi" w:cs="Calibri"/>
                <w:sz w:val="22"/>
                <w:szCs w:val="22"/>
              </w:rPr>
              <w:t>20.09</w:t>
            </w:r>
            <w:r w:rsidR="00AF298B" w:rsidRPr="007D7A47">
              <w:rPr>
                <w:rFonts w:asciiTheme="minorHAnsi" w:hAnsiTheme="minorHAnsi" w:cs="Calibri"/>
                <w:sz w:val="22"/>
                <w:szCs w:val="22"/>
              </w:rPr>
              <w:t xml:space="preserve">.2023 A </w:t>
            </w:r>
            <w:r w:rsidRPr="007D7A47">
              <w:rPr>
                <w:rFonts w:asciiTheme="minorHAnsi" w:hAnsiTheme="minorHAnsi" w:cs="Calibri"/>
                <w:sz w:val="22"/>
                <w:szCs w:val="22"/>
              </w:rPr>
              <w:t>19.09</w:t>
            </w:r>
            <w:r w:rsidR="00096283" w:rsidRPr="007D7A47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7D7A47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122AD1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22AD1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122AD1" w:rsidRDefault="00122AD1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22AD1">
              <w:rPr>
                <w:rFonts w:asciiTheme="minorHAnsi" w:hAnsiTheme="minorHAnsi" w:cs="Calibri"/>
                <w:sz w:val="22"/>
                <w:szCs w:val="22"/>
              </w:rPr>
              <w:t>099</w:t>
            </w:r>
            <w:r w:rsidR="00AF298B" w:rsidRPr="00122AD1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122AD1" w:rsidRDefault="00D30D4A" w:rsidP="00E94E0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22AD1">
              <w:rPr>
                <w:rFonts w:asciiTheme="minorHAnsi" w:hAnsiTheme="minorHAnsi"/>
                <w:noProof/>
                <w:sz w:val="22"/>
                <w:szCs w:val="22"/>
              </w:rPr>
              <w:t>GENTE SEGURADORA S.A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122AD1" w:rsidRDefault="00122AD1" w:rsidP="00E94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A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REGISTRO DE PREÇOS PARA A FUTURA E EVENTUAL </w:t>
            </w:r>
            <w:r w:rsidR="00EF4B3E" w:rsidRPr="00122AD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122AD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="00EF4B3E" w:rsidRPr="00122AD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22AD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ESPECIALIZADA PARA PRESTAÇÃO DOS SERVIÇOS DE SEGURO VEICULAR PARA A FROTA MUNICIPAL, ATENDENDO ÀS DIVERSAS SECRETARIAS MUNICIPAIS</w:t>
            </w:r>
            <w:r w:rsidR="00EF4B3E" w:rsidRPr="00122AD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122AD1" w:rsidRDefault="00D30D4A" w:rsidP="00122AD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2AD1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122AD1" w:rsidRPr="00122AD1">
              <w:rPr>
                <w:rFonts w:asciiTheme="minorHAnsi" w:hAnsiTheme="minorHAnsi" w:cstheme="minorHAnsi"/>
                <w:sz w:val="22"/>
                <w:szCs w:val="22"/>
              </w:rPr>
              <w:t>7.975,69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 xml:space="preserve">Paço Municipal </w:t>
      </w:r>
      <w:r w:rsidRPr="007D7A47">
        <w:rPr>
          <w:rFonts w:ascii="Arial" w:hAnsi="Arial" w:cs="Arial"/>
        </w:rPr>
        <w:t>Bráulio Barbosa Ferraz, Município de</w:t>
      </w:r>
      <w:r w:rsidR="00247D73" w:rsidRPr="007D7A47">
        <w:rPr>
          <w:rFonts w:ascii="Arial" w:hAnsi="Arial" w:cs="Arial"/>
        </w:rPr>
        <w:t xml:space="preserve"> Andirá, Estado d</w:t>
      </w:r>
      <w:r w:rsidR="0061529A" w:rsidRPr="007D7A47">
        <w:rPr>
          <w:rFonts w:ascii="Arial" w:hAnsi="Arial" w:cs="Arial"/>
        </w:rPr>
        <w:t xml:space="preserve">o Paraná, </w:t>
      </w:r>
      <w:r w:rsidR="00A92474" w:rsidRPr="007D7A47">
        <w:rPr>
          <w:rFonts w:ascii="Arial" w:hAnsi="Arial" w:cs="Arial"/>
        </w:rPr>
        <w:t xml:space="preserve">em </w:t>
      </w:r>
      <w:r w:rsidR="00122AD1" w:rsidRPr="007D7A47">
        <w:rPr>
          <w:rFonts w:ascii="Arial" w:hAnsi="Arial" w:cs="Arial"/>
        </w:rPr>
        <w:t>20</w:t>
      </w:r>
      <w:r w:rsidR="00474793">
        <w:rPr>
          <w:rFonts w:ascii="Arial" w:hAnsi="Arial" w:cs="Arial"/>
        </w:rPr>
        <w:t xml:space="preserve"> </w:t>
      </w:r>
      <w:r w:rsidR="003B5EF5" w:rsidRPr="007D7A47">
        <w:rPr>
          <w:rFonts w:ascii="Arial" w:hAnsi="Arial" w:cs="Arial"/>
        </w:rPr>
        <w:t>de</w:t>
      </w:r>
      <w:r w:rsidR="00122AD1" w:rsidRPr="007D7A47">
        <w:rPr>
          <w:rFonts w:ascii="Arial" w:hAnsi="Arial" w:cs="Arial"/>
        </w:rPr>
        <w:t xml:space="preserve"> setembr</w:t>
      </w:r>
      <w:r w:rsidR="00D30D4A" w:rsidRPr="007D7A47">
        <w:rPr>
          <w:rFonts w:ascii="Arial" w:hAnsi="Arial" w:cs="Arial"/>
        </w:rPr>
        <w:t>o</w:t>
      </w:r>
      <w:r w:rsidR="008305C3" w:rsidRPr="007D7A47">
        <w:rPr>
          <w:rFonts w:ascii="Arial" w:hAnsi="Arial" w:cs="Arial"/>
        </w:rPr>
        <w:t xml:space="preserve"> de</w:t>
      </w:r>
      <w:r w:rsidR="008305C3" w:rsidRPr="00F95FC0">
        <w:rPr>
          <w:rFonts w:ascii="Arial" w:hAnsi="Arial" w:cs="Arial"/>
        </w:rPr>
        <w:t xml:space="preserve">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7D" w:rsidRDefault="00E66D7D" w:rsidP="00E0575E">
      <w:r>
        <w:separator/>
      </w:r>
    </w:p>
  </w:endnote>
  <w:endnote w:type="continuationSeparator" w:id="1">
    <w:p w:rsidR="00E66D7D" w:rsidRDefault="00E66D7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7D" w:rsidRDefault="00E66D7D" w:rsidP="00E0575E">
      <w:r>
        <w:separator/>
      </w:r>
    </w:p>
  </w:footnote>
  <w:footnote w:type="continuationSeparator" w:id="1">
    <w:p w:rsidR="00E66D7D" w:rsidRDefault="00E66D7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AD1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74793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D7A47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28C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3FA9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D7D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F4B3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C8D-C5DE-44CC-B7D3-F4D1ACE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2023-09-20T19:15:00Z</cp:lastPrinted>
  <dcterms:created xsi:type="dcterms:W3CDTF">2023-09-20T19:15:00Z</dcterms:created>
  <dcterms:modified xsi:type="dcterms:W3CDTF">2023-09-20T19:15:00Z</dcterms:modified>
</cp:coreProperties>
</file>