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422D" w:rsidRDefault="00F4508A" w:rsidP="00F5422D">
      <w:pPr>
        <w:spacing w:after="0"/>
        <w:jc w:val="center"/>
        <w:rPr>
          <w:sz w:val="24"/>
          <w:lang/>
        </w:rPr>
      </w:pPr>
      <w:r w:rsidRPr="00F4508A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3pt;margin-top:5.05pt;width:348.25pt;height:30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zybfQIAAPoEAAAOAAAAZHJzL2Uyb0RvYy54bWysVN9v2yAQfp+0/wHxvjp20qSx6lRtsk6T&#10;uh9SOu2ZALbRMMeAxO7++h24TaN2e5lmS4iD4+Pu++64vBo6TQ7SeQWmovnZhBJpOAhlmop+u799&#10;d0GJD8wIpsHIij5IT69Wb99c9raUBbSghXQEQYwve1vRNgRbZpnnreyYPwMrDW7W4DoW0HRNJhzr&#10;Eb3TWTGZzLMenLAOuPQeVzfjJl0l/LqWPHypay8D0RXF2EIaXRp3ccxWl6xsHLOt4o9hsH+IomPK&#10;4KVHqA0LjOydegXVKe7AQx3OOHQZ1LXiMuWA2eSTF9lsW2ZlygXJ8fZIk/9/sPzz4asjSlR0Rolh&#10;HUp0L4dAbmAgRWSnt75Ep61FtzDgMqqcMvX2DvgPTwysW2Yaee0c9K1kAqPL48ns5OiI4yPIrv8E&#10;Aq9h+wAJaKhdF6lDMgiio0oPR2ViKBwXZ7OiWCzOKeG4N10Ws2mSLmPl02nrfPggoSNxUlGHyid0&#10;drjzIUbDyieXeJkHrcSt0joZrtmttSMHhlUyvcD/JiXwwk0b0ld0eV7EODqLnHnTjFz8FW2+xH/z&#10;J7QYzYb5drw1xRPdWNmpgC2hVVfRi0n8xuVI7XsjkktgSo9zTEubeEqmYsdcowF7hNi2oidCRTby&#10;eT5HfYXCyi8WIyhhusGW5cFR4iB8V6FN9Ra5f0VKOvJE+RE9sXpycVI8ijzKHYbdgOHGMtiBeEDt&#10;8Z4kMD4YOGnB/aKkx+ZDJn/umZOU6I8G62c6z5dIckjGIl+co+FOd3anBjMcoSoaKBmn6zB2+N46&#10;1bQx/5SRgWusuVqlcniO6rFSscFSPo+PQezgUzt5PT9Zq98AAAD//wMAUEsDBBQABgAIAAAAIQBK&#10;srHl3wAAAAkBAAAPAAAAZHJzL2Rvd25yZXYueG1sTI/NTsMwEITvSLyDtUhcEHViQX9CnAoVlQMX&#10;RIvE1Y2XOCJeh9hp07dnOcFtRzua+aZcT74TRxxiG0hDPstAINXBttRoeN9vb5cgYjJkTRcINZwx&#10;wrq6vChNYcOJ3vC4S43gEIqF0eBS6gspY+3QmzgLPRL/PsPgTWI5NNIO5sThvpMqy+bSm5a4wZke&#10;Nw7rr93oNWzo2z0/qW3z8jHcrMaFPe/vXlutr6+mxwcQCaf0Z4ZffEaHipkOYSQbRcdazXlL4iPL&#10;QbBhqdQ9iIOGRb4CWZXy/4LqBwAA//8DAFBLAQItABQABgAIAAAAIQC2gziS/gAAAOEBAAATAAAA&#10;AAAAAAAAAAAAAAAAAABbQ29udGVudF9UeXBlc10ueG1sUEsBAi0AFAAGAAgAAAAhADj9If/WAAAA&#10;lAEAAAsAAAAAAAAAAAAAAAAALwEAAF9yZWxzLy5yZWxzUEsBAi0AFAAGAAgAAAAhADPLPJt9AgAA&#10;+gQAAA4AAAAAAAAAAAAAAAAALgIAAGRycy9lMm9Eb2MueG1sUEsBAi0AFAAGAAgAAAAhAEqyseXf&#10;AAAACQEAAA8AAAAAAAAAAAAAAAAA1wQAAGRycy9kb3ducmV2LnhtbFBLBQYAAAAABAAEAPMAAADj&#10;BQAAAAA=&#10;" fillcolor="#38383b" strokecolor="#69696d">
            <v:shadow on="t" color="black" offset=".9pt,.9pt"/>
            <v:textbox inset="2.85pt,5.65pt,2.85pt,2.85pt">
              <w:txbxContent>
                <w:p w:rsidR="00F5422D" w:rsidRDefault="00F5422D" w:rsidP="00F5422D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color w:val="FFFFFF"/>
                      <w:sz w:val="22"/>
                    </w:rPr>
                    <w:t xml:space="preserve">Instrução Processual </w:t>
                  </w:r>
                </w:p>
              </w:txbxContent>
            </v:textbox>
            <w10:wrap type="square" anchorx="margin" anchory="margin"/>
          </v:shape>
        </w:pict>
      </w:r>
    </w:p>
    <w:p w:rsidR="00F5422D" w:rsidRDefault="00F5422D" w:rsidP="00F5422D">
      <w:pPr>
        <w:spacing w:after="0"/>
        <w:jc w:val="center"/>
        <w:rPr>
          <w:sz w:val="24"/>
          <w:lang/>
        </w:rPr>
      </w:pPr>
    </w:p>
    <w:p w:rsidR="00F5422D" w:rsidRPr="008E7569" w:rsidRDefault="00F5422D" w:rsidP="00F5422D">
      <w:pPr>
        <w:pStyle w:val="Ttulo1"/>
        <w:spacing w:before="0"/>
        <w:jc w:val="center"/>
      </w:pPr>
      <w:r>
        <w:rPr>
          <w:rFonts w:ascii="Arial" w:hAnsi="Arial" w:cs="Arial"/>
          <w:color w:val="000000"/>
          <w:sz w:val="40"/>
        </w:rPr>
        <w:t xml:space="preserve">PREGÃO ELETRÔNICO </w:t>
      </w:r>
    </w:p>
    <w:p w:rsidR="00F5422D" w:rsidRDefault="00F5422D" w:rsidP="00F5422D">
      <w:pPr>
        <w:pStyle w:val="Ttulo1"/>
        <w:spacing w:before="0"/>
        <w:jc w:val="center"/>
      </w:pPr>
      <w:r>
        <w:rPr>
          <w:rFonts w:ascii="Arial" w:hAnsi="Arial" w:cs="Arial"/>
          <w:color w:val="000000"/>
          <w:sz w:val="40"/>
        </w:rPr>
        <w:t>(PRESTAÇÃO DE SERVIÇOS CONTÍNUOS)</w:t>
      </w:r>
    </w:p>
    <w:p w:rsidR="00F5422D" w:rsidRDefault="00F5422D" w:rsidP="00F5422D">
      <w:pPr>
        <w:pStyle w:val="Ttulo1"/>
        <w:spacing w:before="0" w:line="240" w:lineRule="auto"/>
        <w:jc w:val="center"/>
        <w:rPr>
          <w:rFonts w:ascii="Arial" w:hAnsi="Arial" w:cs="Arial"/>
          <w:color w:val="000000"/>
          <w:sz w:val="10"/>
          <w:lang/>
        </w:rPr>
      </w:pPr>
    </w:p>
    <w:p w:rsidR="00F5422D" w:rsidRDefault="00F5422D" w:rsidP="00F5422D">
      <w:pPr>
        <w:spacing w:line="240" w:lineRule="auto"/>
        <w:jc w:val="both"/>
        <w:rPr>
          <w:rFonts w:ascii="Arial" w:hAnsi="Arial" w:cs="Arial"/>
          <w:b/>
          <w:sz w:val="22"/>
        </w:rPr>
      </w:pPr>
    </w:p>
    <w:p w:rsidR="00F5422D" w:rsidRDefault="00F5422D" w:rsidP="00F5422D">
      <w:pPr>
        <w:spacing w:line="240" w:lineRule="auto"/>
        <w:jc w:val="both"/>
      </w:pPr>
      <w:r>
        <w:rPr>
          <w:rFonts w:ascii="Arial" w:hAnsi="Arial" w:cs="Arial"/>
          <w:b/>
          <w:sz w:val="22"/>
        </w:rPr>
        <w:t xml:space="preserve">Objeto: </w:t>
      </w:r>
      <w:r>
        <w:rPr>
          <w:rFonts w:ascii="Arial" w:hAnsi="Arial" w:cs="Arial"/>
          <w:sz w:val="22"/>
        </w:rPr>
        <w:t>_______________________________________</w:t>
      </w:r>
    </w:p>
    <w:p w:rsidR="00F5422D" w:rsidRDefault="00F5422D" w:rsidP="00F5422D">
      <w:pPr>
        <w:spacing w:line="240" w:lineRule="auto"/>
        <w:jc w:val="both"/>
      </w:pPr>
      <w:r>
        <w:rPr>
          <w:rFonts w:ascii="Arial" w:hAnsi="Arial" w:cs="Arial"/>
          <w:b/>
          <w:sz w:val="22"/>
        </w:rPr>
        <w:t xml:space="preserve">Processo n.º: </w:t>
      </w:r>
      <w:r>
        <w:rPr>
          <w:rFonts w:ascii="Arial" w:hAnsi="Arial" w:cs="Arial"/>
          <w:sz w:val="22"/>
        </w:rPr>
        <w:t>__________________________________</w:t>
      </w:r>
    </w:p>
    <w:p w:rsidR="00752A03" w:rsidRPr="00332668" w:rsidRDefault="00F5422D" w:rsidP="00F5422D">
      <w:pPr>
        <w:spacing w:line="240" w:lineRule="auto"/>
        <w:jc w:val="both"/>
        <w:rPr>
          <w:color w:val="000000" w:themeColor="text1"/>
        </w:rPr>
      </w:pPr>
      <w:r>
        <w:rPr>
          <w:rFonts w:ascii="Arial" w:hAnsi="Arial" w:cs="Arial"/>
          <w:b/>
          <w:sz w:val="22"/>
        </w:rPr>
        <w:t>Licitação n.°:</w:t>
      </w:r>
      <w:r>
        <w:rPr>
          <w:rFonts w:ascii="Arial" w:hAnsi="Arial" w:cs="Arial"/>
          <w:sz w:val="22"/>
        </w:rPr>
        <w:t xml:space="preserve">___________________________________ </w:t>
      </w:r>
    </w:p>
    <w:p w:rsidR="00752A03" w:rsidRPr="00332668" w:rsidRDefault="00752A03" w:rsidP="00752A03">
      <w:pPr>
        <w:spacing w:after="0" w:line="240" w:lineRule="auto"/>
        <w:ind w:right="-1"/>
        <w:jc w:val="both"/>
        <w:rPr>
          <w:color w:val="000000" w:themeColor="text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162"/>
      </w:tblGrid>
      <w:tr w:rsidR="00752A03" w:rsidRPr="00332668" w:rsidTr="00FA380C">
        <w:tc>
          <w:tcPr>
            <w:tcW w:w="9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2A03" w:rsidRPr="00332668" w:rsidRDefault="00752A03" w:rsidP="00FA380C">
            <w:pPr>
              <w:pStyle w:val="Contedodatabela"/>
              <w:shd w:val="clear" w:color="auto" w:fill="FFFF00"/>
              <w:spacing w:after="0" w:line="240" w:lineRule="auto"/>
              <w:jc w:val="both"/>
              <w:rPr>
                <w:color w:val="000000" w:themeColor="text1"/>
              </w:rPr>
            </w:pPr>
            <w:r w:rsidRPr="00332668">
              <w:rPr>
                <w:rFonts w:ascii="Arial" w:hAnsi="Arial" w:cs="Arial"/>
                <w:b/>
                <w:bCs/>
                <w:color w:val="000000" w:themeColor="text1"/>
                <w:szCs w:val="20"/>
                <w:highlight w:val="yellow"/>
              </w:rPr>
              <w:t xml:space="preserve">Nota explicativa </w:t>
            </w:r>
            <w:proofErr w:type="gramStart"/>
            <w:r w:rsidRPr="00332668">
              <w:rPr>
                <w:rFonts w:ascii="Arial" w:hAnsi="Arial" w:cs="Arial"/>
                <w:b/>
                <w:bCs/>
                <w:color w:val="000000" w:themeColor="text1"/>
                <w:szCs w:val="20"/>
                <w:highlight w:val="yellow"/>
              </w:rPr>
              <w:t>1</w:t>
            </w:r>
            <w:proofErr w:type="gramEnd"/>
          </w:p>
          <w:p w:rsidR="00752A03" w:rsidRPr="00332668" w:rsidRDefault="00752A03" w:rsidP="00C11B44">
            <w:pPr>
              <w:pStyle w:val="Contedodatabela"/>
              <w:shd w:val="clear" w:color="auto" w:fill="FFFF00"/>
              <w:spacing w:after="0" w:line="240" w:lineRule="auto"/>
              <w:jc w:val="both"/>
              <w:rPr>
                <w:color w:val="000000" w:themeColor="text1"/>
                <w:highlight w:val="yellow"/>
              </w:rPr>
            </w:pPr>
            <w:r w:rsidRPr="00332668">
              <w:rPr>
                <w:rStyle w:val="Fontepargpadro1"/>
                <w:rFonts w:ascii="Arial" w:hAnsi="Arial" w:cs="Arial"/>
                <w:bCs/>
                <w:color w:val="000000" w:themeColor="text1"/>
                <w:szCs w:val="20"/>
                <w:highlight w:val="yellow"/>
              </w:rPr>
              <w:t>A presente lista de verificação foi elaborada com base na disciplina conferida pela Lei nº 14.133/21 e no Decreto Municipal nº 9.858/2023para contratação de serviços comuns.</w:t>
            </w:r>
          </w:p>
        </w:tc>
      </w:tr>
    </w:tbl>
    <w:p w:rsidR="00752A03" w:rsidRPr="00332668" w:rsidRDefault="00752A03" w:rsidP="00752A03">
      <w:pPr>
        <w:spacing w:after="0" w:line="240" w:lineRule="auto"/>
        <w:ind w:right="-1"/>
        <w:jc w:val="both"/>
        <w:rPr>
          <w:color w:val="000000" w:themeColor="text1"/>
          <w:highlight w:val="yellow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162"/>
      </w:tblGrid>
      <w:tr w:rsidR="00752A03" w:rsidRPr="00332668" w:rsidTr="00FA380C">
        <w:tc>
          <w:tcPr>
            <w:tcW w:w="9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2A03" w:rsidRPr="00332668" w:rsidRDefault="00752A03" w:rsidP="00FA380C">
            <w:pPr>
              <w:pStyle w:val="Contedodatabela"/>
              <w:shd w:val="clear" w:color="auto" w:fill="FFFF00"/>
              <w:spacing w:after="0" w:line="240" w:lineRule="auto"/>
              <w:jc w:val="both"/>
              <w:rPr>
                <w:color w:val="000000" w:themeColor="text1"/>
                <w:highlight w:val="yellow"/>
              </w:rPr>
            </w:pPr>
            <w:r w:rsidRPr="00332668">
              <w:rPr>
                <w:rFonts w:ascii="Arial" w:hAnsi="Arial" w:cs="Arial"/>
                <w:b/>
                <w:bCs/>
                <w:color w:val="000000" w:themeColor="text1"/>
                <w:szCs w:val="20"/>
                <w:highlight w:val="yellow"/>
              </w:rPr>
              <w:t xml:space="preserve">Nota explicativa </w:t>
            </w:r>
            <w:proofErr w:type="gramStart"/>
            <w:r w:rsidRPr="00332668">
              <w:rPr>
                <w:rFonts w:ascii="Arial" w:hAnsi="Arial" w:cs="Arial"/>
                <w:b/>
                <w:bCs/>
                <w:color w:val="000000" w:themeColor="text1"/>
                <w:szCs w:val="20"/>
                <w:highlight w:val="yellow"/>
              </w:rPr>
              <w:t>2</w:t>
            </w:r>
            <w:proofErr w:type="gramEnd"/>
          </w:p>
          <w:p w:rsidR="00752A03" w:rsidRPr="00332668" w:rsidRDefault="00752A03" w:rsidP="00FA380C">
            <w:pPr>
              <w:pStyle w:val="Contedodatabela"/>
              <w:shd w:val="clear" w:color="auto" w:fill="FFFF00"/>
              <w:spacing w:after="0" w:line="240" w:lineRule="auto"/>
              <w:jc w:val="both"/>
              <w:rPr>
                <w:color w:val="000000" w:themeColor="text1"/>
                <w:highlight w:val="yellow"/>
              </w:rPr>
            </w:pPr>
            <w:r w:rsidRPr="00332668">
              <w:rPr>
                <w:rStyle w:val="Fontepargpadro1"/>
                <w:rFonts w:ascii="Arial" w:hAnsi="Arial" w:cs="Arial"/>
                <w:bCs/>
                <w:color w:val="000000" w:themeColor="text1"/>
                <w:szCs w:val="20"/>
                <w:highlight w:val="yellow"/>
              </w:rPr>
              <w:t xml:space="preserve">A presente lista pressupõe a utilização dos modelos de editais, contratos e termos de </w:t>
            </w:r>
            <w:proofErr w:type="gramStart"/>
            <w:r w:rsidRPr="00332668">
              <w:rPr>
                <w:rStyle w:val="Fontepargpadro1"/>
                <w:rFonts w:ascii="Arial" w:hAnsi="Arial" w:cs="Arial"/>
                <w:bCs/>
                <w:color w:val="000000" w:themeColor="text1"/>
                <w:szCs w:val="20"/>
                <w:highlight w:val="yellow"/>
              </w:rPr>
              <w:t>referência elaborados pela PGM</w:t>
            </w:r>
            <w:proofErr w:type="gramEnd"/>
            <w:r w:rsidRPr="00332668">
              <w:rPr>
                <w:rStyle w:val="Fontepargpadro1"/>
                <w:rFonts w:ascii="Arial" w:hAnsi="Arial" w:cs="Arial"/>
                <w:bCs/>
                <w:color w:val="000000" w:themeColor="text1"/>
                <w:szCs w:val="20"/>
                <w:highlight w:val="yellow"/>
              </w:rPr>
              <w:t>, uma vez que tais modelos cumprem os requisitos legais essenciais.</w:t>
            </w:r>
          </w:p>
        </w:tc>
      </w:tr>
    </w:tbl>
    <w:p w:rsidR="00752A03" w:rsidRPr="00332668" w:rsidRDefault="00752A03" w:rsidP="00752A03">
      <w:pPr>
        <w:spacing w:after="0" w:line="240" w:lineRule="auto"/>
        <w:ind w:right="-1"/>
        <w:jc w:val="both"/>
        <w:rPr>
          <w:color w:val="000000" w:themeColor="text1"/>
          <w:highlight w:val="yellow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162"/>
      </w:tblGrid>
      <w:tr w:rsidR="00752A03" w:rsidRPr="00332668" w:rsidTr="00FA380C">
        <w:tc>
          <w:tcPr>
            <w:tcW w:w="9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2A03" w:rsidRPr="00332668" w:rsidRDefault="00752A03" w:rsidP="00FA380C">
            <w:pPr>
              <w:pStyle w:val="Contedodatabela"/>
              <w:shd w:val="clear" w:color="auto" w:fill="FFFF00"/>
              <w:spacing w:after="0" w:line="240" w:lineRule="auto"/>
              <w:jc w:val="both"/>
              <w:rPr>
                <w:color w:val="000000" w:themeColor="text1"/>
                <w:highlight w:val="yellow"/>
              </w:rPr>
            </w:pPr>
            <w:r w:rsidRPr="00332668">
              <w:rPr>
                <w:rFonts w:ascii="Arial" w:hAnsi="Arial" w:cs="Arial"/>
                <w:b/>
                <w:bCs/>
                <w:color w:val="000000" w:themeColor="text1"/>
                <w:szCs w:val="20"/>
                <w:highlight w:val="yellow"/>
              </w:rPr>
              <w:t xml:space="preserve">Nota explicativa </w:t>
            </w:r>
            <w:proofErr w:type="gramStart"/>
            <w:r w:rsidRPr="00332668">
              <w:rPr>
                <w:rFonts w:ascii="Arial" w:hAnsi="Arial" w:cs="Arial"/>
                <w:b/>
                <w:bCs/>
                <w:color w:val="000000" w:themeColor="text1"/>
                <w:szCs w:val="20"/>
                <w:highlight w:val="yellow"/>
              </w:rPr>
              <w:t>3</w:t>
            </w:r>
            <w:proofErr w:type="gramEnd"/>
          </w:p>
          <w:p w:rsidR="00752A03" w:rsidRPr="00332668" w:rsidRDefault="00752A03" w:rsidP="00752A03">
            <w:pPr>
              <w:pStyle w:val="Contedodatabela"/>
              <w:shd w:val="clear" w:color="auto" w:fill="FFFF00"/>
              <w:spacing w:after="0" w:line="240" w:lineRule="auto"/>
              <w:jc w:val="both"/>
              <w:rPr>
                <w:color w:val="000000" w:themeColor="text1"/>
              </w:rPr>
            </w:pPr>
            <w:r w:rsidRPr="00332668">
              <w:rPr>
                <w:rFonts w:ascii="Arial" w:hAnsi="Arial" w:cs="Arial"/>
                <w:bCs/>
                <w:color w:val="000000" w:themeColor="text1"/>
                <w:szCs w:val="20"/>
                <w:highlight w:val="yellow"/>
              </w:rPr>
              <w:t>A lista deve ser preenchida pelo órgão contratante como instrumento de transparência e eficiência durante a fase de instrução do processo para permitir a conferência das exigências mínimas nela contidas, devendo ser juntada ao processo antes da remessa ao órgão de consultoria jurídica.</w:t>
            </w:r>
          </w:p>
        </w:tc>
      </w:tr>
    </w:tbl>
    <w:p w:rsidR="00752A03" w:rsidRPr="00332668" w:rsidRDefault="00752A03" w:rsidP="00752A03">
      <w:pPr>
        <w:spacing w:after="0" w:line="240" w:lineRule="auto"/>
        <w:ind w:right="-1"/>
        <w:jc w:val="both"/>
        <w:rPr>
          <w:color w:val="000000" w:themeColor="text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162"/>
      </w:tblGrid>
      <w:tr w:rsidR="00752A03" w:rsidRPr="00332668" w:rsidTr="00FA380C">
        <w:tc>
          <w:tcPr>
            <w:tcW w:w="9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2A03" w:rsidRPr="00332668" w:rsidRDefault="00752A03" w:rsidP="00FA380C">
            <w:pPr>
              <w:pStyle w:val="Contedodatabela"/>
              <w:shd w:val="clear" w:color="auto" w:fill="FFFF00"/>
              <w:spacing w:after="0" w:line="240" w:lineRule="auto"/>
              <w:jc w:val="both"/>
              <w:rPr>
                <w:color w:val="000000" w:themeColor="text1"/>
              </w:rPr>
            </w:pPr>
            <w:r w:rsidRPr="00332668">
              <w:rPr>
                <w:rStyle w:val="Fontepargpadro1"/>
                <w:rFonts w:ascii="Arial" w:hAnsi="Arial" w:cs="Arial"/>
                <w:b/>
                <w:bCs/>
                <w:color w:val="000000" w:themeColor="text1"/>
                <w:szCs w:val="20"/>
              </w:rPr>
              <w:t xml:space="preserve">Nota explicativa </w:t>
            </w:r>
            <w:proofErr w:type="gramStart"/>
            <w:r w:rsidRPr="00332668">
              <w:rPr>
                <w:rStyle w:val="Fontepargpadro1"/>
                <w:rFonts w:ascii="Arial" w:hAnsi="Arial" w:cs="Arial"/>
                <w:b/>
                <w:bCs/>
                <w:color w:val="000000" w:themeColor="text1"/>
                <w:szCs w:val="20"/>
              </w:rPr>
              <w:t>4</w:t>
            </w:r>
            <w:proofErr w:type="gramEnd"/>
          </w:p>
          <w:p w:rsidR="00752A03" w:rsidRPr="00332668" w:rsidRDefault="00752A03" w:rsidP="00FA380C">
            <w:pPr>
              <w:pStyle w:val="Contedodatabela"/>
              <w:shd w:val="clear" w:color="auto" w:fill="FFFF00"/>
              <w:spacing w:after="0" w:line="240" w:lineRule="auto"/>
              <w:jc w:val="both"/>
              <w:rPr>
                <w:color w:val="000000" w:themeColor="text1"/>
              </w:rPr>
            </w:pPr>
            <w:r w:rsidRPr="00332668">
              <w:rPr>
                <w:rStyle w:val="Fontepargpadro1"/>
                <w:rFonts w:ascii="Arial" w:hAnsi="Arial" w:cs="Arial"/>
                <w:bCs/>
                <w:color w:val="000000" w:themeColor="text1"/>
                <w:szCs w:val="20"/>
              </w:rPr>
              <w:t>A lista foi dividida em duas tabelas. A primeira trata de requisitos gerais de todas as contratações. A segunda abrange aspectos as justificativas que devem integrar a instrução processual.</w:t>
            </w:r>
          </w:p>
        </w:tc>
      </w:tr>
    </w:tbl>
    <w:p w:rsidR="00752A03" w:rsidRPr="00332668" w:rsidRDefault="00752A03" w:rsidP="00752A03">
      <w:pPr>
        <w:spacing w:after="0" w:line="240" w:lineRule="auto"/>
        <w:ind w:right="-1"/>
        <w:jc w:val="both"/>
        <w:rPr>
          <w:color w:val="000000" w:themeColor="text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162"/>
      </w:tblGrid>
      <w:tr w:rsidR="00752A03" w:rsidRPr="00332668" w:rsidTr="00FA380C">
        <w:tc>
          <w:tcPr>
            <w:tcW w:w="9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2A03" w:rsidRPr="00332668" w:rsidRDefault="00752A03" w:rsidP="00FA380C">
            <w:pPr>
              <w:pStyle w:val="Contedodatabela"/>
              <w:shd w:val="clear" w:color="auto" w:fill="FFFF00"/>
              <w:spacing w:after="0" w:line="240" w:lineRule="auto"/>
              <w:jc w:val="both"/>
              <w:rPr>
                <w:color w:val="000000" w:themeColor="text1"/>
              </w:rPr>
            </w:pPr>
            <w:r w:rsidRPr="00332668"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  <w:t xml:space="preserve">Nota explicativa </w:t>
            </w:r>
            <w:proofErr w:type="gramStart"/>
            <w:r w:rsidRPr="00332668"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  <w:t>5</w:t>
            </w:r>
            <w:proofErr w:type="gramEnd"/>
          </w:p>
          <w:p w:rsidR="00752A03" w:rsidRPr="00332668" w:rsidRDefault="00752A03" w:rsidP="00FA380C">
            <w:pPr>
              <w:pStyle w:val="Contedodatabela"/>
              <w:shd w:val="clear" w:color="auto" w:fill="FFFF00"/>
              <w:spacing w:after="0" w:line="240" w:lineRule="auto"/>
              <w:jc w:val="both"/>
              <w:rPr>
                <w:color w:val="000000" w:themeColor="text1"/>
              </w:rPr>
            </w:pPr>
            <w:r w:rsidRPr="00332668">
              <w:rPr>
                <w:rFonts w:ascii="Arial" w:hAnsi="Arial" w:cs="Arial"/>
                <w:bCs/>
                <w:color w:val="000000" w:themeColor="text1"/>
                <w:szCs w:val="20"/>
              </w:rPr>
              <w:t>As respostas foram pré-definidas nas tabelas, sendo:</w:t>
            </w:r>
          </w:p>
          <w:p w:rsidR="00752A03" w:rsidRPr="00332668" w:rsidRDefault="00752A03" w:rsidP="00FA380C">
            <w:pPr>
              <w:pStyle w:val="Contedodatabela"/>
              <w:shd w:val="clear" w:color="auto" w:fill="FFFF00"/>
              <w:spacing w:after="0" w:line="240" w:lineRule="auto"/>
              <w:jc w:val="both"/>
              <w:rPr>
                <w:color w:val="000000" w:themeColor="text1"/>
              </w:rPr>
            </w:pPr>
            <w:r w:rsidRPr="00332668">
              <w:rPr>
                <w:rFonts w:ascii="Arial" w:hAnsi="Arial" w:cs="Arial"/>
                <w:bCs/>
                <w:color w:val="000000" w:themeColor="text1"/>
                <w:szCs w:val="20"/>
              </w:rPr>
              <w:t>S (sim)</w:t>
            </w:r>
          </w:p>
          <w:p w:rsidR="00752A03" w:rsidRPr="00332668" w:rsidRDefault="00752A03" w:rsidP="00FA380C">
            <w:pPr>
              <w:pStyle w:val="Contedodatabela"/>
              <w:shd w:val="clear" w:color="auto" w:fill="FFFF00"/>
              <w:spacing w:after="0" w:line="240" w:lineRule="auto"/>
              <w:jc w:val="both"/>
              <w:rPr>
                <w:color w:val="000000" w:themeColor="text1"/>
              </w:rPr>
            </w:pPr>
            <w:r w:rsidRPr="00332668">
              <w:rPr>
                <w:rFonts w:ascii="Arial" w:hAnsi="Arial" w:cs="Arial"/>
                <w:bCs/>
                <w:color w:val="000000" w:themeColor="text1"/>
                <w:szCs w:val="20"/>
              </w:rPr>
              <w:t>N (não)</w:t>
            </w:r>
          </w:p>
          <w:p w:rsidR="00752A03" w:rsidRPr="00332668" w:rsidRDefault="00752A03" w:rsidP="00752A03">
            <w:pPr>
              <w:pStyle w:val="Contedodatabela"/>
              <w:shd w:val="clear" w:color="auto" w:fill="FFFF00"/>
              <w:spacing w:after="0" w:line="240" w:lineRule="auto"/>
              <w:jc w:val="both"/>
              <w:rPr>
                <w:color w:val="000000" w:themeColor="text1"/>
              </w:rPr>
            </w:pPr>
            <w:r w:rsidRPr="00332668">
              <w:rPr>
                <w:rFonts w:ascii="Arial" w:hAnsi="Arial" w:cs="Arial"/>
                <w:bCs/>
                <w:color w:val="000000" w:themeColor="text1"/>
                <w:szCs w:val="20"/>
              </w:rPr>
              <w:t>N/A (não se aplica)</w:t>
            </w:r>
          </w:p>
        </w:tc>
      </w:tr>
    </w:tbl>
    <w:p w:rsidR="00752A03" w:rsidRPr="00332668" w:rsidRDefault="00752A03" w:rsidP="00752A03">
      <w:pPr>
        <w:spacing w:after="0" w:line="240" w:lineRule="auto"/>
        <w:ind w:right="-1"/>
        <w:jc w:val="both"/>
        <w:rPr>
          <w:color w:val="000000" w:themeColor="text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162"/>
      </w:tblGrid>
      <w:tr w:rsidR="00752A03" w:rsidRPr="00332668" w:rsidTr="00FA380C">
        <w:tc>
          <w:tcPr>
            <w:tcW w:w="9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2A03" w:rsidRPr="00332668" w:rsidRDefault="00752A03" w:rsidP="00FA380C">
            <w:pPr>
              <w:pStyle w:val="Contedodatabela"/>
              <w:shd w:val="clear" w:color="auto" w:fill="FFFF00"/>
              <w:spacing w:after="0" w:line="240" w:lineRule="auto"/>
              <w:jc w:val="both"/>
              <w:rPr>
                <w:color w:val="000000" w:themeColor="text1"/>
              </w:rPr>
            </w:pPr>
            <w:r w:rsidRPr="00332668"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  <w:t xml:space="preserve">Nota explicativa </w:t>
            </w:r>
            <w:proofErr w:type="gramStart"/>
            <w:r w:rsidRPr="00332668"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  <w:t>6</w:t>
            </w:r>
            <w:proofErr w:type="gramEnd"/>
          </w:p>
          <w:p w:rsidR="00752A03" w:rsidRPr="00332668" w:rsidRDefault="00752A03" w:rsidP="00752A03">
            <w:pPr>
              <w:pStyle w:val="Contedodatabela"/>
              <w:shd w:val="clear" w:color="auto" w:fill="FFFF00"/>
              <w:spacing w:after="0" w:line="240" w:lineRule="auto"/>
              <w:jc w:val="both"/>
              <w:rPr>
                <w:color w:val="000000" w:themeColor="text1"/>
              </w:rPr>
            </w:pPr>
            <w:r w:rsidRPr="00332668">
              <w:rPr>
                <w:rFonts w:ascii="Arial" w:hAnsi="Arial" w:cs="Arial"/>
                <w:bCs/>
                <w:color w:val="000000" w:themeColor="text1"/>
                <w:szCs w:val="20"/>
              </w:rPr>
              <w:t>Na utilização das listas, deverão ser analisadas as consequências para cada negativa, se pode ser suprida mediante justificativa ou enquadramentos específicos, ou se deve haver complementação da instrução.</w:t>
            </w:r>
          </w:p>
        </w:tc>
      </w:tr>
    </w:tbl>
    <w:p w:rsidR="00752A03" w:rsidRPr="00332668" w:rsidRDefault="00752A03" w:rsidP="00752A03">
      <w:pPr>
        <w:pStyle w:val="LO-Normal"/>
        <w:jc w:val="both"/>
        <w:rPr>
          <w:rFonts w:hint="eastAsia"/>
          <w:color w:val="000000" w:themeColor="text1"/>
        </w:rPr>
      </w:pPr>
    </w:p>
    <w:p w:rsidR="00F5422D" w:rsidRPr="00332668" w:rsidRDefault="00F5422D" w:rsidP="00F5422D">
      <w:pPr>
        <w:spacing w:line="240" w:lineRule="auto"/>
        <w:jc w:val="both"/>
        <w:rPr>
          <w:color w:val="000000" w:themeColor="text1"/>
        </w:rPr>
      </w:pPr>
      <w:r w:rsidRPr="00332668">
        <w:rPr>
          <w:rFonts w:ascii="Arial" w:hAnsi="Arial" w:cs="Arial"/>
          <w:color w:val="000000" w:themeColor="text1"/>
          <w:sz w:val="22"/>
        </w:rPr>
        <w:t>520/2002.</w:t>
      </w:r>
    </w:p>
    <w:tbl>
      <w:tblPr>
        <w:tblW w:w="8771" w:type="dxa"/>
        <w:tblInd w:w="-25" w:type="dxa"/>
        <w:tblLayout w:type="fixed"/>
        <w:tblLook w:val="0000"/>
      </w:tblPr>
      <w:tblGrid>
        <w:gridCol w:w="543"/>
        <w:gridCol w:w="3577"/>
        <w:gridCol w:w="546"/>
        <w:gridCol w:w="556"/>
        <w:gridCol w:w="562"/>
        <w:gridCol w:w="804"/>
        <w:gridCol w:w="2183"/>
      </w:tblGrid>
      <w:tr w:rsidR="00F5422D" w:rsidRPr="00332668" w:rsidTr="00FA380C">
        <w:trPr>
          <w:tblHeader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422D" w:rsidRPr="00332668" w:rsidRDefault="00F5422D" w:rsidP="00FA380C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6" w:space="0" w:color="6666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2D" w:rsidRPr="00332668" w:rsidRDefault="00F5422D" w:rsidP="00FA380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2668">
              <w:rPr>
                <w:rFonts w:ascii="Arial" w:hAnsi="Arial"/>
                <w:b/>
                <w:color w:val="000000" w:themeColor="text1"/>
                <w:szCs w:val="20"/>
              </w:rPr>
              <w:t>REQUISITO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808080"/>
            <w:vAlign w:val="center"/>
          </w:tcPr>
          <w:p w:rsidR="00F5422D" w:rsidRPr="00332668" w:rsidRDefault="00F5422D" w:rsidP="00FA380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2668">
              <w:rPr>
                <w:rFonts w:ascii="Arial" w:hAnsi="Arial" w:cs="Arial"/>
                <w:b/>
                <w:color w:val="000000" w:themeColor="text1"/>
                <w:sz w:val="14"/>
              </w:rPr>
              <w:t>SIM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422D" w:rsidRPr="00332668" w:rsidRDefault="00F5422D" w:rsidP="00FA380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2668">
              <w:rPr>
                <w:rFonts w:ascii="Arial" w:hAnsi="Arial" w:cs="Arial"/>
                <w:b/>
                <w:color w:val="000000" w:themeColor="text1"/>
                <w:sz w:val="14"/>
              </w:rPr>
              <w:t>NÃO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422D" w:rsidRPr="00332668" w:rsidRDefault="00F5422D" w:rsidP="00FA38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</w:rPr>
            </w:pPr>
            <w:r w:rsidRPr="00332668">
              <w:rPr>
                <w:rFonts w:ascii="Arial" w:hAnsi="Arial" w:cs="Arial"/>
                <w:b/>
                <w:color w:val="000000" w:themeColor="text1"/>
                <w:sz w:val="14"/>
              </w:rPr>
              <w:t>N/A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422D" w:rsidRPr="00332668" w:rsidRDefault="00F5422D" w:rsidP="00FA380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2668">
              <w:rPr>
                <w:rFonts w:ascii="Arial" w:hAnsi="Arial" w:cs="Arial"/>
                <w:b/>
                <w:color w:val="000000" w:themeColor="text1"/>
                <w:sz w:val="14"/>
              </w:rPr>
              <w:t>FOLHAS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F5422D" w:rsidRPr="00332668" w:rsidRDefault="00F5422D" w:rsidP="00FA380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2668">
              <w:rPr>
                <w:rFonts w:ascii="Arial" w:hAnsi="Arial" w:cs="Arial"/>
                <w:b/>
                <w:color w:val="000000" w:themeColor="text1"/>
                <w:sz w:val="14"/>
              </w:rPr>
              <w:t>SETOR TÉCNICO COMPETENTE</w:t>
            </w:r>
          </w:p>
        </w:tc>
      </w:tr>
      <w:tr w:rsidR="00F5422D" w:rsidRPr="00332668" w:rsidTr="00FA380C">
        <w:tc>
          <w:tcPr>
            <w:tcW w:w="543" w:type="dxa"/>
            <w:tcBorders>
              <w:top w:val="single" w:sz="4" w:space="0" w:color="auto"/>
              <w:left w:val="single" w:sz="6" w:space="0" w:color="666666"/>
              <w:bottom w:val="single" w:sz="6" w:space="0" w:color="666666"/>
            </w:tcBorders>
            <w:shd w:val="clear" w:color="auto" w:fill="auto"/>
          </w:tcPr>
          <w:p w:rsidR="00F5422D" w:rsidRPr="00332668" w:rsidRDefault="00F5422D" w:rsidP="00FA380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2668">
              <w:rPr>
                <w:rFonts w:ascii="Arial" w:hAnsi="Arial"/>
                <w:color w:val="000000" w:themeColor="text1"/>
                <w:szCs w:val="20"/>
              </w:rPr>
              <w:t>1.</w:t>
            </w:r>
          </w:p>
          <w:p w:rsidR="00F5422D" w:rsidRPr="00332668" w:rsidRDefault="00F5422D" w:rsidP="00FA380C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Cs w:val="2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F5422D" w:rsidRPr="00332668" w:rsidRDefault="00F5422D" w:rsidP="00FA380C">
            <w:pPr>
              <w:pStyle w:val="Corpodetexto"/>
              <w:spacing w:after="0" w:line="240" w:lineRule="auto"/>
              <w:jc w:val="both"/>
              <w:rPr>
                <w:color w:val="000000" w:themeColor="text1"/>
              </w:rPr>
            </w:pPr>
            <w:r w:rsidRPr="00332668">
              <w:rPr>
                <w:rFonts w:ascii="Arial" w:hAnsi="Arial"/>
                <w:color w:val="000000" w:themeColor="text1"/>
                <w:szCs w:val="20"/>
              </w:rPr>
              <w:t>Houve abertura de processo administrativo devidamente autuado e numerado?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lang w:eastAsia="pt-BR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2D" w:rsidRPr="00332668" w:rsidRDefault="00F5422D" w:rsidP="00FA380C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1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pStyle w:val="Textodocorpo1"/>
              <w:snapToGrid w:val="0"/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F5422D" w:rsidRPr="00332668" w:rsidTr="00FA380C">
        <w:trPr>
          <w:trHeight w:val="32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2668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pStyle w:val="Corpodetexto"/>
              <w:spacing w:after="0" w:line="240" w:lineRule="auto"/>
              <w:jc w:val="both"/>
              <w:rPr>
                <w:color w:val="000000" w:themeColor="text1"/>
              </w:rPr>
            </w:pPr>
            <w:r w:rsidRPr="00332668">
              <w:rPr>
                <w:rFonts w:ascii="Arial" w:hAnsi="Arial"/>
                <w:color w:val="000000" w:themeColor="text1"/>
                <w:szCs w:val="20"/>
              </w:rPr>
              <w:t>Consta a solicitação/requisição do objeto, elaborada pelo agente ou setor competente?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2D" w:rsidRPr="00332668" w:rsidRDefault="00F5422D" w:rsidP="00FA380C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1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pStyle w:val="Textodocorpo1"/>
              <w:snapToGrid w:val="0"/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F5422D" w:rsidRPr="00332668" w:rsidTr="00FA380C">
        <w:trPr>
          <w:trHeight w:val="22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2668"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2D" w:rsidRPr="00332668" w:rsidRDefault="00F5422D" w:rsidP="00FA380C">
            <w:pPr>
              <w:pStyle w:val="Corpodetexto"/>
              <w:spacing w:after="0" w:line="240" w:lineRule="auto"/>
              <w:jc w:val="both"/>
              <w:rPr>
                <w:color w:val="000000" w:themeColor="text1"/>
              </w:rPr>
            </w:pPr>
            <w:r w:rsidRPr="00332668">
              <w:rPr>
                <w:rFonts w:ascii="Arial" w:hAnsi="Arial"/>
                <w:color w:val="000000" w:themeColor="text1"/>
                <w:szCs w:val="20"/>
              </w:rPr>
              <w:t>A autoridade competente designou os agentes públicos responsáveis pelo desempenho das funções essenciais à contratação?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lang w:eastAsia="pt-BR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2D" w:rsidRPr="00332668" w:rsidRDefault="00F5422D" w:rsidP="00FA380C">
            <w:pPr>
              <w:snapToGrid w:val="0"/>
              <w:spacing w:after="0" w:line="240" w:lineRule="auto"/>
              <w:ind w:firstLine="147"/>
              <w:jc w:val="both"/>
              <w:rPr>
                <w:rFonts w:ascii="Arial" w:hAnsi="Arial" w:cs="Arial"/>
                <w:color w:val="000000" w:themeColor="text1"/>
                <w:sz w:val="1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pStyle w:val="Textodocorpo1"/>
              <w:snapToGrid w:val="0"/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F5422D" w:rsidRPr="00332668" w:rsidTr="00FA380C">
        <w:trPr>
          <w:trHeight w:val="22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2668">
              <w:rPr>
                <w:rFonts w:ascii="Arial" w:hAnsi="Arial" w:cs="Arial"/>
                <w:color w:val="000000" w:themeColor="text1"/>
              </w:rPr>
              <w:t>4.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2D" w:rsidRPr="00332668" w:rsidRDefault="00F5422D" w:rsidP="00FA380C">
            <w:pPr>
              <w:pStyle w:val="Corpodetexto"/>
              <w:spacing w:after="0" w:line="240" w:lineRule="auto"/>
              <w:jc w:val="both"/>
              <w:rPr>
                <w:color w:val="000000" w:themeColor="text1"/>
              </w:rPr>
            </w:pPr>
            <w:r w:rsidRPr="00332668">
              <w:rPr>
                <w:rFonts w:ascii="Arial" w:hAnsi="Arial"/>
                <w:color w:val="000000" w:themeColor="text1"/>
                <w:szCs w:val="20"/>
              </w:rPr>
              <w:t>Foi certificado o atendimento do princípio da segregação de funções?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lang w:eastAsia="pt-BR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2D" w:rsidRPr="00332668" w:rsidRDefault="00F5422D" w:rsidP="00FA380C">
            <w:pPr>
              <w:snapToGrid w:val="0"/>
              <w:spacing w:after="0" w:line="240" w:lineRule="auto"/>
              <w:ind w:firstLine="147"/>
              <w:jc w:val="both"/>
              <w:rPr>
                <w:rFonts w:ascii="Arial" w:hAnsi="Arial" w:cs="Arial"/>
                <w:color w:val="000000" w:themeColor="text1"/>
                <w:sz w:val="1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pStyle w:val="Textodocorpo1"/>
              <w:snapToGrid w:val="0"/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F5422D" w:rsidRPr="00332668" w:rsidTr="00FA380C">
        <w:trPr>
          <w:trHeight w:val="22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2668">
              <w:rPr>
                <w:rFonts w:ascii="Arial" w:hAnsi="Arial" w:cs="Arial"/>
                <w:color w:val="000000" w:themeColor="text1"/>
                <w:lang w:eastAsia="pt-BR"/>
              </w:rPr>
              <w:t>5.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2D" w:rsidRPr="00332668" w:rsidRDefault="00F5422D" w:rsidP="00FA380C">
            <w:pPr>
              <w:pStyle w:val="Corpodetexto"/>
              <w:spacing w:after="0" w:line="240" w:lineRule="auto"/>
              <w:jc w:val="both"/>
              <w:rPr>
                <w:color w:val="000000" w:themeColor="text1"/>
              </w:rPr>
            </w:pPr>
            <w:r w:rsidRPr="00332668">
              <w:rPr>
                <w:rStyle w:val="Fontepargpadro1"/>
                <w:rFonts w:ascii="Arial" w:hAnsi="Arial"/>
                <w:color w:val="000000" w:themeColor="text1"/>
                <w:szCs w:val="20"/>
              </w:rPr>
              <w:t>Consta documento de formalização de demanda ou Estudo Técnico Preliminar - ETP?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lang w:eastAsia="pt-BR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2D" w:rsidRPr="00332668" w:rsidRDefault="00F5422D" w:rsidP="00FA380C">
            <w:pPr>
              <w:snapToGrid w:val="0"/>
              <w:spacing w:after="0" w:line="240" w:lineRule="auto"/>
              <w:ind w:firstLine="147"/>
              <w:jc w:val="both"/>
              <w:rPr>
                <w:rFonts w:ascii="Arial" w:hAnsi="Arial" w:cs="Arial"/>
                <w:color w:val="000000" w:themeColor="text1"/>
                <w:sz w:val="1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pStyle w:val="Textodocorpo1"/>
              <w:snapToGrid w:val="0"/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F5422D" w:rsidRPr="00332668" w:rsidTr="00FA380C">
        <w:trPr>
          <w:trHeight w:val="22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2668">
              <w:rPr>
                <w:rFonts w:ascii="Arial" w:hAnsi="Arial" w:cs="Arial"/>
                <w:color w:val="000000" w:themeColor="text1"/>
              </w:rPr>
              <w:t>6.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pStyle w:val="Corpodetexto"/>
              <w:spacing w:after="0" w:line="240" w:lineRule="auto"/>
              <w:jc w:val="both"/>
              <w:rPr>
                <w:color w:val="000000" w:themeColor="text1"/>
              </w:rPr>
            </w:pPr>
            <w:r w:rsidRPr="00332668">
              <w:rPr>
                <w:rFonts w:ascii="Arial" w:hAnsi="Arial"/>
                <w:color w:val="000000" w:themeColor="text1"/>
                <w:szCs w:val="20"/>
              </w:rPr>
              <w:t>O objeto requisitado está contemplado no Plano de Contratações Anual?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lang w:eastAsia="pt-BR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2D" w:rsidRPr="00332668" w:rsidRDefault="00F5422D" w:rsidP="00FA380C">
            <w:pPr>
              <w:snapToGrid w:val="0"/>
              <w:spacing w:after="0" w:line="240" w:lineRule="auto"/>
              <w:ind w:firstLine="147"/>
              <w:jc w:val="both"/>
              <w:rPr>
                <w:rFonts w:ascii="Arial" w:hAnsi="Arial" w:cs="Arial"/>
                <w:color w:val="000000" w:themeColor="text1"/>
                <w:sz w:val="1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pStyle w:val="Textodocorpo1"/>
              <w:snapToGrid w:val="0"/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F5422D" w:rsidRPr="00332668" w:rsidTr="00FA380C">
        <w:trPr>
          <w:trHeight w:val="22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2668">
              <w:rPr>
                <w:rFonts w:ascii="Arial" w:hAnsi="Arial" w:cs="Arial"/>
                <w:color w:val="000000" w:themeColor="text1"/>
              </w:rPr>
              <w:t>7.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pStyle w:val="Corpodetexto"/>
              <w:spacing w:after="0" w:line="240" w:lineRule="auto"/>
              <w:jc w:val="both"/>
              <w:rPr>
                <w:color w:val="000000" w:themeColor="text1"/>
              </w:rPr>
            </w:pPr>
            <w:r w:rsidRPr="00332668">
              <w:rPr>
                <w:rFonts w:ascii="Arial" w:hAnsi="Arial"/>
                <w:color w:val="000000" w:themeColor="text1"/>
                <w:szCs w:val="20"/>
              </w:rPr>
              <w:t>A autoridade competente da unidade demandante justificou a necessidade da contratação?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lang w:eastAsia="pt-BR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2D" w:rsidRPr="00332668" w:rsidRDefault="00F5422D" w:rsidP="00FA380C">
            <w:pPr>
              <w:snapToGrid w:val="0"/>
              <w:spacing w:after="0" w:line="240" w:lineRule="auto"/>
              <w:ind w:firstLine="147"/>
              <w:jc w:val="both"/>
              <w:rPr>
                <w:rFonts w:ascii="Arial" w:hAnsi="Arial" w:cs="Arial"/>
                <w:color w:val="000000" w:themeColor="text1"/>
                <w:sz w:val="1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pStyle w:val="Textodocorpo1"/>
              <w:snapToGrid w:val="0"/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F5422D" w:rsidRPr="00332668" w:rsidTr="00FA380C">
        <w:trPr>
          <w:trHeight w:val="22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2668">
              <w:rPr>
                <w:rFonts w:ascii="Arial" w:hAnsi="Arial" w:cs="Arial"/>
                <w:color w:val="000000" w:themeColor="text1"/>
              </w:rPr>
              <w:t>8.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pStyle w:val="Corpodetexto"/>
              <w:spacing w:after="0" w:line="240" w:lineRule="auto"/>
              <w:jc w:val="both"/>
              <w:rPr>
                <w:color w:val="000000" w:themeColor="text1"/>
              </w:rPr>
            </w:pPr>
            <w:r w:rsidRPr="00332668">
              <w:rPr>
                <w:rFonts w:ascii="Arial" w:hAnsi="Arial"/>
                <w:color w:val="000000" w:themeColor="text1"/>
                <w:szCs w:val="20"/>
              </w:rPr>
              <w:t>Há justificativa fundamentada dos quantitativos requisitados, tais como demonstrativo de consumo dos exercícios anteriores, relatórios do setor de contratos e/ou outros dados objetivos que demonstrem o dimensionamento adequado da aquisição/contratação?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lang w:eastAsia="pt-BR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2D" w:rsidRPr="00332668" w:rsidRDefault="00F5422D" w:rsidP="00FA380C">
            <w:pPr>
              <w:snapToGrid w:val="0"/>
              <w:spacing w:after="0" w:line="240" w:lineRule="auto"/>
              <w:ind w:firstLine="147"/>
              <w:jc w:val="both"/>
              <w:rPr>
                <w:rFonts w:ascii="Arial" w:hAnsi="Arial" w:cs="Arial"/>
                <w:color w:val="000000" w:themeColor="text1"/>
                <w:sz w:val="1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pStyle w:val="Textodocorpo1"/>
              <w:snapToGrid w:val="0"/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F5422D" w:rsidRPr="00332668" w:rsidTr="00FA380C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2668">
              <w:rPr>
                <w:rFonts w:ascii="Arial" w:hAnsi="Arial" w:cs="Arial"/>
                <w:color w:val="000000" w:themeColor="text1"/>
              </w:rPr>
              <w:t>9.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pStyle w:val="Corpodetexto"/>
              <w:spacing w:after="0" w:line="240" w:lineRule="auto"/>
              <w:jc w:val="both"/>
              <w:rPr>
                <w:color w:val="000000" w:themeColor="text1"/>
              </w:rPr>
            </w:pPr>
            <w:r w:rsidRPr="00332668">
              <w:rPr>
                <w:rFonts w:ascii="Arial" w:hAnsi="Arial"/>
                <w:color w:val="000000" w:themeColor="text1"/>
                <w:szCs w:val="20"/>
              </w:rPr>
              <w:t>Há termo de estudo técnico preliminar elaborado pelo setor requisitante?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lang w:eastAsia="pt-BR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2D" w:rsidRPr="00332668" w:rsidRDefault="00F5422D" w:rsidP="00FA380C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1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pStyle w:val="Textodocorpo1"/>
              <w:snapToGrid w:val="0"/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F5422D" w:rsidRPr="00332668" w:rsidTr="00FA380C">
        <w:trPr>
          <w:trHeight w:val="22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2668">
              <w:rPr>
                <w:rFonts w:ascii="Arial" w:hAnsi="Arial" w:cs="Arial"/>
                <w:color w:val="000000" w:themeColor="text1"/>
              </w:rPr>
              <w:t>10.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2D" w:rsidRPr="00332668" w:rsidRDefault="00F5422D" w:rsidP="00FA380C">
            <w:pPr>
              <w:pStyle w:val="Corpodetexto"/>
              <w:spacing w:after="0" w:line="240" w:lineRule="auto"/>
              <w:jc w:val="both"/>
              <w:rPr>
                <w:color w:val="000000" w:themeColor="text1"/>
              </w:rPr>
            </w:pPr>
            <w:r w:rsidRPr="00332668">
              <w:rPr>
                <w:rFonts w:ascii="Arial" w:hAnsi="Arial"/>
                <w:color w:val="000000" w:themeColor="text1"/>
                <w:szCs w:val="20"/>
              </w:rPr>
              <w:t>Há Análise de Riscos?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lang w:eastAsia="pt-BR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2D" w:rsidRPr="00332668" w:rsidRDefault="00F5422D" w:rsidP="00FA380C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1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pacing w:val="-5"/>
                <w:sz w:val="18"/>
              </w:rPr>
            </w:pPr>
          </w:p>
        </w:tc>
      </w:tr>
      <w:tr w:rsidR="00F5422D" w:rsidRPr="00332668" w:rsidTr="00FA380C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2668">
              <w:rPr>
                <w:rFonts w:ascii="Arial" w:hAnsi="Arial" w:cs="Arial"/>
                <w:color w:val="000000" w:themeColor="text1"/>
              </w:rPr>
              <w:t>11.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2D" w:rsidRPr="00332668" w:rsidRDefault="00F5422D" w:rsidP="00FA380C">
            <w:pPr>
              <w:pStyle w:val="Corpodetexto"/>
              <w:spacing w:after="0" w:line="240" w:lineRule="auto"/>
              <w:jc w:val="both"/>
              <w:rPr>
                <w:color w:val="000000" w:themeColor="text1"/>
              </w:rPr>
            </w:pPr>
            <w:r w:rsidRPr="00332668">
              <w:rPr>
                <w:rFonts w:ascii="Arial" w:hAnsi="Arial"/>
                <w:color w:val="000000" w:themeColor="text1"/>
                <w:szCs w:val="20"/>
              </w:rPr>
              <w:t>Consta justificativa para a ausência dos itens não obrigatórios dos Estudos Técnicos Preliminares?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lang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2D" w:rsidRPr="00332668" w:rsidRDefault="00F5422D" w:rsidP="00FA380C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highlight w:val="green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pStyle w:val="Textodocorpo1"/>
              <w:snapToGrid w:val="0"/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F5422D" w:rsidRPr="00332668" w:rsidTr="00FA380C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2668">
              <w:rPr>
                <w:rFonts w:ascii="Arial" w:hAnsi="Arial" w:cs="Arial"/>
                <w:color w:val="000000" w:themeColor="text1"/>
              </w:rPr>
              <w:t>12.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pStyle w:val="Corpodetexto"/>
              <w:spacing w:after="0" w:line="240" w:lineRule="auto"/>
              <w:jc w:val="both"/>
              <w:rPr>
                <w:color w:val="000000" w:themeColor="text1"/>
              </w:rPr>
            </w:pPr>
            <w:r w:rsidRPr="00332668">
              <w:rPr>
                <w:rFonts w:ascii="Arial" w:hAnsi="Arial"/>
                <w:color w:val="000000" w:themeColor="text1"/>
                <w:szCs w:val="20"/>
              </w:rPr>
              <w:t>Há termo de referência elaborado pelo setor requisitante?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lang w:eastAsia="pt-BR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2D" w:rsidRPr="00332668" w:rsidRDefault="00F5422D" w:rsidP="00FA380C">
            <w:pPr>
              <w:snapToGrid w:val="0"/>
              <w:spacing w:after="0" w:line="240" w:lineRule="auto"/>
              <w:ind w:firstLine="147"/>
              <w:jc w:val="both"/>
              <w:rPr>
                <w:rFonts w:ascii="Arial" w:hAnsi="Arial" w:cs="Arial"/>
                <w:color w:val="000000" w:themeColor="text1"/>
                <w:sz w:val="1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pStyle w:val="Textodocorpo1"/>
              <w:snapToGrid w:val="0"/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F5422D" w:rsidRPr="00332668" w:rsidTr="00FA380C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32668">
              <w:rPr>
                <w:rFonts w:ascii="Arial" w:hAnsi="Arial" w:cs="Arial"/>
                <w:color w:val="000000" w:themeColor="text1"/>
              </w:rPr>
              <w:t>13.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pStyle w:val="Corpodetexto"/>
              <w:spacing w:after="0" w:line="240" w:lineRule="auto"/>
              <w:jc w:val="both"/>
              <w:rPr>
                <w:color w:val="000000" w:themeColor="text1"/>
              </w:rPr>
            </w:pPr>
            <w:r w:rsidRPr="00332668">
              <w:rPr>
                <w:rStyle w:val="Fontepargpadro1"/>
                <w:rFonts w:ascii="Arial" w:hAnsi="Arial"/>
                <w:color w:val="000000" w:themeColor="text1"/>
                <w:szCs w:val="20"/>
              </w:rPr>
              <w:t>O documento contendo as especificações e a quantidade estimada dos serviços observou as diretrizes da Lei Federal n.º 14.133/2021 e do Decreto Municipal nº 9.858/2023</w:t>
            </w:r>
            <w:r w:rsidRPr="00332668">
              <w:rPr>
                <w:rStyle w:val="Fontepargpadro1"/>
                <w:rFonts w:ascii="Arial" w:hAnsi="Arial" w:cs="Arial"/>
                <w:color w:val="000000" w:themeColor="text1"/>
                <w:szCs w:val="20"/>
              </w:rPr>
              <w:t>?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lang w:eastAsia="pt-BR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2D" w:rsidRPr="00332668" w:rsidRDefault="00F5422D" w:rsidP="00FA380C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1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pStyle w:val="Textodocorpo1"/>
              <w:snapToGrid w:val="0"/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F5422D" w:rsidRPr="00332668" w:rsidTr="00FA380C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pacing w:after="0" w:line="240" w:lineRule="auto"/>
              <w:rPr>
                <w:color w:val="000000" w:themeColor="text1"/>
              </w:rPr>
            </w:pPr>
            <w:r w:rsidRPr="00332668">
              <w:rPr>
                <w:rFonts w:ascii="Arial" w:hAnsi="Arial" w:cs="Arial"/>
                <w:color w:val="000000" w:themeColor="text1"/>
              </w:rPr>
              <w:t>14.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pStyle w:val="Corpodetexto"/>
              <w:spacing w:after="0" w:line="240" w:lineRule="auto"/>
              <w:jc w:val="both"/>
              <w:rPr>
                <w:color w:val="000000" w:themeColor="text1"/>
              </w:rPr>
            </w:pPr>
            <w:r w:rsidRPr="00332668">
              <w:rPr>
                <w:rFonts w:ascii="Arial" w:hAnsi="Arial"/>
                <w:color w:val="000000" w:themeColor="text1"/>
                <w:szCs w:val="20"/>
              </w:rPr>
              <w:t>Foram utilizados os modelos de minutas padronizadas da Procuradoria Geral do Município?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2D" w:rsidRPr="00332668" w:rsidRDefault="00F5422D" w:rsidP="00FA380C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1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pStyle w:val="Textodocorpo1"/>
              <w:snapToGrid w:val="0"/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F5422D" w:rsidRPr="00332668" w:rsidTr="00FA380C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pacing w:after="0" w:line="240" w:lineRule="auto"/>
              <w:rPr>
                <w:color w:val="000000" w:themeColor="text1"/>
              </w:rPr>
            </w:pPr>
            <w:r w:rsidRPr="00332668">
              <w:rPr>
                <w:rFonts w:ascii="Arial" w:hAnsi="Arial" w:cs="Arial"/>
                <w:color w:val="000000" w:themeColor="text1"/>
              </w:rPr>
              <w:t>15.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pStyle w:val="Corpodetexto"/>
              <w:spacing w:after="0" w:line="240" w:lineRule="auto"/>
              <w:jc w:val="both"/>
              <w:rPr>
                <w:color w:val="000000" w:themeColor="text1"/>
              </w:rPr>
            </w:pPr>
            <w:r w:rsidRPr="00332668">
              <w:rPr>
                <w:rFonts w:ascii="Arial" w:hAnsi="Arial"/>
                <w:color w:val="000000" w:themeColor="text1"/>
                <w:szCs w:val="20"/>
              </w:rPr>
              <w:t>Encontra-se prevista e justificada a exigência de amostra ou prova de conceito para algum item?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2D" w:rsidRPr="00332668" w:rsidRDefault="00F5422D" w:rsidP="00FA380C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1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pStyle w:val="Textodocorpo1"/>
              <w:snapToGrid w:val="0"/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F5422D" w:rsidRPr="00332668" w:rsidTr="00FA380C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pacing w:after="0" w:line="240" w:lineRule="auto"/>
              <w:rPr>
                <w:color w:val="000000" w:themeColor="text1"/>
              </w:rPr>
            </w:pPr>
            <w:r w:rsidRPr="00332668">
              <w:rPr>
                <w:rFonts w:ascii="Arial" w:hAnsi="Arial" w:cs="Arial"/>
                <w:color w:val="000000" w:themeColor="text1"/>
              </w:rPr>
              <w:t>16.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pStyle w:val="Corpodetexto"/>
              <w:spacing w:after="0" w:line="240" w:lineRule="auto"/>
              <w:jc w:val="both"/>
              <w:rPr>
                <w:color w:val="000000" w:themeColor="text1"/>
              </w:rPr>
            </w:pPr>
            <w:r w:rsidRPr="00332668">
              <w:rPr>
                <w:rFonts w:ascii="Arial" w:hAnsi="Arial"/>
                <w:color w:val="000000" w:themeColor="text1"/>
                <w:szCs w:val="20"/>
              </w:rPr>
              <w:t xml:space="preserve">A exigência está clara, precisa e </w:t>
            </w:r>
            <w:r w:rsidRPr="00332668">
              <w:rPr>
                <w:rFonts w:ascii="Arial" w:hAnsi="Arial"/>
                <w:color w:val="000000" w:themeColor="text1"/>
                <w:szCs w:val="20"/>
              </w:rPr>
              <w:lastRenderedPageBreak/>
              <w:t>acompanhada de metodologia de análise?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2D" w:rsidRPr="00332668" w:rsidRDefault="00F5422D" w:rsidP="00FA380C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1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pStyle w:val="Textodocorpo1"/>
              <w:snapToGrid w:val="0"/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F5422D" w:rsidRPr="00332668" w:rsidTr="00FA380C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pacing w:after="0" w:line="240" w:lineRule="auto"/>
              <w:rPr>
                <w:color w:val="000000" w:themeColor="text1"/>
              </w:rPr>
            </w:pPr>
            <w:r w:rsidRPr="00332668">
              <w:rPr>
                <w:rFonts w:ascii="Arial" w:hAnsi="Arial" w:cs="Arial"/>
                <w:color w:val="000000" w:themeColor="text1"/>
              </w:rPr>
              <w:lastRenderedPageBreak/>
              <w:t>17.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pStyle w:val="Corpodetexto"/>
              <w:spacing w:after="0" w:line="240" w:lineRule="auto"/>
              <w:jc w:val="both"/>
              <w:rPr>
                <w:color w:val="000000" w:themeColor="text1"/>
              </w:rPr>
            </w:pPr>
            <w:r w:rsidRPr="00332668">
              <w:rPr>
                <w:rFonts w:ascii="Arial" w:hAnsi="Arial"/>
                <w:color w:val="000000" w:themeColor="text1"/>
                <w:szCs w:val="20"/>
              </w:rPr>
              <w:t>Consta a aprovação motivada do termo de referência pela autoridad</w:t>
            </w:r>
            <w:r w:rsidR="00BA75B3" w:rsidRPr="00332668">
              <w:rPr>
                <w:rFonts w:ascii="Arial" w:hAnsi="Arial"/>
                <w:color w:val="000000" w:themeColor="text1"/>
                <w:szCs w:val="20"/>
              </w:rPr>
              <w:t>e competente, nos termos do § 3</w:t>
            </w:r>
            <w:r w:rsidRPr="00332668">
              <w:rPr>
                <w:rFonts w:ascii="Arial" w:hAnsi="Arial"/>
                <w:color w:val="000000" w:themeColor="text1"/>
                <w:szCs w:val="20"/>
              </w:rPr>
              <w:t>º do art. 19 do Decreto Municipal nº 9.858/2023?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2D" w:rsidRPr="00332668" w:rsidRDefault="00F5422D" w:rsidP="00FA380C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1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pStyle w:val="Textodocorpo1"/>
              <w:snapToGrid w:val="0"/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F5422D" w:rsidRPr="00332668" w:rsidTr="00FA380C"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pacing w:after="0" w:line="240" w:lineRule="auto"/>
              <w:rPr>
                <w:color w:val="000000" w:themeColor="text1"/>
              </w:rPr>
            </w:pPr>
            <w:r w:rsidRPr="00332668">
              <w:rPr>
                <w:rFonts w:ascii="Arial" w:hAnsi="Arial" w:cs="Arial"/>
                <w:color w:val="000000" w:themeColor="text1"/>
              </w:rPr>
              <w:t>18.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pStyle w:val="Corpodetexto"/>
              <w:spacing w:after="0" w:line="240" w:lineRule="auto"/>
              <w:jc w:val="both"/>
              <w:rPr>
                <w:color w:val="000000" w:themeColor="text1"/>
              </w:rPr>
            </w:pPr>
            <w:r w:rsidRPr="00332668">
              <w:rPr>
                <w:rFonts w:ascii="Arial" w:hAnsi="Arial"/>
                <w:color w:val="000000" w:themeColor="text1"/>
                <w:szCs w:val="20"/>
              </w:rPr>
              <w:t xml:space="preserve">Foi realizada ampla pesquisa de preços praticados pelo mercado do ramo do objeto a ser </w:t>
            </w:r>
            <w:proofErr w:type="gramStart"/>
            <w:r w:rsidRPr="00332668">
              <w:rPr>
                <w:rFonts w:ascii="Arial" w:hAnsi="Arial"/>
                <w:color w:val="000000" w:themeColor="text1"/>
                <w:szCs w:val="20"/>
              </w:rPr>
              <w:t xml:space="preserve">contratado baseada em critérios aceitáveis observando-se o contido no </w:t>
            </w:r>
            <w:r w:rsidR="00BA75B3" w:rsidRPr="00332668">
              <w:rPr>
                <w:rFonts w:ascii="Arial" w:hAnsi="Arial"/>
                <w:color w:val="000000" w:themeColor="text1"/>
                <w:szCs w:val="20"/>
              </w:rPr>
              <w:t>Decreto Municipal</w:t>
            </w:r>
            <w:proofErr w:type="gramEnd"/>
            <w:r w:rsidR="00BA75B3" w:rsidRPr="00332668">
              <w:rPr>
                <w:rFonts w:ascii="Arial" w:hAnsi="Arial"/>
                <w:color w:val="000000" w:themeColor="text1"/>
                <w:szCs w:val="20"/>
              </w:rPr>
              <w:t xml:space="preserve"> nº 9.858/2023?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2D" w:rsidRPr="00332668" w:rsidRDefault="00F5422D" w:rsidP="00FA380C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1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pStyle w:val="Textodocorpo1"/>
              <w:snapToGrid w:val="0"/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F5422D" w:rsidRPr="00332668" w:rsidTr="00FA380C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332668">
              <w:rPr>
                <w:rFonts w:ascii="Arial" w:hAnsi="Arial" w:cs="Arial"/>
                <w:color w:val="000000" w:themeColor="text1"/>
              </w:rPr>
              <w:t>19.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pStyle w:val="Corpodetexto"/>
              <w:spacing w:after="0" w:line="240" w:lineRule="auto"/>
              <w:jc w:val="both"/>
              <w:rPr>
                <w:color w:val="000000" w:themeColor="text1"/>
              </w:rPr>
            </w:pPr>
            <w:r w:rsidRPr="00332668">
              <w:rPr>
                <w:rStyle w:val="Fontepargpadro1"/>
                <w:rFonts w:ascii="Arial" w:hAnsi="Arial"/>
                <w:color w:val="000000" w:themeColor="text1"/>
                <w:szCs w:val="20"/>
              </w:rPr>
              <w:t xml:space="preserve">Há mapa de preços, resumindo e indicando a ampla pesquisa realizada, devidamente assinada pelo(s) </w:t>
            </w:r>
            <w:proofErr w:type="gramStart"/>
            <w:r w:rsidRPr="00332668">
              <w:rPr>
                <w:rStyle w:val="Fontepargpadro1"/>
                <w:rFonts w:ascii="Arial" w:hAnsi="Arial"/>
                <w:color w:val="000000" w:themeColor="text1"/>
                <w:szCs w:val="20"/>
              </w:rPr>
              <w:t>servidor(</w:t>
            </w:r>
            <w:proofErr w:type="gramEnd"/>
            <w:r w:rsidRPr="00332668">
              <w:rPr>
                <w:rStyle w:val="Fontepargpadro1"/>
                <w:rFonts w:ascii="Arial" w:hAnsi="Arial"/>
                <w:color w:val="000000" w:themeColor="text1"/>
                <w:szCs w:val="20"/>
              </w:rPr>
              <w:t>es) responsável(eis) pela pesquisa de preços?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2D" w:rsidRPr="00332668" w:rsidRDefault="00F5422D" w:rsidP="00FA380C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1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pStyle w:val="Textodocorpo1"/>
              <w:snapToGrid w:val="0"/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F5422D" w:rsidRPr="00332668" w:rsidTr="00FA380C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332668">
              <w:rPr>
                <w:rFonts w:ascii="Arial" w:hAnsi="Arial" w:cs="Arial"/>
                <w:color w:val="000000" w:themeColor="text1"/>
              </w:rPr>
              <w:t>20.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pStyle w:val="Corpodetexto"/>
              <w:spacing w:after="0" w:line="240" w:lineRule="auto"/>
              <w:jc w:val="both"/>
              <w:rPr>
                <w:color w:val="000000" w:themeColor="text1"/>
              </w:rPr>
            </w:pPr>
            <w:r w:rsidRPr="00332668">
              <w:rPr>
                <w:rFonts w:ascii="Arial" w:hAnsi="Arial"/>
                <w:color w:val="000000" w:themeColor="text1"/>
                <w:szCs w:val="20"/>
              </w:rPr>
              <w:t>A metodologia de obtenção do preço de referência foi esclarecida e devidamente justificada?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napToGrid w:val="0"/>
              <w:spacing w:after="0" w:line="240" w:lineRule="auto"/>
              <w:jc w:val="center"/>
              <w:rPr>
                <w:rFonts w:ascii="Wingdings 2" w:eastAsia="Wingdings 2" w:hAnsi="Wingdings 2" w:cs="Wingdings 2"/>
                <w:color w:val="000000" w:themeColor="text1"/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napToGrid w:val="0"/>
              <w:spacing w:after="0" w:line="240" w:lineRule="auto"/>
              <w:jc w:val="center"/>
              <w:rPr>
                <w:rFonts w:ascii="Wingdings 2" w:eastAsia="Wingdings 2" w:hAnsi="Wingdings 2" w:cs="Wingdings 2"/>
                <w:color w:val="000000" w:themeColor="text1"/>
                <w:sz w:val="22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napToGrid w:val="0"/>
              <w:spacing w:after="0" w:line="240" w:lineRule="auto"/>
              <w:jc w:val="center"/>
              <w:rPr>
                <w:rFonts w:ascii="Wingdings 2" w:eastAsia="Wingdings 2" w:hAnsi="Wingdings 2" w:cs="Wingdings 2"/>
                <w:color w:val="000000" w:themeColor="text1"/>
                <w:sz w:val="22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2D" w:rsidRPr="00332668" w:rsidRDefault="00F5422D" w:rsidP="00FA380C">
            <w:pPr>
              <w:snapToGrid w:val="0"/>
              <w:spacing w:after="0" w:line="240" w:lineRule="auto"/>
              <w:rPr>
                <w:rFonts w:ascii="Arial" w:eastAsia="Wingdings 2" w:hAnsi="Arial" w:cs="Arial"/>
                <w:color w:val="000000" w:themeColor="text1"/>
                <w:sz w:val="1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pStyle w:val="Textodocorpo1"/>
              <w:snapToGrid w:val="0"/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F5422D" w:rsidRPr="00332668" w:rsidTr="00FA380C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332668">
              <w:rPr>
                <w:rFonts w:ascii="Arial" w:hAnsi="Arial" w:cs="Arial"/>
                <w:color w:val="000000" w:themeColor="text1"/>
                <w:szCs w:val="20"/>
              </w:rPr>
              <w:t>21.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pStyle w:val="Corpodetexto"/>
              <w:spacing w:after="0" w:line="240" w:lineRule="auto"/>
              <w:jc w:val="both"/>
              <w:rPr>
                <w:color w:val="000000" w:themeColor="text1"/>
              </w:rPr>
            </w:pPr>
            <w:r w:rsidRPr="00332668">
              <w:rPr>
                <w:rFonts w:ascii="Arial" w:hAnsi="Arial"/>
                <w:color w:val="000000" w:themeColor="text1"/>
                <w:szCs w:val="20"/>
              </w:rPr>
              <w:t>Consta indicação do recurso orçamentário próprio para a despesa e da respectiva rubrica?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napToGrid w:val="0"/>
              <w:spacing w:after="0" w:line="240" w:lineRule="auto"/>
              <w:jc w:val="center"/>
              <w:rPr>
                <w:rFonts w:ascii="Wingdings 2" w:hAnsi="Wingdings 2" w:cs="Wingdings 2"/>
                <w:color w:val="000000" w:themeColor="text1"/>
                <w:spacing w:val="-5"/>
                <w:sz w:val="22"/>
                <w:szCs w:val="17"/>
                <w:highlight w:val="white"/>
                <w:lang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napToGrid w:val="0"/>
              <w:spacing w:after="0" w:line="240" w:lineRule="auto"/>
              <w:jc w:val="center"/>
              <w:rPr>
                <w:rFonts w:ascii="Wingdings 2" w:hAnsi="Wingdings 2" w:cs="Wingdings 2"/>
                <w:color w:val="000000" w:themeColor="text1"/>
                <w:spacing w:val="-5"/>
                <w:sz w:val="22"/>
                <w:szCs w:val="17"/>
                <w:highlight w:val="white"/>
                <w:lang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napToGrid w:val="0"/>
              <w:spacing w:after="0" w:line="240" w:lineRule="auto"/>
              <w:jc w:val="center"/>
              <w:rPr>
                <w:rFonts w:ascii="Wingdings 2" w:hAnsi="Wingdings 2" w:cs="Wingdings 2"/>
                <w:color w:val="000000" w:themeColor="text1"/>
                <w:spacing w:val="-5"/>
                <w:sz w:val="22"/>
                <w:szCs w:val="17"/>
                <w:highlight w:val="white"/>
                <w:lang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2D" w:rsidRPr="00332668" w:rsidRDefault="00F5422D" w:rsidP="00FA380C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pacing w:val="-5"/>
                <w:sz w:val="22"/>
                <w:szCs w:val="17"/>
                <w:highlight w:val="white"/>
                <w:lang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pStyle w:val="Textodocorpo1"/>
              <w:snapToGrid w:val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F5422D" w:rsidRPr="00332668" w:rsidTr="00FA380C"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332668">
              <w:rPr>
                <w:rFonts w:ascii="Arial" w:hAnsi="Arial" w:cs="Arial"/>
                <w:color w:val="000000" w:themeColor="text1"/>
                <w:szCs w:val="20"/>
              </w:rPr>
              <w:t>22.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pStyle w:val="Corpodetexto"/>
              <w:spacing w:after="0" w:line="240" w:lineRule="auto"/>
              <w:jc w:val="both"/>
              <w:rPr>
                <w:color w:val="000000" w:themeColor="text1"/>
              </w:rPr>
            </w:pPr>
            <w:r w:rsidRPr="00332668">
              <w:rPr>
                <w:rFonts w:ascii="Arial" w:hAnsi="Arial"/>
                <w:color w:val="000000" w:themeColor="text1"/>
                <w:szCs w:val="20"/>
              </w:rPr>
              <w:t xml:space="preserve">Se for o caso, </w:t>
            </w:r>
            <w:proofErr w:type="gramStart"/>
            <w:r w:rsidRPr="00332668">
              <w:rPr>
                <w:rFonts w:ascii="Arial" w:hAnsi="Arial"/>
                <w:color w:val="000000" w:themeColor="text1"/>
                <w:szCs w:val="20"/>
              </w:rPr>
              <w:t>constam</w:t>
            </w:r>
            <w:proofErr w:type="gramEnd"/>
            <w:r w:rsidRPr="00332668">
              <w:rPr>
                <w:rFonts w:ascii="Arial" w:hAnsi="Arial"/>
                <w:color w:val="000000" w:themeColor="text1"/>
                <w:szCs w:val="20"/>
              </w:rPr>
              <w:t xml:space="preserve"> a estimativa do impacto orçamentário financeiro da despesa prevista no art. 16, inc. I da LC 101/2000 e a declaração prevista no art. 16, II do mesmo diploma na hipótese da despesa incidir no </w:t>
            </w:r>
            <w:r w:rsidRPr="00332668">
              <w:rPr>
                <w:rFonts w:ascii="Arial" w:hAnsi="Arial"/>
                <w:i/>
                <w:color w:val="000000" w:themeColor="text1"/>
                <w:szCs w:val="20"/>
              </w:rPr>
              <w:t>caput</w:t>
            </w:r>
            <w:r w:rsidRPr="00332668">
              <w:rPr>
                <w:rFonts w:ascii="Arial" w:hAnsi="Arial"/>
                <w:color w:val="000000" w:themeColor="text1"/>
                <w:szCs w:val="20"/>
              </w:rPr>
              <w:t xml:space="preserve"> do art. 16?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napToGrid w:val="0"/>
              <w:spacing w:after="0" w:line="240" w:lineRule="auto"/>
              <w:jc w:val="center"/>
              <w:rPr>
                <w:rFonts w:ascii="Wingdings 2" w:hAnsi="Wingdings 2" w:cs="Wingdings 2"/>
                <w:color w:val="000000" w:themeColor="text1"/>
                <w:spacing w:val="-5"/>
                <w:sz w:val="22"/>
                <w:szCs w:val="17"/>
                <w:highlight w:val="white"/>
                <w:lang/>
              </w:rPr>
            </w:pP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napToGrid w:val="0"/>
              <w:spacing w:after="0" w:line="240" w:lineRule="auto"/>
              <w:jc w:val="center"/>
              <w:rPr>
                <w:rFonts w:ascii="Wingdings 2" w:hAnsi="Wingdings 2" w:cs="Wingdings 2"/>
                <w:color w:val="000000" w:themeColor="text1"/>
                <w:spacing w:val="-5"/>
                <w:sz w:val="22"/>
                <w:szCs w:val="17"/>
                <w:highlight w:val="white"/>
                <w:lang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napToGrid w:val="0"/>
              <w:spacing w:after="0" w:line="240" w:lineRule="auto"/>
              <w:jc w:val="center"/>
              <w:rPr>
                <w:rFonts w:ascii="Wingdings 2" w:hAnsi="Wingdings 2" w:cs="Wingdings 2"/>
                <w:color w:val="000000" w:themeColor="text1"/>
                <w:spacing w:val="-5"/>
                <w:sz w:val="22"/>
                <w:szCs w:val="17"/>
                <w:highlight w:val="white"/>
                <w:lang/>
              </w:rPr>
            </w:pP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2D" w:rsidRPr="00332668" w:rsidRDefault="00F5422D" w:rsidP="00FA380C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pacing w:val="-5"/>
                <w:sz w:val="22"/>
                <w:szCs w:val="17"/>
                <w:highlight w:val="white"/>
                <w:lang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pStyle w:val="Textodocorpo1"/>
              <w:snapToGrid w:val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F5422D" w:rsidRPr="00332668" w:rsidTr="00FA380C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332668">
              <w:rPr>
                <w:rFonts w:ascii="Arial" w:hAnsi="Arial" w:cs="Arial"/>
                <w:color w:val="000000" w:themeColor="text1"/>
                <w:szCs w:val="20"/>
              </w:rPr>
              <w:t>23.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pStyle w:val="Corpodetexto"/>
              <w:spacing w:after="0" w:line="240" w:lineRule="auto"/>
              <w:jc w:val="both"/>
              <w:rPr>
                <w:color w:val="000000" w:themeColor="text1"/>
              </w:rPr>
            </w:pPr>
            <w:r w:rsidRPr="00332668">
              <w:rPr>
                <w:rFonts w:ascii="Arial" w:hAnsi="Arial"/>
                <w:color w:val="000000" w:themeColor="text1"/>
                <w:szCs w:val="20"/>
              </w:rPr>
              <w:t>Sendo enquadrado o objeto como bem ou serviço comum, foi adotado o pregão?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napToGrid w:val="0"/>
              <w:spacing w:after="0" w:line="240" w:lineRule="auto"/>
              <w:jc w:val="center"/>
              <w:rPr>
                <w:rFonts w:ascii="Wingdings 2" w:hAnsi="Wingdings 2" w:cs="Wingdings 2"/>
                <w:color w:val="000000" w:themeColor="text1"/>
                <w:spacing w:val="-5"/>
                <w:sz w:val="22"/>
                <w:szCs w:val="17"/>
                <w:highlight w:val="white"/>
                <w:lang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napToGrid w:val="0"/>
              <w:spacing w:after="0" w:line="240" w:lineRule="auto"/>
              <w:jc w:val="center"/>
              <w:rPr>
                <w:rFonts w:ascii="Wingdings 2" w:hAnsi="Wingdings 2" w:cs="Wingdings 2"/>
                <w:color w:val="000000" w:themeColor="text1"/>
                <w:spacing w:val="-5"/>
                <w:sz w:val="22"/>
                <w:szCs w:val="17"/>
                <w:highlight w:val="white"/>
                <w:lang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napToGrid w:val="0"/>
              <w:spacing w:after="0" w:line="240" w:lineRule="auto"/>
              <w:jc w:val="center"/>
              <w:rPr>
                <w:rFonts w:ascii="Wingdings 2" w:hAnsi="Wingdings 2" w:cs="Wingdings 2"/>
                <w:color w:val="000000" w:themeColor="text1"/>
                <w:spacing w:val="-5"/>
                <w:sz w:val="22"/>
                <w:szCs w:val="17"/>
                <w:highlight w:val="white"/>
                <w:lang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2D" w:rsidRPr="00332668" w:rsidRDefault="00F5422D" w:rsidP="00FA380C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pacing w:val="-5"/>
                <w:sz w:val="22"/>
                <w:szCs w:val="17"/>
                <w:highlight w:val="white"/>
                <w:lang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pStyle w:val="Textodocorpo1"/>
              <w:snapToGrid w:val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F5422D" w:rsidRPr="00332668" w:rsidTr="00FA380C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332668">
              <w:rPr>
                <w:rFonts w:ascii="Arial" w:hAnsi="Arial" w:cs="Arial"/>
                <w:color w:val="000000" w:themeColor="text1"/>
                <w:szCs w:val="20"/>
              </w:rPr>
              <w:t>24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pStyle w:val="Corpodetexto"/>
              <w:spacing w:after="0" w:line="240" w:lineRule="auto"/>
              <w:jc w:val="both"/>
              <w:rPr>
                <w:color w:val="000000" w:themeColor="text1"/>
              </w:rPr>
            </w:pPr>
            <w:r w:rsidRPr="00332668">
              <w:rPr>
                <w:rFonts w:ascii="Arial" w:hAnsi="Arial"/>
                <w:color w:val="000000" w:themeColor="text1"/>
                <w:szCs w:val="20"/>
              </w:rPr>
              <w:t>Sendo adotado o pregão, a autoridade competente designou o pregoeiro e a respectiva equipe de apoio?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napToGrid w:val="0"/>
              <w:spacing w:after="0" w:line="240" w:lineRule="auto"/>
              <w:jc w:val="center"/>
              <w:rPr>
                <w:rFonts w:ascii="Wingdings 2" w:hAnsi="Wingdings 2" w:cs="Wingdings 2"/>
                <w:color w:val="000000" w:themeColor="text1"/>
                <w:spacing w:val="-5"/>
                <w:sz w:val="22"/>
                <w:szCs w:val="17"/>
                <w:highlight w:val="white"/>
                <w:lang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napToGrid w:val="0"/>
              <w:spacing w:after="0" w:line="240" w:lineRule="auto"/>
              <w:jc w:val="center"/>
              <w:rPr>
                <w:rFonts w:ascii="Wingdings 2" w:hAnsi="Wingdings 2" w:cs="Wingdings 2"/>
                <w:color w:val="000000" w:themeColor="text1"/>
                <w:spacing w:val="-5"/>
                <w:sz w:val="22"/>
                <w:szCs w:val="17"/>
                <w:highlight w:val="white"/>
                <w:lang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napToGrid w:val="0"/>
              <w:spacing w:after="0" w:line="240" w:lineRule="auto"/>
              <w:jc w:val="center"/>
              <w:rPr>
                <w:rFonts w:ascii="Wingdings 2" w:hAnsi="Wingdings 2" w:cs="Wingdings 2"/>
                <w:color w:val="000000" w:themeColor="text1"/>
                <w:spacing w:val="-5"/>
                <w:sz w:val="22"/>
                <w:szCs w:val="17"/>
                <w:highlight w:val="white"/>
                <w:lang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2D" w:rsidRPr="00332668" w:rsidRDefault="00F5422D" w:rsidP="00FA380C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pacing w:val="-5"/>
                <w:sz w:val="22"/>
                <w:szCs w:val="17"/>
                <w:highlight w:val="white"/>
                <w:lang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pStyle w:val="Textodocorpo1"/>
              <w:snapToGrid w:val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F5422D" w:rsidRPr="00332668" w:rsidTr="00FA380C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332668">
              <w:rPr>
                <w:rFonts w:ascii="Arial" w:hAnsi="Arial" w:cs="Arial"/>
                <w:color w:val="000000" w:themeColor="text1"/>
                <w:szCs w:val="20"/>
              </w:rPr>
              <w:t>25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pStyle w:val="Corpodetexto"/>
              <w:spacing w:after="0" w:line="240" w:lineRule="auto"/>
              <w:jc w:val="both"/>
              <w:rPr>
                <w:color w:val="000000" w:themeColor="text1"/>
              </w:rPr>
            </w:pPr>
            <w:r w:rsidRPr="00332668">
              <w:rPr>
                <w:rFonts w:ascii="Arial" w:hAnsi="Arial"/>
                <w:color w:val="000000" w:themeColor="text1"/>
                <w:szCs w:val="20"/>
              </w:rPr>
              <w:t>Há autorização da autoridade competente permitindo o início do procedimento licitatório?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napToGrid w:val="0"/>
              <w:spacing w:after="0" w:line="240" w:lineRule="auto"/>
              <w:jc w:val="center"/>
              <w:rPr>
                <w:rFonts w:ascii="Wingdings 2" w:hAnsi="Wingdings 2" w:cs="Wingdings 2"/>
                <w:color w:val="000000" w:themeColor="text1"/>
                <w:spacing w:val="-5"/>
                <w:sz w:val="22"/>
                <w:szCs w:val="17"/>
                <w:highlight w:val="white"/>
                <w:lang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napToGrid w:val="0"/>
              <w:spacing w:after="0" w:line="240" w:lineRule="auto"/>
              <w:jc w:val="center"/>
              <w:rPr>
                <w:rFonts w:ascii="Wingdings 2" w:hAnsi="Wingdings 2" w:cs="Wingdings 2"/>
                <w:color w:val="000000" w:themeColor="text1"/>
                <w:spacing w:val="-5"/>
                <w:sz w:val="22"/>
                <w:szCs w:val="17"/>
                <w:highlight w:val="white"/>
                <w:lang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napToGrid w:val="0"/>
              <w:spacing w:after="0" w:line="240" w:lineRule="auto"/>
              <w:jc w:val="center"/>
              <w:rPr>
                <w:rFonts w:ascii="Wingdings 2" w:hAnsi="Wingdings 2" w:cs="Wingdings 2"/>
                <w:color w:val="000000" w:themeColor="text1"/>
                <w:spacing w:val="-5"/>
                <w:sz w:val="22"/>
                <w:szCs w:val="17"/>
                <w:highlight w:val="white"/>
                <w:lang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2D" w:rsidRPr="00332668" w:rsidRDefault="00F5422D" w:rsidP="00FA380C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pacing w:val="-5"/>
                <w:sz w:val="22"/>
                <w:szCs w:val="17"/>
                <w:highlight w:val="white"/>
                <w:lang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pStyle w:val="Textodocorpo1"/>
              <w:snapToGrid w:val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F5422D" w:rsidRPr="00332668" w:rsidTr="00FA380C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332668">
              <w:rPr>
                <w:rFonts w:ascii="Arial" w:hAnsi="Arial" w:cs="Arial"/>
                <w:color w:val="000000" w:themeColor="text1"/>
                <w:szCs w:val="20"/>
              </w:rPr>
              <w:t>26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pStyle w:val="Corpodetexto"/>
              <w:spacing w:after="0" w:line="240" w:lineRule="auto"/>
              <w:jc w:val="both"/>
              <w:rPr>
                <w:color w:val="000000" w:themeColor="text1"/>
              </w:rPr>
            </w:pPr>
            <w:r w:rsidRPr="00332668">
              <w:rPr>
                <w:rFonts w:ascii="Arial" w:hAnsi="Arial"/>
                <w:color w:val="000000" w:themeColor="text1"/>
                <w:szCs w:val="20"/>
              </w:rPr>
              <w:t xml:space="preserve">Eventuais alterações nos modelos ou a não utilização, foram devidamente </w:t>
            </w:r>
            <w:r w:rsidR="00BA75B3" w:rsidRPr="00332668">
              <w:rPr>
                <w:rFonts w:ascii="Arial" w:hAnsi="Arial"/>
                <w:color w:val="000000" w:themeColor="text1"/>
                <w:szCs w:val="20"/>
              </w:rPr>
              <w:t xml:space="preserve">e expressamente </w:t>
            </w:r>
            <w:r w:rsidRPr="00332668">
              <w:rPr>
                <w:rFonts w:ascii="Arial" w:hAnsi="Arial"/>
                <w:color w:val="000000" w:themeColor="text1"/>
                <w:szCs w:val="20"/>
              </w:rPr>
              <w:t>justificadas no processo?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napToGrid w:val="0"/>
              <w:spacing w:after="0" w:line="240" w:lineRule="auto"/>
              <w:jc w:val="center"/>
              <w:rPr>
                <w:rFonts w:ascii="Wingdings 2" w:hAnsi="Wingdings 2" w:cs="Wingdings 2"/>
                <w:color w:val="000000" w:themeColor="text1"/>
                <w:spacing w:val="-5"/>
                <w:sz w:val="22"/>
                <w:szCs w:val="17"/>
                <w:highlight w:val="white"/>
                <w:lang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napToGrid w:val="0"/>
              <w:spacing w:after="0" w:line="240" w:lineRule="auto"/>
              <w:jc w:val="center"/>
              <w:rPr>
                <w:rFonts w:ascii="Wingdings 2" w:hAnsi="Wingdings 2" w:cs="Wingdings 2"/>
                <w:color w:val="000000" w:themeColor="text1"/>
                <w:spacing w:val="-5"/>
                <w:sz w:val="22"/>
                <w:szCs w:val="17"/>
                <w:highlight w:val="white"/>
                <w:lang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napToGrid w:val="0"/>
              <w:spacing w:after="0" w:line="240" w:lineRule="auto"/>
              <w:jc w:val="center"/>
              <w:rPr>
                <w:rFonts w:ascii="Wingdings 2" w:hAnsi="Wingdings 2" w:cs="Wingdings 2"/>
                <w:color w:val="000000" w:themeColor="text1"/>
                <w:spacing w:val="-5"/>
                <w:sz w:val="22"/>
                <w:szCs w:val="17"/>
                <w:highlight w:val="white"/>
                <w:lang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2D" w:rsidRPr="00332668" w:rsidRDefault="00F5422D" w:rsidP="00FA380C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pacing w:val="-5"/>
                <w:sz w:val="22"/>
                <w:szCs w:val="17"/>
                <w:highlight w:val="white"/>
                <w:lang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pStyle w:val="Textodocorpo1"/>
              <w:snapToGrid w:val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F5422D" w:rsidRPr="00332668" w:rsidTr="00FA380C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332668">
              <w:rPr>
                <w:rFonts w:ascii="Arial" w:hAnsi="Arial" w:cs="Arial"/>
                <w:color w:val="000000" w:themeColor="text1"/>
                <w:szCs w:val="20"/>
              </w:rPr>
              <w:t>27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pStyle w:val="Corpodetexto"/>
              <w:spacing w:after="0" w:line="240" w:lineRule="auto"/>
              <w:jc w:val="both"/>
              <w:rPr>
                <w:color w:val="000000" w:themeColor="text1"/>
              </w:rPr>
            </w:pPr>
            <w:r w:rsidRPr="00332668">
              <w:rPr>
                <w:rFonts w:ascii="Arial" w:hAnsi="Arial"/>
                <w:color w:val="000000" w:themeColor="text1"/>
                <w:szCs w:val="20"/>
              </w:rPr>
              <w:t xml:space="preserve">A minuta de contrato ou de instrumento assemelhado constitui </w:t>
            </w:r>
            <w:proofErr w:type="gramStart"/>
            <w:r w:rsidRPr="00332668">
              <w:rPr>
                <w:rFonts w:ascii="Arial" w:hAnsi="Arial"/>
                <w:color w:val="000000" w:themeColor="text1"/>
                <w:szCs w:val="20"/>
              </w:rPr>
              <w:t>anexo</w:t>
            </w:r>
            <w:proofErr w:type="gramEnd"/>
            <w:r w:rsidRPr="00332668">
              <w:rPr>
                <w:rFonts w:ascii="Arial" w:hAnsi="Arial"/>
                <w:color w:val="000000" w:themeColor="text1"/>
                <w:szCs w:val="20"/>
              </w:rPr>
              <w:t xml:space="preserve"> à minuta do edital?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napToGrid w:val="0"/>
              <w:spacing w:after="0" w:line="240" w:lineRule="auto"/>
              <w:jc w:val="center"/>
              <w:rPr>
                <w:rFonts w:ascii="Wingdings 2" w:hAnsi="Wingdings 2" w:cs="Wingdings 2"/>
                <w:color w:val="000000" w:themeColor="text1"/>
                <w:spacing w:val="-5"/>
                <w:sz w:val="22"/>
                <w:szCs w:val="17"/>
                <w:highlight w:val="white"/>
                <w:lang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napToGrid w:val="0"/>
              <w:spacing w:after="0" w:line="240" w:lineRule="auto"/>
              <w:jc w:val="center"/>
              <w:rPr>
                <w:rFonts w:ascii="Wingdings 2" w:hAnsi="Wingdings 2" w:cs="Wingdings 2"/>
                <w:color w:val="000000" w:themeColor="text1"/>
                <w:spacing w:val="-5"/>
                <w:sz w:val="22"/>
                <w:szCs w:val="17"/>
                <w:highlight w:val="white"/>
                <w:lang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napToGrid w:val="0"/>
              <w:spacing w:after="0" w:line="240" w:lineRule="auto"/>
              <w:jc w:val="center"/>
              <w:rPr>
                <w:rFonts w:ascii="Wingdings 2" w:hAnsi="Wingdings 2" w:cs="Wingdings 2"/>
                <w:color w:val="000000" w:themeColor="text1"/>
                <w:spacing w:val="-5"/>
                <w:sz w:val="22"/>
                <w:szCs w:val="17"/>
                <w:highlight w:val="white"/>
                <w:lang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2D" w:rsidRPr="00332668" w:rsidRDefault="00F5422D" w:rsidP="00FA380C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pacing w:val="-5"/>
                <w:sz w:val="22"/>
                <w:szCs w:val="17"/>
                <w:highlight w:val="white"/>
                <w:lang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pStyle w:val="Textodocorpo1"/>
              <w:snapToGrid w:val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F5422D" w:rsidRPr="00332668" w:rsidTr="00FA380C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332668">
              <w:rPr>
                <w:rFonts w:ascii="Arial" w:hAnsi="Arial" w:cs="Arial"/>
                <w:color w:val="000000" w:themeColor="text1"/>
                <w:szCs w:val="20"/>
              </w:rPr>
              <w:t>28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pStyle w:val="Corpodetexto"/>
              <w:spacing w:after="0" w:line="240" w:lineRule="auto"/>
              <w:jc w:val="both"/>
              <w:rPr>
                <w:color w:val="000000" w:themeColor="text1"/>
              </w:rPr>
            </w:pPr>
            <w:r w:rsidRPr="00332668">
              <w:rPr>
                <w:rFonts w:ascii="Arial" w:hAnsi="Arial"/>
                <w:color w:val="000000" w:themeColor="text1"/>
                <w:szCs w:val="20"/>
              </w:rPr>
              <w:t>Os responsáveis pela elaboração do edital e dos anexos foram devidamente identificados no processo?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napToGrid w:val="0"/>
              <w:spacing w:after="0" w:line="240" w:lineRule="auto"/>
              <w:jc w:val="center"/>
              <w:rPr>
                <w:rFonts w:ascii="Wingdings 2" w:hAnsi="Wingdings 2" w:cs="Wingdings 2"/>
                <w:color w:val="000000" w:themeColor="text1"/>
                <w:spacing w:val="-5"/>
                <w:sz w:val="22"/>
                <w:szCs w:val="17"/>
                <w:highlight w:val="white"/>
                <w:lang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napToGrid w:val="0"/>
              <w:spacing w:after="0" w:line="240" w:lineRule="auto"/>
              <w:jc w:val="center"/>
              <w:rPr>
                <w:rFonts w:ascii="Wingdings 2" w:hAnsi="Wingdings 2" w:cs="Wingdings 2"/>
                <w:color w:val="000000" w:themeColor="text1"/>
                <w:spacing w:val="-5"/>
                <w:sz w:val="22"/>
                <w:szCs w:val="17"/>
                <w:highlight w:val="white"/>
                <w:lang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snapToGrid w:val="0"/>
              <w:spacing w:after="0" w:line="240" w:lineRule="auto"/>
              <w:jc w:val="center"/>
              <w:rPr>
                <w:rFonts w:ascii="Wingdings 2" w:hAnsi="Wingdings 2" w:cs="Wingdings 2"/>
                <w:color w:val="000000" w:themeColor="text1"/>
                <w:spacing w:val="-5"/>
                <w:sz w:val="22"/>
                <w:szCs w:val="17"/>
                <w:highlight w:val="white"/>
                <w:lang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2D" w:rsidRPr="00332668" w:rsidRDefault="00F5422D" w:rsidP="00FA380C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pacing w:val="-5"/>
                <w:sz w:val="22"/>
                <w:szCs w:val="17"/>
                <w:highlight w:val="white"/>
                <w:lang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2D" w:rsidRPr="00332668" w:rsidRDefault="00F5422D" w:rsidP="00FA380C">
            <w:pPr>
              <w:pStyle w:val="Textodocorpo1"/>
              <w:snapToGrid w:val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</w:tbl>
    <w:p w:rsidR="00F5422D" w:rsidRPr="00332668" w:rsidRDefault="00F5422D" w:rsidP="00F5422D">
      <w:pPr>
        <w:rPr>
          <w:rFonts w:ascii="Arial" w:hAnsi="Arial" w:cs="Arial"/>
          <w:color w:val="000000" w:themeColor="text1"/>
          <w:sz w:val="22"/>
        </w:rPr>
      </w:pPr>
    </w:p>
    <w:p w:rsidR="00F5422D" w:rsidRPr="00332668" w:rsidRDefault="00F5422D" w:rsidP="00F5422D">
      <w:pPr>
        <w:rPr>
          <w:color w:val="000000" w:themeColor="text1"/>
        </w:rPr>
      </w:pPr>
      <w:r w:rsidRPr="00332668">
        <w:rPr>
          <w:rFonts w:ascii="Arial" w:hAnsi="Arial" w:cs="Arial"/>
          <w:color w:val="000000" w:themeColor="text1"/>
          <w:sz w:val="22"/>
        </w:rPr>
        <w:t>Observações:</w:t>
      </w:r>
    </w:p>
    <w:p w:rsidR="00F5422D" w:rsidRPr="00332668" w:rsidRDefault="00F5422D" w:rsidP="00F5422D">
      <w:pPr>
        <w:rPr>
          <w:color w:val="000000" w:themeColor="text1"/>
        </w:rPr>
      </w:pPr>
      <w:r w:rsidRPr="00332668">
        <w:rPr>
          <w:rFonts w:ascii="Arial" w:hAnsi="Arial" w:cs="Arial"/>
          <w:color w:val="000000" w:themeColor="text1"/>
          <w:sz w:val="22"/>
        </w:rPr>
        <w:t xml:space="preserve">Assinatura do agente competente: </w:t>
      </w:r>
    </w:p>
    <w:p w:rsidR="00F5422D" w:rsidRPr="00332668" w:rsidRDefault="00F5422D" w:rsidP="00F5422D">
      <w:pPr>
        <w:rPr>
          <w:color w:val="000000" w:themeColor="text1"/>
        </w:rPr>
      </w:pPr>
      <w:r w:rsidRPr="00332668">
        <w:rPr>
          <w:rFonts w:ascii="Arial" w:hAnsi="Arial" w:cs="Arial"/>
          <w:color w:val="000000" w:themeColor="text1"/>
          <w:sz w:val="22"/>
        </w:rPr>
        <w:t>Nome: _______________________________</w:t>
      </w:r>
    </w:p>
    <w:p w:rsidR="00F5422D" w:rsidRPr="00332668" w:rsidRDefault="00F5422D" w:rsidP="00F5422D">
      <w:pPr>
        <w:rPr>
          <w:color w:val="000000" w:themeColor="text1"/>
        </w:rPr>
      </w:pPr>
      <w:r w:rsidRPr="00332668">
        <w:rPr>
          <w:rFonts w:ascii="Arial" w:hAnsi="Arial" w:cs="Arial"/>
          <w:color w:val="000000" w:themeColor="text1"/>
          <w:sz w:val="22"/>
        </w:rPr>
        <w:t>Assinatura: ____________________________</w:t>
      </w:r>
    </w:p>
    <w:p w:rsidR="00F5422D" w:rsidRPr="00332668" w:rsidRDefault="00F5422D" w:rsidP="00F5422D">
      <w:pPr>
        <w:rPr>
          <w:rFonts w:ascii="Arial" w:hAnsi="Arial" w:cs="Arial"/>
          <w:color w:val="000000" w:themeColor="text1"/>
          <w:sz w:val="22"/>
        </w:rPr>
      </w:pPr>
    </w:p>
    <w:p w:rsidR="00F5422D" w:rsidRDefault="00F5422D" w:rsidP="00F5422D">
      <w:pPr>
        <w:spacing w:before="113" w:after="113"/>
        <w:jc w:val="center"/>
        <w:rPr>
          <w:rFonts w:ascii="Arial" w:hAnsi="Arial"/>
          <w:b/>
          <w:sz w:val="22"/>
          <w:szCs w:val="24"/>
        </w:rPr>
      </w:pPr>
    </w:p>
    <w:p w:rsidR="00F5422D" w:rsidRDefault="00F5422D" w:rsidP="00F5422D">
      <w:pPr>
        <w:pageBreakBefore/>
        <w:spacing w:before="113" w:after="113"/>
        <w:jc w:val="center"/>
      </w:pPr>
      <w:r>
        <w:rPr>
          <w:rFonts w:ascii="Arial" w:hAnsi="Arial"/>
          <w:b/>
          <w:sz w:val="22"/>
          <w:szCs w:val="24"/>
        </w:rPr>
        <w:lastRenderedPageBreak/>
        <w:t>ANEXO À LISTA DE VERIFICAÇÃO</w:t>
      </w:r>
    </w:p>
    <w:p w:rsidR="00F5422D" w:rsidRDefault="00F5422D" w:rsidP="00F5422D">
      <w:pPr>
        <w:spacing w:before="113" w:after="113"/>
        <w:jc w:val="center"/>
      </w:pPr>
      <w:r>
        <w:rPr>
          <w:rFonts w:ascii="Arial" w:hAnsi="Arial"/>
          <w:b/>
          <w:sz w:val="22"/>
          <w:szCs w:val="24"/>
        </w:rPr>
        <w:t>LISTA DE VERIFICAÇÃO DE JUSTIFICATIVAS QUE DEVERÃO INTEGRAR O PROCEDIMENTO LICITATÓRIO</w:t>
      </w:r>
    </w:p>
    <w:p w:rsidR="00F5422D" w:rsidRDefault="00F5422D" w:rsidP="00F5422D">
      <w:pPr>
        <w:spacing w:before="113" w:after="113"/>
        <w:jc w:val="center"/>
        <w:rPr>
          <w:rFonts w:ascii="Arial" w:hAnsi="Arial"/>
          <w:b/>
          <w:sz w:val="22"/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0"/>
        <w:gridCol w:w="3500"/>
        <w:gridCol w:w="400"/>
        <w:gridCol w:w="400"/>
        <w:gridCol w:w="510"/>
        <w:gridCol w:w="790"/>
        <w:gridCol w:w="2490"/>
      </w:tblGrid>
      <w:tr w:rsidR="00F5422D" w:rsidTr="00FA380C">
        <w:trPr>
          <w:tblHeader/>
        </w:trPr>
        <w:tc>
          <w:tcPr>
            <w:tcW w:w="850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2B2B2"/>
          </w:tcPr>
          <w:p w:rsidR="00F5422D" w:rsidRDefault="00F5422D" w:rsidP="00FA380C">
            <w:pPr>
              <w:pStyle w:val="Contedodatabela"/>
              <w:jc w:val="center"/>
            </w:pPr>
            <w:r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JUSTIFICATIVAS</w:t>
            </w:r>
          </w:p>
        </w:tc>
      </w:tr>
      <w:tr w:rsidR="00F5422D" w:rsidTr="00FA380C">
        <w:trPr>
          <w:tblHeader/>
        </w:trPr>
        <w:tc>
          <w:tcPr>
            <w:tcW w:w="3910" w:type="dxa"/>
            <w:gridSpan w:val="2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F5422D" w:rsidRDefault="00F5422D" w:rsidP="00FA380C">
            <w:pPr>
              <w:pStyle w:val="Contedodatabela"/>
              <w:jc w:val="center"/>
            </w:pPr>
            <w:r>
              <w:rPr>
                <w:rFonts w:ascii="Liberation Sans" w:hAnsi="Liberation Sans"/>
                <w:b/>
                <w:bCs/>
                <w:color w:val="000000"/>
                <w:szCs w:val="20"/>
              </w:rPr>
              <w:t>Descrição</w:t>
            </w: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</w:tcPr>
          <w:p w:rsidR="00F5422D" w:rsidRDefault="00F5422D" w:rsidP="00FA380C">
            <w:pPr>
              <w:pStyle w:val="Contedodatabela"/>
              <w:jc w:val="center"/>
            </w:pPr>
            <w:r>
              <w:rPr>
                <w:rFonts w:ascii="Arial" w:hAnsi="Arial"/>
                <w:b/>
                <w:bCs/>
                <w:color w:val="000000"/>
                <w:szCs w:val="20"/>
              </w:rPr>
              <w:t>S</w:t>
            </w: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F5422D" w:rsidRDefault="00F5422D" w:rsidP="00FA380C">
            <w:pPr>
              <w:pStyle w:val="Contedodatabela"/>
              <w:jc w:val="center"/>
            </w:pPr>
            <w:r>
              <w:rPr>
                <w:rFonts w:ascii="Arial" w:hAnsi="Arial"/>
                <w:b/>
                <w:bCs/>
                <w:color w:val="000000"/>
                <w:szCs w:val="20"/>
              </w:rPr>
              <w:t xml:space="preserve">N </w:t>
            </w:r>
          </w:p>
        </w:tc>
        <w:tc>
          <w:tcPr>
            <w:tcW w:w="51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</w:tcPr>
          <w:p w:rsidR="00F5422D" w:rsidRDefault="00F5422D" w:rsidP="00FA380C">
            <w:pPr>
              <w:pStyle w:val="Contedodatabela"/>
              <w:jc w:val="center"/>
            </w:pPr>
            <w:r>
              <w:rPr>
                <w:rFonts w:ascii="Arial" w:hAnsi="Arial"/>
                <w:b/>
                <w:bCs/>
                <w:color w:val="000000"/>
                <w:szCs w:val="20"/>
              </w:rPr>
              <w:t>N/A</w:t>
            </w:r>
          </w:p>
        </w:tc>
        <w:tc>
          <w:tcPr>
            <w:tcW w:w="79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</w:tcPr>
          <w:p w:rsidR="00F5422D" w:rsidRDefault="00F5422D" w:rsidP="00FA380C">
            <w:pPr>
              <w:pStyle w:val="Contedodatabela"/>
              <w:jc w:val="center"/>
            </w:pPr>
            <w:r>
              <w:rPr>
                <w:rFonts w:ascii="Arial" w:hAnsi="Arial"/>
                <w:b/>
                <w:bCs/>
                <w:color w:val="000000"/>
                <w:szCs w:val="20"/>
              </w:rPr>
              <w:t>Folhas</w:t>
            </w:r>
          </w:p>
        </w:tc>
        <w:tc>
          <w:tcPr>
            <w:tcW w:w="249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F5422D" w:rsidRDefault="00F5422D" w:rsidP="00FA380C">
            <w:pPr>
              <w:pStyle w:val="Contedodatabela"/>
              <w:jc w:val="center"/>
            </w:pPr>
            <w:r>
              <w:rPr>
                <w:rFonts w:ascii="Arial" w:hAnsi="Arial"/>
                <w:b/>
                <w:bCs/>
                <w:color w:val="000000"/>
                <w:szCs w:val="20"/>
              </w:rPr>
              <w:t>Setor Técnico Competente</w:t>
            </w:r>
          </w:p>
        </w:tc>
      </w:tr>
      <w:tr w:rsidR="00F5422D" w:rsidTr="00FA380C">
        <w:tc>
          <w:tcPr>
            <w:tcW w:w="41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F5422D" w:rsidRPr="00405BBE" w:rsidRDefault="00F5422D" w:rsidP="00052248">
            <w:pPr>
              <w:pStyle w:val="Contedodatabela"/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05BB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5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F5422D" w:rsidRDefault="00F5422D" w:rsidP="00052248">
            <w:pPr>
              <w:spacing w:after="0"/>
              <w:jc w:val="both"/>
            </w:pPr>
            <w:r>
              <w:rPr>
                <w:rFonts w:ascii="Arial" w:hAnsi="Arial"/>
                <w:color w:val="000000"/>
                <w:szCs w:val="20"/>
              </w:rPr>
              <w:t>Exigências de qualificação técnica, mediante indicação das parcelas de maior relevância técnica ou valor significativo do objeto.</w:t>
            </w: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</w:tcPr>
          <w:p w:rsidR="00F5422D" w:rsidRDefault="00F5422D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F5422D" w:rsidRDefault="00F5422D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</w:tcPr>
          <w:p w:rsidR="00F5422D" w:rsidRDefault="00F5422D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</w:tcPr>
          <w:p w:rsidR="00F5422D" w:rsidRDefault="00F5422D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F5422D" w:rsidRDefault="00F5422D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</w:tr>
      <w:tr w:rsidR="00F5422D" w:rsidTr="00FA380C">
        <w:tc>
          <w:tcPr>
            <w:tcW w:w="41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F5422D" w:rsidRPr="00405BBE" w:rsidRDefault="00F5422D" w:rsidP="000F65B9">
            <w:pPr>
              <w:pStyle w:val="Contedodatabela"/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05BB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5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F5422D" w:rsidRDefault="00F5422D" w:rsidP="000F65B9">
            <w:pPr>
              <w:spacing w:after="0"/>
              <w:contextualSpacing/>
              <w:jc w:val="both"/>
            </w:pPr>
            <w:r>
              <w:rPr>
                <w:rFonts w:ascii="Arial" w:hAnsi="Arial"/>
                <w:color w:val="000000"/>
                <w:szCs w:val="20"/>
              </w:rPr>
              <w:t>Qualificação econômico-financeira.</w:t>
            </w: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F5422D" w:rsidRDefault="00F5422D" w:rsidP="000F65B9">
            <w:pPr>
              <w:pStyle w:val="Contedodatabela"/>
              <w:spacing w:after="0"/>
              <w:contextualSpacing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F5422D" w:rsidRDefault="00F5422D" w:rsidP="000F65B9">
            <w:pPr>
              <w:pStyle w:val="Contedodatabela"/>
              <w:spacing w:after="0"/>
              <w:contextualSpacing/>
              <w:rPr>
                <w:rFonts w:ascii="Liberation Sans" w:hAnsi="Liberation Sans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1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F5422D" w:rsidRDefault="00F5422D" w:rsidP="000F65B9">
            <w:pPr>
              <w:pStyle w:val="Contedodatabela"/>
              <w:spacing w:after="0"/>
              <w:contextualSpacing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F5422D" w:rsidRDefault="00F5422D" w:rsidP="000F65B9">
            <w:pPr>
              <w:pStyle w:val="Contedodatabela"/>
              <w:spacing w:after="0"/>
              <w:contextualSpacing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F5422D" w:rsidRDefault="00F5422D" w:rsidP="000F65B9">
            <w:pPr>
              <w:pStyle w:val="Contedodatabela"/>
              <w:spacing w:after="0"/>
              <w:contextualSpacing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</w:tr>
      <w:tr w:rsidR="00F5422D" w:rsidTr="00FA380C">
        <w:tc>
          <w:tcPr>
            <w:tcW w:w="41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F5422D" w:rsidRPr="00405BBE" w:rsidRDefault="00F5422D" w:rsidP="00052248">
            <w:pPr>
              <w:pStyle w:val="Contedodatabela"/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05BB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35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F5422D" w:rsidRDefault="00F5422D" w:rsidP="00052248">
            <w:pPr>
              <w:spacing w:after="0"/>
              <w:jc w:val="both"/>
            </w:pPr>
            <w:r>
              <w:rPr>
                <w:rFonts w:ascii="Arial" w:hAnsi="Arial"/>
                <w:color w:val="000000"/>
                <w:szCs w:val="20"/>
              </w:rPr>
              <w:t>Critérios de pontuação e julgamento das propostas técnicas, nas licitações com julgamento por melhor técnica ou técnica e preço, quando couber.</w:t>
            </w: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</w:tcPr>
          <w:p w:rsidR="00F5422D" w:rsidRDefault="00F5422D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F5422D" w:rsidRDefault="00F5422D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</w:tcPr>
          <w:p w:rsidR="00F5422D" w:rsidRDefault="00F5422D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</w:tcPr>
          <w:p w:rsidR="00F5422D" w:rsidRDefault="00F5422D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F5422D" w:rsidRDefault="00F5422D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</w:tr>
      <w:tr w:rsidR="00F5422D" w:rsidTr="00FA380C">
        <w:tc>
          <w:tcPr>
            <w:tcW w:w="41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F5422D" w:rsidRPr="00405BBE" w:rsidRDefault="00F5422D" w:rsidP="00052248">
            <w:pPr>
              <w:pStyle w:val="Contedodatabela"/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05BB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5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F5422D" w:rsidRDefault="00F5422D" w:rsidP="00052248">
            <w:pPr>
              <w:spacing w:after="0"/>
              <w:jc w:val="both"/>
            </w:pPr>
            <w:r>
              <w:rPr>
                <w:rFonts w:ascii="Arial" w:hAnsi="Arial"/>
                <w:color w:val="000000"/>
                <w:szCs w:val="20"/>
              </w:rPr>
              <w:t>Regras pertinentes à participação de empresas em consórcio.</w:t>
            </w: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F5422D" w:rsidRDefault="00F5422D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F5422D" w:rsidRDefault="00F5422D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F5422D" w:rsidRDefault="00F5422D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F5422D" w:rsidRDefault="00F5422D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F5422D" w:rsidRDefault="00F5422D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</w:tr>
      <w:tr w:rsidR="00F5422D" w:rsidTr="00FA380C">
        <w:tc>
          <w:tcPr>
            <w:tcW w:w="41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F5422D" w:rsidRPr="00405BBE" w:rsidRDefault="00F5422D" w:rsidP="00052248">
            <w:pPr>
              <w:pStyle w:val="Contedodatabela"/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05BBE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proofErr w:type="gramEnd"/>
          </w:p>
          <w:p w:rsidR="00F5422D" w:rsidRPr="00405BBE" w:rsidRDefault="00F5422D" w:rsidP="00052248">
            <w:pPr>
              <w:pStyle w:val="Contedodatabela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F5422D" w:rsidRDefault="00F5422D" w:rsidP="00052248">
            <w:pPr>
              <w:spacing w:after="0"/>
              <w:jc w:val="both"/>
            </w:pPr>
            <w:r>
              <w:rPr>
                <w:rFonts w:ascii="Arial" w:hAnsi="Arial"/>
                <w:color w:val="000000"/>
                <w:szCs w:val="20"/>
              </w:rPr>
              <w:t xml:space="preserve">Justificativa técnica e econômica da escolha do tipo de solução a contratar (deve integrar o ETP – </w:t>
            </w:r>
            <w:proofErr w:type="spellStart"/>
            <w:r>
              <w:rPr>
                <w:rFonts w:ascii="Arial" w:hAnsi="Arial"/>
                <w:color w:val="000000"/>
                <w:szCs w:val="20"/>
              </w:rPr>
              <w:t>iniciso</w:t>
            </w:r>
            <w:proofErr w:type="spellEnd"/>
            <w:r>
              <w:rPr>
                <w:rFonts w:ascii="Arial" w:hAnsi="Arial"/>
                <w:color w:val="000000"/>
                <w:szCs w:val="20"/>
              </w:rPr>
              <w:t xml:space="preserve"> V, do § 1.º do art. </w:t>
            </w:r>
            <w:proofErr w:type="gramStart"/>
            <w:r>
              <w:rPr>
                <w:rFonts w:ascii="Arial" w:hAnsi="Arial"/>
                <w:color w:val="000000"/>
                <w:szCs w:val="20"/>
              </w:rPr>
              <w:t>18,</w:t>
            </w:r>
            <w:proofErr w:type="gramEnd"/>
            <w:r>
              <w:rPr>
                <w:rFonts w:ascii="Arial" w:hAnsi="Arial"/>
                <w:color w:val="000000"/>
                <w:szCs w:val="20"/>
              </w:rPr>
              <w:t>da Lei Federal n.º 14.133/2021).</w:t>
            </w: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</w:tcPr>
          <w:p w:rsidR="00F5422D" w:rsidRDefault="00F5422D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F5422D" w:rsidRDefault="00F5422D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</w:tcPr>
          <w:p w:rsidR="00F5422D" w:rsidRDefault="00F5422D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</w:tcPr>
          <w:p w:rsidR="00F5422D" w:rsidRDefault="00F5422D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F5422D" w:rsidRDefault="00F5422D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</w:tr>
      <w:tr w:rsidR="00F5422D" w:rsidTr="00241527">
        <w:trPr>
          <w:trHeight w:val="586"/>
        </w:trPr>
        <w:tc>
          <w:tcPr>
            <w:tcW w:w="41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F5422D" w:rsidRPr="00405BBE" w:rsidRDefault="00F5422D" w:rsidP="00052248">
            <w:pPr>
              <w:pStyle w:val="Contedodatabela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405BBE">
              <w:rPr>
                <w:rFonts w:ascii="Arial" w:hAnsi="Arial" w:cs="Arial"/>
                <w:b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35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F5422D" w:rsidRDefault="00F5422D" w:rsidP="00052248">
            <w:pPr>
              <w:pStyle w:val="Contedodatabela"/>
              <w:spacing w:after="0"/>
            </w:pPr>
            <w:r>
              <w:rPr>
                <w:rFonts w:ascii="Arial" w:hAnsi="Arial"/>
                <w:color w:val="000000"/>
                <w:szCs w:val="20"/>
              </w:rPr>
              <w:t>Opção pelo parcelamento ou não da contratação.</w:t>
            </w: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F5422D" w:rsidRDefault="00F5422D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F5422D" w:rsidRDefault="00F5422D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F5422D" w:rsidRDefault="00F5422D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F5422D" w:rsidRDefault="00F5422D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F5422D" w:rsidRDefault="00F5422D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</w:tr>
      <w:tr w:rsidR="00241527" w:rsidTr="00241527">
        <w:trPr>
          <w:trHeight w:val="586"/>
        </w:trPr>
        <w:tc>
          <w:tcPr>
            <w:tcW w:w="41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241527" w:rsidRPr="00405BBE" w:rsidRDefault="00241527" w:rsidP="00052248">
            <w:pPr>
              <w:pStyle w:val="Contedodatabela"/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405BBE">
              <w:rPr>
                <w:rFonts w:ascii="Arial" w:hAnsi="Arial" w:cs="Arial"/>
                <w:b/>
                <w:color w:val="00000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35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241527" w:rsidRDefault="00241527" w:rsidP="00052248">
            <w:pPr>
              <w:pStyle w:val="Contedodatabela"/>
              <w:spacing w:after="0"/>
              <w:rPr>
                <w:rFonts w:ascii="Arial" w:hAnsi="Arial"/>
                <w:color w:val="000000"/>
                <w:szCs w:val="20"/>
              </w:rPr>
            </w:pPr>
            <w:r w:rsidRPr="00241527">
              <w:rPr>
                <w:rFonts w:ascii="Arial" w:hAnsi="Arial"/>
                <w:color w:val="000000"/>
                <w:szCs w:val="20"/>
              </w:rPr>
              <w:t>Manifestação quanto à observância do princípio da padronização</w:t>
            </w: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241527" w:rsidRDefault="00241527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241527" w:rsidRDefault="00241527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241527" w:rsidRDefault="00241527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241527" w:rsidRDefault="00241527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241527" w:rsidRDefault="00241527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</w:tr>
      <w:tr w:rsidR="00F5422D" w:rsidTr="00FA380C">
        <w:tc>
          <w:tcPr>
            <w:tcW w:w="41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F5422D" w:rsidRPr="00405BBE" w:rsidRDefault="00241527" w:rsidP="00052248">
            <w:pPr>
              <w:pStyle w:val="Contedodatabela"/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05BBE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proofErr w:type="gramEnd"/>
          </w:p>
          <w:p w:rsidR="00F5422D" w:rsidRPr="00405BBE" w:rsidRDefault="00F5422D" w:rsidP="00052248">
            <w:pPr>
              <w:pStyle w:val="Contedodatabela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F5422D" w:rsidRDefault="00F5422D" w:rsidP="00052248">
            <w:pPr>
              <w:spacing w:after="0"/>
              <w:jc w:val="both"/>
            </w:pPr>
            <w:r>
              <w:rPr>
                <w:rFonts w:ascii="Arial" w:hAnsi="Arial"/>
                <w:color w:val="000000"/>
                <w:szCs w:val="20"/>
              </w:rPr>
              <w:t xml:space="preserve">O estudo técnico preliminar não contempla todos os elementos previstos no § 1.º do art. 18 da Lei n.º 14.133/2021 (O ETP deverá conter no mínimo os elementos previstos nos incisos I, IV, </w:t>
            </w:r>
            <w:proofErr w:type="gramStart"/>
            <w:r>
              <w:rPr>
                <w:rFonts w:ascii="Arial" w:hAnsi="Arial"/>
                <w:color w:val="000000"/>
                <w:szCs w:val="20"/>
              </w:rPr>
              <w:t>VI,</w:t>
            </w:r>
            <w:proofErr w:type="gramEnd"/>
            <w:r>
              <w:rPr>
                <w:rFonts w:ascii="Arial" w:hAnsi="Arial"/>
                <w:color w:val="000000"/>
                <w:szCs w:val="20"/>
              </w:rPr>
              <w:t xml:space="preserve"> VIII e XIII do § 1º do art. 18).</w:t>
            </w: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</w:tcPr>
          <w:p w:rsidR="00F5422D" w:rsidRDefault="00F5422D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F5422D" w:rsidRDefault="00F5422D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</w:tcPr>
          <w:p w:rsidR="00F5422D" w:rsidRDefault="00F5422D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</w:tcPr>
          <w:p w:rsidR="00F5422D" w:rsidRDefault="00F5422D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F5422D" w:rsidRDefault="00F5422D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</w:tr>
      <w:tr w:rsidR="00F5422D" w:rsidTr="00FA380C">
        <w:tc>
          <w:tcPr>
            <w:tcW w:w="41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F5422D" w:rsidRPr="00405BBE" w:rsidRDefault="00241527" w:rsidP="00052248">
            <w:pPr>
              <w:pStyle w:val="Contedodatabela"/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05BB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proofErr w:type="gramEnd"/>
          </w:p>
          <w:p w:rsidR="00F5422D" w:rsidRPr="00405BBE" w:rsidRDefault="00F5422D" w:rsidP="00052248">
            <w:pPr>
              <w:pStyle w:val="Contedodatabela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F5422D" w:rsidRDefault="00241527" w:rsidP="00052248">
            <w:pPr>
              <w:spacing w:after="0"/>
              <w:jc w:val="both"/>
            </w:pPr>
            <w:r>
              <w:rPr>
                <w:rFonts w:ascii="Arial" w:hAnsi="Arial"/>
                <w:color w:val="000000"/>
                <w:szCs w:val="20"/>
              </w:rPr>
              <w:t>U</w:t>
            </w:r>
            <w:r w:rsidR="00F5422D">
              <w:rPr>
                <w:rFonts w:ascii="Arial" w:hAnsi="Arial"/>
                <w:color w:val="000000"/>
                <w:szCs w:val="20"/>
              </w:rPr>
              <w:t>tilização do catálogo eletrônico de padronização.</w:t>
            </w: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F5422D" w:rsidRDefault="00F5422D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F5422D" w:rsidRDefault="00F5422D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F5422D" w:rsidRDefault="00F5422D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F5422D" w:rsidRDefault="00F5422D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F5422D" w:rsidRDefault="00F5422D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</w:tr>
      <w:tr w:rsidR="00F5422D" w:rsidTr="00FA380C">
        <w:tc>
          <w:tcPr>
            <w:tcW w:w="41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F5422D" w:rsidRPr="00405BBE" w:rsidRDefault="00241527" w:rsidP="00052248">
            <w:pPr>
              <w:pStyle w:val="Contedodatabela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05BB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  <w:p w:rsidR="00F5422D" w:rsidRPr="00405BBE" w:rsidRDefault="00F5422D" w:rsidP="00052248">
            <w:pPr>
              <w:pStyle w:val="Contedodatabela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F5422D" w:rsidRDefault="00F5422D" w:rsidP="00052248">
            <w:pPr>
              <w:spacing w:after="0"/>
              <w:jc w:val="both"/>
            </w:pPr>
            <w:r>
              <w:rPr>
                <w:rFonts w:ascii="Arial" w:hAnsi="Arial"/>
                <w:color w:val="000000"/>
                <w:szCs w:val="20"/>
              </w:rPr>
              <w:t>Escolha de fornecedores utilizados na pesquisa para a formação do orçamento.</w:t>
            </w: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</w:tcPr>
          <w:p w:rsidR="00F5422D" w:rsidRDefault="00F5422D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F5422D" w:rsidRDefault="00F5422D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</w:tcPr>
          <w:p w:rsidR="00F5422D" w:rsidRDefault="00F5422D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</w:tcPr>
          <w:p w:rsidR="00F5422D" w:rsidRDefault="00F5422D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F5422D" w:rsidRDefault="00F5422D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</w:tr>
      <w:tr w:rsidR="00F5422D" w:rsidTr="00FA380C">
        <w:tc>
          <w:tcPr>
            <w:tcW w:w="41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F5422D" w:rsidRPr="00405BBE" w:rsidRDefault="00241527" w:rsidP="00052248">
            <w:pPr>
              <w:pStyle w:val="Contedodatabela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05BB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  <w:p w:rsidR="00F5422D" w:rsidRPr="00405BBE" w:rsidRDefault="00F5422D" w:rsidP="00052248">
            <w:pPr>
              <w:pStyle w:val="Contedodatabela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F5422D" w:rsidRDefault="00F5422D" w:rsidP="00052248">
            <w:pPr>
              <w:spacing w:after="0"/>
              <w:jc w:val="both"/>
            </w:pPr>
            <w:r>
              <w:rPr>
                <w:rFonts w:ascii="Arial" w:hAnsi="Arial"/>
                <w:color w:val="000000"/>
                <w:szCs w:val="20"/>
              </w:rPr>
              <w:t>Opção pelo caráter sigiloso do orçamento estimado da contratação.</w:t>
            </w: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F5422D" w:rsidRDefault="00F5422D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F5422D" w:rsidRDefault="00F5422D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F5422D" w:rsidRDefault="00F5422D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F5422D" w:rsidRDefault="00F5422D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F5422D" w:rsidRDefault="00F5422D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</w:tr>
      <w:tr w:rsidR="00F5422D" w:rsidTr="00FA380C">
        <w:tc>
          <w:tcPr>
            <w:tcW w:w="41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F5422D" w:rsidRPr="00405BBE" w:rsidRDefault="00241527" w:rsidP="00052248">
            <w:pPr>
              <w:pStyle w:val="Contedodatabela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05BB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</w:t>
            </w:r>
          </w:p>
          <w:p w:rsidR="00F5422D" w:rsidRPr="00405BBE" w:rsidRDefault="00F5422D" w:rsidP="00052248">
            <w:pPr>
              <w:pStyle w:val="Contedodatabela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F5422D" w:rsidRDefault="00F5422D" w:rsidP="00052248">
            <w:pPr>
              <w:spacing w:after="0"/>
              <w:jc w:val="both"/>
            </w:pPr>
            <w:r>
              <w:rPr>
                <w:rFonts w:ascii="Arial" w:hAnsi="Arial"/>
                <w:color w:val="000000"/>
                <w:szCs w:val="20"/>
              </w:rPr>
              <w:t>Exigência de que o contratado promova, em favor de órgão ou entidade integrante da Administração Pública ou daqueles por ela indicados a partir de processo isonômico, medidas de compensação comercial, industrial ou tecnológica ou acesso a condições vantajosas de financiamento, cumulativamente ou não. (Autoridade competente)</w:t>
            </w: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</w:tcPr>
          <w:p w:rsidR="00F5422D" w:rsidRDefault="00F5422D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F5422D" w:rsidRDefault="00F5422D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</w:tcPr>
          <w:p w:rsidR="00F5422D" w:rsidRDefault="00F5422D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</w:tcPr>
          <w:p w:rsidR="00F5422D" w:rsidRDefault="00F5422D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F5422D" w:rsidRDefault="00F5422D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</w:tr>
      <w:tr w:rsidR="00F5422D" w:rsidTr="00FA380C">
        <w:tc>
          <w:tcPr>
            <w:tcW w:w="41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F5422D" w:rsidRPr="00405BBE" w:rsidRDefault="00241527" w:rsidP="00052248">
            <w:pPr>
              <w:pStyle w:val="Contedodatabela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05BB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  <w:p w:rsidR="00F5422D" w:rsidRPr="00405BBE" w:rsidRDefault="00F5422D" w:rsidP="00052248">
            <w:pPr>
              <w:pStyle w:val="Contedodatabela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F5422D" w:rsidRDefault="00F5422D" w:rsidP="00052248">
            <w:pPr>
              <w:spacing w:after="0"/>
              <w:jc w:val="both"/>
            </w:pPr>
            <w:r>
              <w:rPr>
                <w:rFonts w:ascii="Arial" w:hAnsi="Arial"/>
                <w:color w:val="000000"/>
                <w:szCs w:val="20"/>
              </w:rPr>
              <w:t>Indicação de uma ou mais marcas ou modelos no caso em que a licitação envolva fornecimento de bens.</w:t>
            </w: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F5422D" w:rsidRDefault="00F5422D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F5422D" w:rsidRDefault="00F5422D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F5422D" w:rsidRDefault="00F5422D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F5422D" w:rsidRDefault="00F5422D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F5422D" w:rsidRDefault="00F5422D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</w:tr>
      <w:tr w:rsidR="00F5422D" w:rsidTr="00FA380C">
        <w:tc>
          <w:tcPr>
            <w:tcW w:w="41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F5422D" w:rsidRPr="00405BBE" w:rsidRDefault="00241527" w:rsidP="00052248">
            <w:pPr>
              <w:pStyle w:val="Contedodatabela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05BB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  <w:p w:rsidR="00F5422D" w:rsidRPr="00405BBE" w:rsidRDefault="00F5422D" w:rsidP="00052248">
            <w:pPr>
              <w:pStyle w:val="Contedodatabela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F5422D" w:rsidRDefault="00F5422D" w:rsidP="00052248">
            <w:pPr>
              <w:spacing w:after="0"/>
              <w:jc w:val="both"/>
            </w:pPr>
            <w:r>
              <w:rPr>
                <w:rFonts w:ascii="Arial" w:hAnsi="Arial"/>
                <w:color w:val="000000"/>
                <w:szCs w:val="20"/>
              </w:rPr>
              <w:t>Exigência de apresentação de amostra, ou prova de conceito do bem no procedimento de pré-qualificação permanente, na fase de julgamento das propostas ou de lances, ou no período de vigência do contrato</w:t>
            </w:r>
            <w:r w:rsidR="00241527">
              <w:rPr>
                <w:rFonts w:ascii="Arial" w:hAnsi="Arial"/>
                <w:color w:val="000000"/>
                <w:szCs w:val="20"/>
              </w:rPr>
              <w:t>.</w:t>
            </w: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</w:tcPr>
          <w:p w:rsidR="00F5422D" w:rsidRDefault="00F5422D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F5422D" w:rsidRDefault="00F5422D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</w:tcPr>
          <w:p w:rsidR="00F5422D" w:rsidRDefault="00F5422D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</w:tcPr>
          <w:p w:rsidR="00F5422D" w:rsidRDefault="00F5422D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F5422D" w:rsidRDefault="00F5422D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</w:tr>
      <w:tr w:rsidR="00405BBE" w:rsidTr="00FA380C">
        <w:tc>
          <w:tcPr>
            <w:tcW w:w="41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05BBE" w:rsidRPr="00405BBE" w:rsidRDefault="00405BBE" w:rsidP="00052248">
            <w:pPr>
              <w:pStyle w:val="Contedodatabela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05BBE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  <w:p w:rsidR="00405BBE" w:rsidRPr="00405BBE" w:rsidRDefault="00405BBE" w:rsidP="00052248">
            <w:pPr>
              <w:pStyle w:val="Contedodatabela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05BBE" w:rsidRDefault="00405BBE" w:rsidP="00052248">
            <w:pPr>
              <w:spacing w:after="0"/>
              <w:jc w:val="both"/>
            </w:pPr>
            <w:r>
              <w:rPr>
                <w:rFonts w:ascii="Arial" w:hAnsi="Arial"/>
                <w:color w:val="000000"/>
                <w:szCs w:val="20"/>
              </w:rPr>
              <w:t>Critério de disputa utilizado (soma dos valores unitários dos itens ou valor máximo global do lote), demonstrando que o escolhido é o mais vantajoso economicamente, visando evitar jogo de planilhas</w:t>
            </w: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405BBE" w:rsidRDefault="00405BBE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05BBE" w:rsidRDefault="00405BBE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405BBE" w:rsidRDefault="00405BBE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405BBE" w:rsidRDefault="00405BBE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05BBE" w:rsidRDefault="00405BBE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</w:tr>
      <w:tr w:rsidR="00405BBE" w:rsidTr="00FA380C">
        <w:tc>
          <w:tcPr>
            <w:tcW w:w="41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405BBE" w:rsidRPr="00405BBE" w:rsidRDefault="00405BBE" w:rsidP="00052248">
            <w:pPr>
              <w:pStyle w:val="Contedodatabela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05BBE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  <w:p w:rsidR="00405BBE" w:rsidRPr="00405BBE" w:rsidRDefault="00405BBE" w:rsidP="00052248">
            <w:pPr>
              <w:pStyle w:val="Contedodatabela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405BBE" w:rsidRDefault="00405BBE" w:rsidP="00052248">
            <w:pPr>
              <w:spacing w:after="0"/>
              <w:jc w:val="both"/>
            </w:pPr>
            <w:r>
              <w:rPr>
                <w:rFonts w:ascii="Arial" w:hAnsi="Arial"/>
                <w:color w:val="000000"/>
                <w:szCs w:val="20"/>
              </w:rPr>
              <w:t>Proposta parcial: Para afastar a admissão de proposta parcial pelo licitante, a Administração deve justificar o prejuízo. O quantitativo mínimo deve estar previsto no Termo de Referência.</w:t>
            </w: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</w:tcPr>
          <w:p w:rsidR="00405BBE" w:rsidRDefault="00405BBE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405BBE" w:rsidRDefault="00405BBE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</w:tcPr>
          <w:p w:rsidR="00405BBE" w:rsidRDefault="00405BBE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</w:tcPr>
          <w:p w:rsidR="00405BBE" w:rsidRDefault="00405BBE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405BBE" w:rsidRDefault="00405BBE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</w:tr>
      <w:tr w:rsidR="00405BBE" w:rsidTr="00FA380C">
        <w:tc>
          <w:tcPr>
            <w:tcW w:w="41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05BBE" w:rsidRPr="00405BBE" w:rsidRDefault="00405BBE" w:rsidP="00052248">
            <w:pPr>
              <w:pStyle w:val="Contedodatabela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05BBE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  <w:p w:rsidR="00405BBE" w:rsidRPr="00405BBE" w:rsidRDefault="00405BBE" w:rsidP="00052248">
            <w:pPr>
              <w:pStyle w:val="Contedodatabela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05BBE" w:rsidRDefault="00405BBE" w:rsidP="00052248">
            <w:pPr>
              <w:spacing w:after="0"/>
              <w:jc w:val="both"/>
            </w:pPr>
            <w:r>
              <w:rPr>
                <w:rStyle w:val="Fontepargpadro1"/>
                <w:rFonts w:ascii="Arial" w:hAnsi="Arial"/>
                <w:color w:val="000000"/>
                <w:szCs w:val="20"/>
              </w:rPr>
              <w:t xml:space="preserve">Inaplicabilidade do art. 48, da Lei Complementar 123/06, à luz do disposto no art. 120, do </w:t>
            </w:r>
            <w:r w:rsidRPr="00AD1653">
              <w:rPr>
                <w:rFonts w:ascii="Arial" w:hAnsi="Arial"/>
                <w:color w:val="000000"/>
                <w:szCs w:val="20"/>
              </w:rPr>
              <w:t>Decreto Municipal nº 9.858/2023</w:t>
            </w:r>
            <w:r>
              <w:rPr>
                <w:rStyle w:val="Fontepargpadro1"/>
                <w:rFonts w:ascii="Arial" w:hAnsi="Arial"/>
                <w:color w:val="000000"/>
                <w:szCs w:val="20"/>
              </w:rPr>
              <w:t>.</w:t>
            </w: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405BBE" w:rsidRDefault="00405BBE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05BBE" w:rsidRDefault="00405BBE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405BBE" w:rsidRDefault="00405BBE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405BBE" w:rsidRDefault="00405BBE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05BBE" w:rsidRDefault="00405BBE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</w:tr>
      <w:tr w:rsidR="00405BBE" w:rsidTr="00FA380C">
        <w:tc>
          <w:tcPr>
            <w:tcW w:w="41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405BBE" w:rsidRPr="00405BBE" w:rsidRDefault="00405BBE" w:rsidP="00052248">
            <w:pPr>
              <w:pStyle w:val="Contedodatabela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05BBE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405BBE" w:rsidRDefault="00405BBE" w:rsidP="00052248">
            <w:pPr>
              <w:spacing w:after="0"/>
              <w:jc w:val="both"/>
            </w:pPr>
            <w:r>
              <w:rPr>
                <w:rFonts w:ascii="Arial" w:hAnsi="Arial"/>
                <w:color w:val="000000"/>
                <w:szCs w:val="20"/>
              </w:rPr>
              <w:t xml:space="preserve">Garantia de execução: fica a critério </w:t>
            </w:r>
            <w:proofErr w:type="gramStart"/>
            <w:r>
              <w:rPr>
                <w:rFonts w:ascii="Arial" w:hAnsi="Arial"/>
                <w:color w:val="000000"/>
                <w:szCs w:val="20"/>
              </w:rPr>
              <w:t>da Administração exigir</w:t>
            </w:r>
            <w:proofErr w:type="gramEnd"/>
            <w:r>
              <w:rPr>
                <w:rFonts w:ascii="Arial" w:hAnsi="Arial"/>
                <w:color w:val="000000"/>
                <w:szCs w:val="20"/>
              </w:rPr>
              <w:t>, ou não, a garantia, devendo justificar as razões para essa decisão, considerando os estudos preliminares e a análise de riscos feita para a contratação.</w:t>
            </w: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</w:tcPr>
          <w:p w:rsidR="00405BBE" w:rsidRDefault="00405BBE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405BBE" w:rsidRDefault="00405BBE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</w:tcPr>
          <w:p w:rsidR="00405BBE" w:rsidRDefault="00405BBE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</w:tcPr>
          <w:p w:rsidR="00405BBE" w:rsidRDefault="00405BBE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405BBE" w:rsidRDefault="00405BBE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</w:tr>
      <w:tr w:rsidR="00405BBE" w:rsidTr="00FA380C">
        <w:tc>
          <w:tcPr>
            <w:tcW w:w="41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05BBE" w:rsidRPr="00405BBE" w:rsidRDefault="00405BBE" w:rsidP="00052248">
            <w:pPr>
              <w:pStyle w:val="Contedodatabela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05BB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5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05BBE" w:rsidRDefault="00405BBE" w:rsidP="00052248">
            <w:pPr>
              <w:spacing w:after="0"/>
              <w:jc w:val="both"/>
            </w:pPr>
            <w:r>
              <w:rPr>
                <w:rFonts w:ascii="Arial" w:hAnsi="Arial"/>
                <w:color w:val="000000"/>
                <w:szCs w:val="20"/>
              </w:rPr>
              <w:t>Justificativa do modo de disputa</w:t>
            </w: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405BBE" w:rsidRDefault="00405BBE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05BBE" w:rsidRDefault="00405BBE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405BBE" w:rsidRDefault="00405BBE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405BBE" w:rsidRDefault="00405BBE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05BBE" w:rsidRDefault="00405BBE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</w:tr>
      <w:tr w:rsidR="00405BBE" w:rsidTr="00FA380C">
        <w:tc>
          <w:tcPr>
            <w:tcW w:w="41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405BBE" w:rsidRPr="00405BBE" w:rsidRDefault="00405BBE" w:rsidP="00052248">
            <w:pPr>
              <w:pStyle w:val="Contedodatabela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05BBE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405BBE" w:rsidRDefault="00405BBE" w:rsidP="00052248">
            <w:pPr>
              <w:spacing w:after="0"/>
              <w:jc w:val="both"/>
            </w:pPr>
            <w:r>
              <w:rPr>
                <w:rFonts w:ascii="Arial" w:hAnsi="Arial"/>
                <w:color w:val="000000"/>
                <w:szCs w:val="20"/>
              </w:rPr>
              <w:t>O prazo contratual, bem como, o índice de reajuste do contrato, se for o caso.</w:t>
            </w: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</w:tcPr>
          <w:p w:rsidR="00405BBE" w:rsidRDefault="00405BBE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405BBE" w:rsidRDefault="00405BBE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</w:tcPr>
          <w:p w:rsidR="00405BBE" w:rsidRDefault="00405BBE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</w:tcPr>
          <w:p w:rsidR="00405BBE" w:rsidRDefault="00405BBE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405BBE" w:rsidRDefault="00405BBE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</w:tr>
      <w:tr w:rsidR="00405BBE" w:rsidTr="00FA380C">
        <w:tc>
          <w:tcPr>
            <w:tcW w:w="41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05BBE" w:rsidRPr="00405BBE" w:rsidRDefault="00405BBE" w:rsidP="00052248">
            <w:pPr>
              <w:pStyle w:val="Contedodatabela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05BBE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05BBE" w:rsidRDefault="00405BBE" w:rsidP="00052248">
            <w:pPr>
              <w:spacing w:after="0"/>
              <w:jc w:val="both"/>
            </w:pPr>
            <w:r>
              <w:rPr>
                <w:rFonts w:ascii="Arial" w:hAnsi="Arial"/>
                <w:color w:val="000000"/>
                <w:szCs w:val="20"/>
              </w:rPr>
              <w:t>Determinação do prazo de validade das propostas</w:t>
            </w: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405BBE" w:rsidRDefault="00405BBE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05BBE" w:rsidRDefault="00405BBE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405BBE" w:rsidRDefault="00405BBE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405BBE" w:rsidRDefault="00405BBE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05BBE" w:rsidRDefault="00405BBE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</w:tr>
      <w:tr w:rsidR="00405BBE" w:rsidTr="00FA380C">
        <w:tc>
          <w:tcPr>
            <w:tcW w:w="41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405BBE" w:rsidRPr="00405BBE" w:rsidRDefault="00405BBE" w:rsidP="00052248">
            <w:pPr>
              <w:pStyle w:val="Contedodatabela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05BBE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405BBE" w:rsidRDefault="00405BBE" w:rsidP="00052248">
            <w:pPr>
              <w:spacing w:after="0"/>
              <w:jc w:val="both"/>
            </w:pPr>
            <w:r>
              <w:rPr>
                <w:rFonts w:ascii="Arial" w:hAnsi="Arial"/>
                <w:color w:val="000000"/>
                <w:szCs w:val="20"/>
              </w:rPr>
              <w:t>Substituição documentação relativa à qualificação técnico-profissional e técnico-operacional (Art. 67, §3º, Lei 14.133/2021)</w:t>
            </w: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</w:tcPr>
          <w:p w:rsidR="00405BBE" w:rsidRDefault="00405BBE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405BBE" w:rsidRDefault="00405BBE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</w:tcPr>
          <w:p w:rsidR="00405BBE" w:rsidRDefault="00405BBE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</w:tcPr>
          <w:p w:rsidR="00405BBE" w:rsidRDefault="00405BBE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405BBE" w:rsidRDefault="00405BBE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</w:tr>
      <w:tr w:rsidR="00405BBE" w:rsidTr="00FA380C">
        <w:tc>
          <w:tcPr>
            <w:tcW w:w="41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05BBE" w:rsidRPr="00405BBE" w:rsidRDefault="00405BBE" w:rsidP="00052248">
            <w:pPr>
              <w:pStyle w:val="Contedodatabela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05BBE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05BBE" w:rsidRDefault="00405BBE" w:rsidP="00052248">
            <w:pPr>
              <w:spacing w:after="0"/>
              <w:jc w:val="both"/>
            </w:pPr>
            <w:r>
              <w:rPr>
                <w:rFonts w:ascii="Arial" w:hAnsi="Arial"/>
                <w:color w:val="000000"/>
                <w:szCs w:val="20"/>
              </w:rPr>
              <w:t>Os serviços a serem contratados se enquadram como as atividades materiais acessórias, instrumentais ou complementares aos assuntos que constituam área de competência legal do órgão ou da entidade?</w:t>
            </w: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405BBE" w:rsidRDefault="00405BBE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05BBE" w:rsidRDefault="00405BBE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405BBE" w:rsidRDefault="00405BBE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405BBE" w:rsidRDefault="00405BBE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05BBE" w:rsidRDefault="00405BBE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</w:tr>
      <w:tr w:rsidR="00405BBE" w:rsidTr="00FA380C">
        <w:tc>
          <w:tcPr>
            <w:tcW w:w="41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405BBE" w:rsidRPr="00405BBE" w:rsidRDefault="00405BBE" w:rsidP="00052248">
            <w:pPr>
              <w:pStyle w:val="Contedodatabela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05BB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405BBE" w:rsidRDefault="00405BBE" w:rsidP="00052248">
            <w:pPr>
              <w:spacing w:after="0"/>
              <w:jc w:val="both"/>
            </w:pPr>
            <w:r>
              <w:rPr>
                <w:rFonts w:ascii="Arial" w:hAnsi="Arial"/>
                <w:color w:val="000000"/>
                <w:szCs w:val="20"/>
              </w:rPr>
              <w:t>Os serviços de manutenção e assistência técnica, o edital definiu o local da realização dos serviços?</w:t>
            </w: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</w:tcPr>
          <w:p w:rsidR="00405BBE" w:rsidRDefault="00405BBE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405BBE" w:rsidRDefault="00405BBE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</w:tcPr>
          <w:p w:rsidR="00405BBE" w:rsidRDefault="00405BBE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</w:tcPr>
          <w:p w:rsidR="00405BBE" w:rsidRDefault="00405BBE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405BBE" w:rsidRDefault="00405BBE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</w:tr>
      <w:tr w:rsidR="00405BBE" w:rsidTr="00FA380C">
        <w:tc>
          <w:tcPr>
            <w:tcW w:w="41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05BBE" w:rsidRPr="00405BBE" w:rsidRDefault="00405BBE" w:rsidP="00052248">
            <w:pPr>
              <w:pStyle w:val="Contedodatabela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05BBE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05BBE" w:rsidRDefault="00405BBE" w:rsidP="00052248">
            <w:pPr>
              <w:spacing w:after="0"/>
              <w:jc w:val="both"/>
            </w:pPr>
            <w:r>
              <w:rPr>
                <w:rFonts w:ascii="Arial" w:hAnsi="Arial"/>
                <w:color w:val="000000"/>
                <w:szCs w:val="20"/>
              </w:rPr>
              <w:t>Vedação de exigência que constitua intervenção indevida da Administração na gestão interna do contratado?</w:t>
            </w: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405BBE" w:rsidRDefault="00405BBE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05BBE" w:rsidRDefault="00405BBE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405BBE" w:rsidRDefault="00405BBE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405BBE" w:rsidRDefault="00405BBE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05BBE" w:rsidRDefault="00405BBE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</w:tr>
      <w:tr w:rsidR="00405BBE" w:rsidTr="00FA380C">
        <w:tc>
          <w:tcPr>
            <w:tcW w:w="41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405BBE" w:rsidRPr="00405BBE" w:rsidRDefault="00405BBE" w:rsidP="00052248">
            <w:pPr>
              <w:pStyle w:val="Contedodatabela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05BBE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405BBE" w:rsidRDefault="00405BBE" w:rsidP="00052248">
            <w:pPr>
              <w:spacing w:after="0"/>
              <w:jc w:val="both"/>
            </w:pPr>
            <w:r>
              <w:rPr>
                <w:rFonts w:ascii="Arial" w:hAnsi="Arial"/>
                <w:color w:val="000000"/>
                <w:szCs w:val="20"/>
              </w:rPr>
              <w:t>Durante a vigência do contrato é vedado ao contratado contratar cônjuge, companheiro ou parente em linha reta, colateral ou por afinidade, até o terceiro grau, de dirigente do órgão ou entidade contratante ou de agente público que desempenhe função na licitação ou atue na fiscalização ou na gestão do contrato?</w:t>
            </w: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</w:tcPr>
          <w:p w:rsidR="00405BBE" w:rsidRDefault="00405BBE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405BBE" w:rsidRDefault="00405BBE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</w:tcPr>
          <w:p w:rsidR="00405BBE" w:rsidRDefault="00405BBE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</w:tcPr>
          <w:p w:rsidR="00405BBE" w:rsidRDefault="00405BBE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405BBE" w:rsidRDefault="00405BBE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</w:tr>
      <w:tr w:rsidR="00405BBE" w:rsidTr="00405BBE">
        <w:tc>
          <w:tcPr>
            <w:tcW w:w="41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05BBE" w:rsidRPr="00405BBE" w:rsidRDefault="00405BBE" w:rsidP="00052248">
            <w:pPr>
              <w:pStyle w:val="Contedodatabela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5BBE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05BBE" w:rsidRDefault="00405BBE" w:rsidP="00052248">
            <w:pPr>
              <w:spacing w:after="0"/>
              <w:jc w:val="both"/>
            </w:pPr>
            <w:r>
              <w:rPr>
                <w:rFonts w:ascii="Arial" w:hAnsi="Arial"/>
                <w:color w:val="000000"/>
                <w:szCs w:val="20"/>
              </w:rPr>
              <w:t>A Administração pretenda contratar mais de uma empresa para a execução do objeto</w:t>
            </w:r>
            <w:r w:rsidR="005C1BD5">
              <w:rPr>
                <w:rFonts w:ascii="Arial" w:hAnsi="Arial"/>
                <w:color w:val="000000"/>
                <w:szCs w:val="20"/>
              </w:rPr>
              <w:t>, está atestado nos autos que (I</w:t>
            </w:r>
            <w:r>
              <w:rPr>
                <w:rFonts w:ascii="Arial" w:hAnsi="Arial"/>
                <w:color w:val="000000"/>
                <w:szCs w:val="20"/>
              </w:rPr>
              <w:t xml:space="preserve">) não há </w:t>
            </w:r>
            <w:r w:rsidR="005C1BD5">
              <w:rPr>
                <w:rFonts w:ascii="Arial" w:hAnsi="Arial"/>
                <w:color w:val="000000"/>
                <w:szCs w:val="20"/>
              </w:rPr>
              <w:t>perda de economia de escala, (II</w:t>
            </w:r>
            <w:r>
              <w:rPr>
                <w:rFonts w:ascii="Arial" w:hAnsi="Arial"/>
                <w:color w:val="000000"/>
                <w:szCs w:val="20"/>
              </w:rPr>
              <w:t>) é possível e convenie</w:t>
            </w:r>
            <w:r w:rsidR="005C1BD5">
              <w:rPr>
                <w:rFonts w:ascii="Arial" w:hAnsi="Arial"/>
                <w:color w:val="000000"/>
                <w:szCs w:val="20"/>
              </w:rPr>
              <w:t>nte a execução simultânea e (III</w:t>
            </w:r>
            <w:r>
              <w:rPr>
                <w:rFonts w:ascii="Arial" w:hAnsi="Arial"/>
                <w:color w:val="000000"/>
                <w:szCs w:val="20"/>
              </w:rPr>
              <w:t>) há controle individualizado para a execução de cada contratado?</w:t>
            </w: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405BBE" w:rsidRDefault="00405BBE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05BBE" w:rsidRDefault="00405BBE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405BBE" w:rsidRDefault="00405BBE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405BBE" w:rsidRDefault="00405BBE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05BBE" w:rsidRDefault="00405BBE" w:rsidP="00052248">
            <w:pPr>
              <w:pStyle w:val="Contedodatabela"/>
              <w:spacing w:after="0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</w:tr>
    </w:tbl>
    <w:p w:rsidR="00F5422D" w:rsidRDefault="00405BBE" w:rsidP="00405BBE">
      <w:pPr>
        <w:tabs>
          <w:tab w:val="left" w:pos="2229"/>
        </w:tabs>
      </w:pPr>
      <w:r>
        <w:tab/>
      </w:r>
    </w:p>
    <w:p w:rsidR="00F5422D" w:rsidRDefault="00F5422D" w:rsidP="00F5422D">
      <w:r>
        <w:rPr>
          <w:rFonts w:ascii="Arial" w:hAnsi="Arial" w:cs="Arial"/>
          <w:sz w:val="22"/>
        </w:rPr>
        <w:lastRenderedPageBreak/>
        <w:t>Observações:</w:t>
      </w:r>
    </w:p>
    <w:p w:rsidR="00F5422D" w:rsidRDefault="00F5422D" w:rsidP="00F5422D">
      <w:pPr>
        <w:rPr>
          <w:rFonts w:ascii="Arial" w:hAnsi="Arial" w:cs="Arial"/>
          <w:sz w:val="22"/>
        </w:rPr>
      </w:pPr>
    </w:p>
    <w:p w:rsidR="00F5422D" w:rsidRDefault="00F5422D" w:rsidP="00F5422D">
      <w:r>
        <w:rPr>
          <w:rFonts w:ascii="Arial" w:hAnsi="Arial" w:cs="Arial"/>
          <w:sz w:val="22"/>
        </w:rPr>
        <w:t xml:space="preserve">Assinatura do agente competente: </w:t>
      </w:r>
    </w:p>
    <w:p w:rsidR="00F5422D" w:rsidRDefault="00F5422D" w:rsidP="00F5422D">
      <w:r>
        <w:rPr>
          <w:rFonts w:ascii="Arial" w:hAnsi="Arial" w:cs="Arial"/>
          <w:sz w:val="22"/>
        </w:rPr>
        <w:t>Nome: _______________________________</w:t>
      </w:r>
    </w:p>
    <w:p w:rsidR="00F5422D" w:rsidRDefault="00F5422D" w:rsidP="00F5422D">
      <w:r>
        <w:rPr>
          <w:rFonts w:ascii="Arial" w:hAnsi="Arial" w:cs="Arial"/>
          <w:sz w:val="22"/>
        </w:rPr>
        <w:t>Assinatura: ____________________________</w:t>
      </w:r>
    </w:p>
    <w:p w:rsidR="004D0C3F" w:rsidRPr="00405BBE" w:rsidRDefault="004D0C3F" w:rsidP="00405BBE">
      <w:pPr>
        <w:pStyle w:val="Contedodatabela"/>
        <w:rPr>
          <w:rFonts w:ascii="Arial" w:hAnsi="Arial" w:cs="Arial"/>
        </w:rPr>
      </w:pPr>
    </w:p>
    <w:sectPr w:rsidR="004D0C3F" w:rsidRPr="00405BBE" w:rsidSect="00F4508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D95" w:rsidRDefault="00972D95">
      <w:pPr>
        <w:spacing w:after="0" w:line="240" w:lineRule="auto"/>
      </w:pPr>
      <w:r>
        <w:separator/>
      </w:r>
    </w:p>
  </w:endnote>
  <w:endnote w:type="continuationSeparator" w:id="1">
    <w:p w:rsidR="00972D95" w:rsidRDefault="0097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ranq eco sans">
    <w:altName w:val="Malgun Gothic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Segoe UI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EB4" w:rsidRDefault="00F4508A">
    <w:pPr>
      <w:pStyle w:val="Rodap"/>
      <w:ind w:right="360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04.7pt;margin-top:.05pt;width:5.3pt;height:17.0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PDigIAACIFAAAOAAAAZHJzL2Uyb0RvYy54bWysVNtu3CAQfa/Uf0C8b2xvvJu1FW+US7eq&#10;lF6kpB/AAl6jYqDArp1G/fcOsJekfamq+gEPMJw5M3Pg8mrsJdpx64RWDS7Ocoy4opoJtWnw18fV&#10;ZIGR80QxIrXiDX7iDl8t3765HEzNp7rTknGLAES5ejAN7rw3dZY52vGeuDNtuILNVtueeJjaTcYs&#10;GQC9l9k0z+fZoC0zVlPuHKzepU28jPhty6n/3LaOeyQbDNx8HG0c12HMlpek3lhiOkH3NMg/sOiJ&#10;UBD0CHVHPEFbK/6A6gW12unWn1HdZ7ptBeUxB8imyH/L5qEjhsdcoDjOHMvk/h8s/bT7YpFg0DuM&#10;FOmhRY989OhGj6gI1RmMq8HpwYCbH2E5eIZMnbnX9JtDSt92RG34tbV66DhhwC6ezF4cTTgugKyH&#10;j5pBGLL1OgKNre0DIBQDATp06enYmUCFwuL84ryADQo702I+O58FahmpD2eNdf491z0KRoMt9D1i&#10;k92988n14BK5aynYSkgZJ3azvpUW7QhoZBW/dFaajqTVqBMI55JrDO1eYkgVkJQOmClcWgH+QCDs&#10;hUyiIJ6rYlrmN9NqspovLiblqpxNqot8McmL6qaa52VV3q1+BgZFWXeCMa7uheIHcRbl3zV/f02S&#10;rKI80dDgajadxeResd+ntc81D9++vq/ceuHhrkrRN3hxdCJ16Pk7xSBtUnsiZLKz1/RjyaAGh3+s&#10;SlRIEEWShx/XI6AE2aw1ewKtWA3NhL7DAwNGp+0PjAa4rA1237fEcozkBwV6m4MgkD+Z9mSuTyZR&#10;FCAa7DFK5q1PL8HWWLHpIEJSttLXoM1WROGc2AD1MIGLGJPYPxrhpr+cR6/T07b8BQAA//8DAFBL&#10;AwQUAAYACAAAACEA9rfdWN0AAAAJAQAADwAAAGRycy9kb3ducmV2LnhtbEyPzU7DMBCE70i8g7VI&#10;3KjdUhCEOBUUEEI9oAYOHJ14m0TE6yh20vTt2ZzgOPpG85NuJteKEfvQeNKwXCgQSKW3DVUavj5f&#10;r+5AhGjImtYTajhhgE12fpaaxPoj7XHMYyU4hEJiNNQxdomUoazRmbDwHRKzg++diSz7StreHDnc&#10;tXKl1K10piFuqE2H2xrLn3xwGvLn8eNb7t4PXbncvuyKt6fhdLPX+vJienwAEXGKf2aY5/N0yHhT&#10;4QeyQbSslbpfs3cmYuaK+0AUGq7XK5BZKv8/yH4BAAD//wMAUEsBAi0AFAAGAAgAAAAhALaDOJL+&#10;AAAA4QEAABMAAAAAAAAAAAAAAAAAAAAAAFtDb250ZW50X1R5cGVzXS54bWxQSwECLQAUAAYACAAA&#10;ACEAOP0h/9YAAACUAQAACwAAAAAAAAAAAAAAAAAvAQAAX3JlbHMvLnJlbHNQSwECLQAUAAYACAAA&#10;ACEAQZ7zw4oCAAAiBQAADgAAAAAAAAAAAAAAAAAuAgAAZHJzL2Uyb0RvYy54bWxQSwECLQAUAAYA&#10;CAAAACEA9rfdWN0AAAAJAQAADwAAAAAAAAAAAAAAAADkBAAAZHJzL2Rvd25yZXYueG1sUEsFBgAA&#10;AAAEAAQA8wAAAO4FAAAAAA==&#10;" stroked="f">
          <v:fill opacity="0"/>
          <v:textbox inset=".05pt,.05pt,.05pt,.05pt">
            <w:txbxContent>
              <w:p w:rsidR="004F0EB4" w:rsidRDefault="00F4508A">
                <w:pPr>
                  <w:pStyle w:val="Rodap"/>
                </w:pPr>
                <w:r>
                  <w:rPr>
                    <w:rStyle w:val="Nmerodepgina"/>
                  </w:rPr>
                  <w:fldChar w:fldCharType="begin"/>
                </w:r>
                <w:r w:rsidR="004D0C3F"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 w:rsidR="00332668">
                  <w:rPr>
                    <w:rStyle w:val="Nmerodepgina"/>
                    <w:noProof/>
                  </w:rPr>
                  <w:t>3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D95" w:rsidRDefault="00972D95">
      <w:pPr>
        <w:spacing w:after="0" w:line="240" w:lineRule="auto"/>
      </w:pPr>
      <w:r>
        <w:separator/>
      </w:r>
    </w:p>
  </w:footnote>
  <w:footnote w:type="continuationSeparator" w:id="1">
    <w:p w:rsidR="00972D95" w:rsidRDefault="00972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EB4" w:rsidRDefault="00AF13C2" w:rsidP="008E7569">
    <w:pPr>
      <w:pStyle w:val="Cabealho"/>
      <w:ind w:hanging="567"/>
    </w:pPr>
    <w:r>
      <w:rPr>
        <w:noProof/>
        <w:lang w:eastAsia="pt-BR"/>
      </w:rPr>
      <w:drawing>
        <wp:inline distT="0" distB="0" distL="0" distR="0">
          <wp:extent cx="6154420" cy="1232535"/>
          <wp:effectExtent l="0" t="0" r="0" b="5715"/>
          <wp:docPr id="7" name="Imagem 3" descr="Descrição: 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cabeçalho of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2419"/>
                  <a:stretch>
                    <a:fillRect/>
                  </a:stretch>
                </pic:blipFill>
                <pic:spPr bwMode="auto">
                  <a:xfrm>
                    <a:off x="0" y="0"/>
                    <a:ext cx="6154420" cy="123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05483"/>
    <w:rsid w:val="00052248"/>
    <w:rsid w:val="000F65B9"/>
    <w:rsid w:val="00197996"/>
    <w:rsid w:val="001B6EF5"/>
    <w:rsid w:val="00241527"/>
    <w:rsid w:val="00332668"/>
    <w:rsid w:val="00405BBE"/>
    <w:rsid w:val="004D0C3F"/>
    <w:rsid w:val="004F0EB4"/>
    <w:rsid w:val="00505483"/>
    <w:rsid w:val="00523D4C"/>
    <w:rsid w:val="005C1BD5"/>
    <w:rsid w:val="005E6F09"/>
    <w:rsid w:val="006C581A"/>
    <w:rsid w:val="00752A03"/>
    <w:rsid w:val="008E7569"/>
    <w:rsid w:val="00972D95"/>
    <w:rsid w:val="009B5AA4"/>
    <w:rsid w:val="009E5D9B"/>
    <w:rsid w:val="00A564B6"/>
    <w:rsid w:val="00AD1653"/>
    <w:rsid w:val="00AF13C2"/>
    <w:rsid w:val="00BA75B3"/>
    <w:rsid w:val="00C11B44"/>
    <w:rsid w:val="00F00FBA"/>
    <w:rsid w:val="00F4508A"/>
    <w:rsid w:val="00F54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08A"/>
    <w:pPr>
      <w:suppressAutoHyphens/>
      <w:spacing w:after="200" w:line="276" w:lineRule="auto"/>
    </w:pPr>
    <w:rPr>
      <w:rFonts w:ascii="Spranq eco sans" w:hAnsi="Spranq eco sans" w:cs="Spranq eco sans"/>
      <w:szCs w:val="22"/>
      <w:lang w:eastAsia="zh-CN"/>
    </w:rPr>
  </w:style>
  <w:style w:type="paragraph" w:styleId="Ttulo1">
    <w:name w:val="heading 1"/>
    <w:basedOn w:val="Normal"/>
    <w:next w:val="Normal"/>
    <w:qFormat/>
    <w:rsid w:val="00F4508A"/>
    <w:pPr>
      <w:keepNext/>
      <w:keepLines/>
      <w:tabs>
        <w:tab w:val="num" w:pos="0"/>
      </w:tabs>
      <w:spacing w:before="480" w:after="0"/>
      <w:ind w:left="432" w:hanging="432"/>
      <w:outlineLvl w:val="0"/>
    </w:pPr>
    <w:rPr>
      <w:rFonts w:ascii="Cambria" w:eastAsia="Calibri" w:hAnsi="Cambria" w:cs="Cambria"/>
      <w:b/>
      <w:bCs/>
      <w:color w:val="535356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4508A"/>
  </w:style>
  <w:style w:type="character" w:customStyle="1" w:styleId="WW8Num1z1">
    <w:name w:val="WW8Num1z1"/>
    <w:rsid w:val="00F4508A"/>
  </w:style>
  <w:style w:type="character" w:customStyle="1" w:styleId="WW8Num1z2">
    <w:name w:val="WW8Num1z2"/>
    <w:rsid w:val="00F4508A"/>
  </w:style>
  <w:style w:type="character" w:customStyle="1" w:styleId="WW8Num1z3">
    <w:name w:val="WW8Num1z3"/>
    <w:rsid w:val="00F4508A"/>
  </w:style>
  <w:style w:type="character" w:customStyle="1" w:styleId="WW8Num1z4">
    <w:name w:val="WW8Num1z4"/>
    <w:rsid w:val="00F4508A"/>
  </w:style>
  <w:style w:type="character" w:customStyle="1" w:styleId="WW8Num1z5">
    <w:name w:val="WW8Num1z5"/>
    <w:rsid w:val="00F4508A"/>
  </w:style>
  <w:style w:type="character" w:customStyle="1" w:styleId="WW8Num1z6">
    <w:name w:val="WW8Num1z6"/>
    <w:rsid w:val="00F4508A"/>
  </w:style>
  <w:style w:type="character" w:customStyle="1" w:styleId="WW8Num1z7">
    <w:name w:val="WW8Num1z7"/>
    <w:rsid w:val="00F4508A"/>
  </w:style>
  <w:style w:type="character" w:customStyle="1" w:styleId="WW8Num1z8">
    <w:name w:val="WW8Num1z8"/>
    <w:rsid w:val="00F4508A"/>
  </w:style>
  <w:style w:type="character" w:customStyle="1" w:styleId="WW8Num2z0">
    <w:name w:val="WW8Num2z0"/>
    <w:rsid w:val="00F4508A"/>
  </w:style>
  <w:style w:type="character" w:customStyle="1" w:styleId="WW8Num2z1">
    <w:name w:val="WW8Num2z1"/>
    <w:rsid w:val="00F4508A"/>
  </w:style>
  <w:style w:type="character" w:customStyle="1" w:styleId="WW8Num2z2">
    <w:name w:val="WW8Num2z2"/>
    <w:rsid w:val="00F4508A"/>
  </w:style>
  <w:style w:type="character" w:customStyle="1" w:styleId="WW8Num2z3">
    <w:name w:val="WW8Num2z3"/>
    <w:rsid w:val="00F4508A"/>
  </w:style>
  <w:style w:type="character" w:customStyle="1" w:styleId="WW8Num2z4">
    <w:name w:val="WW8Num2z4"/>
    <w:rsid w:val="00F4508A"/>
  </w:style>
  <w:style w:type="character" w:customStyle="1" w:styleId="WW8Num2z5">
    <w:name w:val="WW8Num2z5"/>
    <w:rsid w:val="00F4508A"/>
  </w:style>
  <w:style w:type="character" w:customStyle="1" w:styleId="WW8Num2z6">
    <w:name w:val="WW8Num2z6"/>
    <w:rsid w:val="00F4508A"/>
  </w:style>
  <w:style w:type="character" w:customStyle="1" w:styleId="WW8Num2z7">
    <w:name w:val="WW8Num2z7"/>
    <w:rsid w:val="00F4508A"/>
  </w:style>
  <w:style w:type="character" w:customStyle="1" w:styleId="WW8Num2z8">
    <w:name w:val="WW8Num2z8"/>
    <w:rsid w:val="00F4508A"/>
  </w:style>
  <w:style w:type="character" w:customStyle="1" w:styleId="Fontepargpadro1">
    <w:name w:val="Fonte parág. padrão1"/>
    <w:rsid w:val="00F4508A"/>
  </w:style>
  <w:style w:type="character" w:customStyle="1" w:styleId="Heading1Char">
    <w:name w:val="Heading 1 Char"/>
    <w:rsid w:val="00F4508A"/>
    <w:rPr>
      <w:rFonts w:ascii="Cambria" w:eastAsia="Calibri" w:hAnsi="Cambria" w:cs="Cambria"/>
      <w:b/>
      <w:bCs/>
      <w:color w:val="535356"/>
      <w:sz w:val="28"/>
      <w:szCs w:val="28"/>
      <w:lang w:val="pt-BR" w:bidi="ar-SA"/>
    </w:rPr>
  </w:style>
  <w:style w:type="character" w:customStyle="1" w:styleId="Textodocorpo">
    <w:name w:val="Texto do corpo_"/>
    <w:rsid w:val="00F4508A"/>
    <w:rPr>
      <w:rFonts w:ascii="Arial Narrow" w:hAnsi="Arial Narrow" w:cs="Arial Narrow"/>
      <w:spacing w:val="-5"/>
      <w:sz w:val="17"/>
      <w:szCs w:val="17"/>
      <w:highlight w:val="white"/>
      <w:lang w:bidi="ar-SA"/>
    </w:rPr>
  </w:style>
  <w:style w:type="character" w:customStyle="1" w:styleId="BodyTextChar">
    <w:name w:val="Body Text Char"/>
    <w:rsid w:val="00F4508A"/>
    <w:rPr>
      <w:rFonts w:ascii="Spranq eco sans" w:hAnsi="Spranq eco sans" w:cs="Spranq eco sans"/>
      <w:szCs w:val="22"/>
      <w:lang w:val="pt-BR" w:bidi="ar-SA"/>
    </w:rPr>
  </w:style>
  <w:style w:type="character" w:customStyle="1" w:styleId="HeaderChar">
    <w:name w:val="Header Char"/>
    <w:rsid w:val="00F4508A"/>
    <w:rPr>
      <w:rFonts w:ascii="Spranq eco sans" w:hAnsi="Spranq eco sans" w:cs="Spranq eco sans"/>
      <w:szCs w:val="22"/>
      <w:lang w:val="pt-BR" w:bidi="ar-SA"/>
    </w:rPr>
  </w:style>
  <w:style w:type="character" w:styleId="Nmerodepgina">
    <w:name w:val="page number"/>
    <w:basedOn w:val="Fontepargpadro1"/>
    <w:rsid w:val="00F4508A"/>
  </w:style>
  <w:style w:type="character" w:customStyle="1" w:styleId="Caracteresdenotaderodap">
    <w:name w:val="Caracteres de nota de rodapé"/>
    <w:rsid w:val="00F4508A"/>
    <w:rPr>
      <w:vertAlign w:val="superscript"/>
    </w:rPr>
  </w:style>
  <w:style w:type="character" w:customStyle="1" w:styleId="TextodebaloChar">
    <w:name w:val="Texto de balão Char"/>
    <w:rsid w:val="00F4508A"/>
    <w:rPr>
      <w:rFonts w:ascii="Segoe UI" w:hAnsi="Segoe UI" w:cs="Segoe UI"/>
      <w:sz w:val="18"/>
      <w:szCs w:val="18"/>
    </w:rPr>
  </w:style>
  <w:style w:type="character" w:styleId="Refdenotaderodap">
    <w:name w:val="footnote reference"/>
    <w:rsid w:val="00F4508A"/>
    <w:rPr>
      <w:vertAlign w:val="superscript"/>
    </w:rPr>
  </w:style>
  <w:style w:type="character" w:customStyle="1" w:styleId="Caracteresdenotadefim">
    <w:name w:val="Caracteres de nota de fim"/>
    <w:rsid w:val="00F4508A"/>
    <w:rPr>
      <w:vertAlign w:val="superscript"/>
    </w:rPr>
  </w:style>
  <w:style w:type="character" w:customStyle="1" w:styleId="WW-Caracteresdenotadefim">
    <w:name w:val="WW-Caracteres de nota de fim"/>
    <w:rsid w:val="00F4508A"/>
  </w:style>
  <w:style w:type="character" w:styleId="Refdenotadefim">
    <w:name w:val="endnote reference"/>
    <w:rsid w:val="00F4508A"/>
    <w:rPr>
      <w:vertAlign w:val="superscript"/>
    </w:rPr>
  </w:style>
  <w:style w:type="paragraph" w:customStyle="1" w:styleId="Ttulo10">
    <w:name w:val="Título1"/>
    <w:basedOn w:val="Normal"/>
    <w:next w:val="Corpodetexto"/>
    <w:rsid w:val="00F4508A"/>
    <w:pPr>
      <w:keepNext/>
      <w:spacing w:before="240" w:after="120"/>
    </w:pPr>
    <w:rPr>
      <w:rFonts w:ascii="Myriad Pro" w:eastAsia="Microsoft YaHei" w:hAnsi="Myriad Pro" w:cs="Mangal"/>
      <w:sz w:val="28"/>
      <w:szCs w:val="28"/>
    </w:rPr>
  </w:style>
  <w:style w:type="paragraph" w:styleId="Corpodetexto">
    <w:name w:val="Body Text"/>
    <w:basedOn w:val="Normal"/>
    <w:link w:val="CorpodetextoChar"/>
    <w:rsid w:val="00F4508A"/>
    <w:pPr>
      <w:spacing w:after="120"/>
    </w:pPr>
  </w:style>
  <w:style w:type="paragraph" w:styleId="Lista">
    <w:name w:val="List"/>
    <w:basedOn w:val="Corpodetexto"/>
    <w:rsid w:val="00F4508A"/>
    <w:rPr>
      <w:rFonts w:ascii="Myriad Pro" w:hAnsi="Myriad Pro" w:cs="Mangal"/>
    </w:rPr>
  </w:style>
  <w:style w:type="paragraph" w:styleId="Legenda">
    <w:name w:val="caption"/>
    <w:basedOn w:val="Normal"/>
    <w:qFormat/>
    <w:rsid w:val="00F4508A"/>
    <w:pPr>
      <w:suppressLineNumbers/>
      <w:spacing w:before="120" w:after="120"/>
    </w:pPr>
    <w:rPr>
      <w:rFonts w:ascii="Myriad Pro" w:hAnsi="Myriad Pro" w:cs="Mangal"/>
      <w:i/>
      <w:iCs/>
      <w:sz w:val="24"/>
      <w:szCs w:val="24"/>
    </w:rPr>
  </w:style>
  <w:style w:type="paragraph" w:customStyle="1" w:styleId="ndice">
    <w:name w:val="Índice"/>
    <w:basedOn w:val="Normal"/>
    <w:rsid w:val="00F4508A"/>
    <w:pPr>
      <w:suppressLineNumbers/>
    </w:pPr>
    <w:rPr>
      <w:rFonts w:ascii="Myriad Pro" w:hAnsi="Myriad Pro" w:cs="Mangal"/>
    </w:rPr>
  </w:style>
  <w:style w:type="paragraph" w:customStyle="1" w:styleId="Textodocorpo1">
    <w:name w:val="Texto do corpo1"/>
    <w:basedOn w:val="Normal"/>
    <w:rsid w:val="00F4508A"/>
    <w:pPr>
      <w:shd w:val="clear" w:color="auto" w:fill="FFFFFF"/>
      <w:spacing w:after="0" w:line="220" w:lineRule="exact"/>
    </w:pPr>
    <w:rPr>
      <w:rFonts w:ascii="Arial Narrow" w:hAnsi="Arial Narrow" w:cs="Arial Narrow"/>
      <w:spacing w:val="-5"/>
      <w:sz w:val="17"/>
      <w:szCs w:val="17"/>
      <w:highlight w:val="white"/>
      <w:lang/>
    </w:rPr>
  </w:style>
  <w:style w:type="paragraph" w:customStyle="1" w:styleId="CabealhoeRodap">
    <w:name w:val="Cabeçalho e Rodapé"/>
    <w:basedOn w:val="Normal"/>
    <w:rsid w:val="00F4508A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rsid w:val="00F4508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4508A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rsid w:val="00F4508A"/>
    <w:rPr>
      <w:szCs w:val="20"/>
    </w:rPr>
  </w:style>
  <w:style w:type="paragraph" w:styleId="Textodebalo">
    <w:name w:val="Balloon Text"/>
    <w:basedOn w:val="Normal"/>
    <w:rsid w:val="00F4508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rsid w:val="00F4508A"/>
  </w:style>
  <w:style w:type="paragraph" w:customStyle="1" w:styleId="Contedodatabela">
    <w:name w:val="Conteúdo da tabela"/>
    <w:basedOn w:val="Normal"/>
    <w:rsid w:val="00F4508A"/>
    <w:pPr>
      <w:suppressLineNumbers/>
    </w:pPr>
  </w:style>
  <w:style w:type="paragraph" w:customStyle="1" w:styleId="Ttulodetabela">
    <w:name w:val="Título de tabela"/>
    <w:basedOn w:val="Contedodatabela"/>
    <w:rsid w:val="00F4508A"/>
    <w:pPr>
      <w:jc w:val="center"/>
    </w:pPr>
    <w:rPr>
      <w:b/>
      <w:bCs/>
    </w:rPr>
  </w:style>
  <w:style w:type="paragraph" w:customStyle="1" w:styleId="Linhahorizontal">
    <w:name w:val="Linha horizontal"/>
    <w:basedOn w:val="Normal"/>
    <w:next w:val="Corpodetexto"/>
    <w:rsid w:val="00F4508A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orpodetextoChar">
    <w:name w:val="Corpo de texto Char"/>
    <w:basedOn w:val="Fontepargpadro"/>
    <w:link w:val="Corpodetexto"/>
    <w:rsid w:val="009E5D9B"/>
    <w:rPr>
      <w:rFonts w:ascii="Spranq eco sans" w:hAnsi="Spranq eco sans" w:cs="Spranq eco sans"/>
      <w:szCs w:val="22"/>
      <w:lang w:eastAsia="zh-CN"/>
    </w:rPr>
  </w:style>
  <w:style w:type="paragraph" w:customStyle="1" w:styleId="LO-Normal">
    <w:name w:val="LO-Normal"/>
    <w:rsid w:val="00752A0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Spranq eco sans" w:hAnsi="Spranq eco sans" w:cs="Spranq eco sans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tabs>
        <w:tab w:val="num" w:pos="0"/>
      </w:tabs>
      <w:spacing w:before="480" w:after="0"/>
      <w:ind w:left="432" w:hanging="432"/>
      <w:outlineLvl w:val="0"/>
    </w:pPr>
    <w:rPr>
      <w:rFonts w:ascii="Cambria" w:eastAsia="Calibri" w:hAnsi="Cambria" w:cs="Cambria"/>
      <w:b/>
      <w:bCs/>
      <w:color w:val="535356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1">
    <w:name w:val="Fonte parág. padrão1"/>
  </w:style>
  <w:style w:type="character" w:customStyle="1" w:styleId="Heading1Char">
    <w:name w:val="Heading 1 Char"/>
    <w:rPr>
      <w:rFonts w:ascii="Cambria" w:eastAsia="Calibri" w:hAnsi="Cambria" w:cs="Cambria"/>
      <w:b/>
      <w:bCs/>
      <w:color w:val="535356"/>
      <w:sz w:val="28"/>
      <w:szCs w:val="28"/>
      <w:lang w:val="pt-BR" w:bidi="ar-SA"/>
    </w:rPr>
  </w:style>
  <w:style w:type="character" w:customStyle="1" w:styleId="Textodocorpo">
    <w:name w:val="Texto do corpo_"/>
    <w:rPr>
      <w:rFonts w:ascii="Arial Narrow" w:hAnsi="Arial Narrow" w:cs="Arial Narrow"/>
      <w:spacing w:val="-5"/>
      <w:sz w:val="17"/>
      <w:szCs w:val="17"/>
      <w:highlight w:val="white"/>
      <w:lang w:bidi="ar-SA"/>
    </w:rPr>
  </w:style>
  <w:style w:type="character" w:customStyle="1" w:styleId="BodyTextChar">
    <w:name w:val="Body Text Char"/>
    <w:rPr>
      <w:rFonts w:ascii="Spranq eco sans" w:hAnsi="Spranq eco sans" w:cs="Spranq eco sans"/>
      <w:szCs w:val="22"/>
      <w:lang w:val="pt-BR" w:bidi="ar-SA"/>
    </w:rPr>
  </w:style>
  <w:style w:type="character" w:customStyle="1" w:styleId="HeaderChar">
    <w:name w:val="Header Char"/>
    <w:rPr>
      <w:rFonts w:ascii="Spranq eco sans" w:hAnsi="Spranq eco sans" w:cs="Spranq eco sans"/>
      <w:szCs w:val="22"/>
      <w:lang w:val="pt-BR" w:bidi="ar-SA"/>
    </w:rPr>
  </w:style>
  <w:style w:type="character" w:styleId="Nmerodepgina">
    <w:name w:val="page number"/>
    <w:basedOn w:val="Fontepargpadro1"/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styleId="Refdenotaderodap">
    <w:name w:val="footnote reference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styleId="Refdenotadefim">
    <w:name w:val="endnote reference"/>
    <w:rPr>
      <w:vertAlign w:val="superscript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Myriad Pro" w:eastAsia="Microsoft YaHei" w:hAnsi="Myriad Pro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ascii="Myriad Pro" w:hAnsi="Myriad Pro"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Myriad Pro" w:hAnsi="Myriad Pro"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ascii="Myriad Pro" w:hAnsi="Myriad Pro" w:cs="Mangal"/>
    </w:rPr>
  </w:style>
  <w:style w:type="paragraph" w:customStyle="1" w:styleId="Textodocorpo1">
    <w:name w:val="Texto do corpo1"/>
    <w:basedOn w:val="Normal"/>
    <w:pPr>
      <w:shd w:val="clear" w:color="auto" w:fill="FFFFFF"/>
      <w:spacing w:after="0" w:line="220" w:lineRule="exact"/>
    </w:pPr>
    <w:rPr>
      <w:rFonts w:ascii="Arial Narrow" w:hAnsi="Arial Narrow" w:cs="Arial Narrow"/>
      <w:spacing w:val="-5"/>
      <w:sz w:val="17"/>
      <w:szCs w:val="17"/>
      <w:highlight w:val="white"/>
      <w:lang w:val="x-none" w:eastAsia="x-none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rPr>
      <w:szCs w:val="20"/>
    </w:rPr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Linhahorizontal">
    <w:name w:val="Linha horizontal"/>
    <w:basedOn w:val="Normal"/>
    <w:next w:val="Corpodetexto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orpodetextoChar">
    <w:name w:val="Corpo de texto Char"/>
    <w:basedOn w:val="Fontepargpadro"/>
    <w:link w:val="Corpodetexto"/>
    <w:rsid w:val="009E5D9B"/>
    <w:rPr>
      <w:rFonts w:ascii="Spranq eco sans" w:hAnsi="Spranq eco sans" w:cs="Spranq eco sans"/>
      <w:szCs w:val="22"/>
      <w:lang w:eastAsia="zh-CN"/>
    </w:rPr>
  </w:style>
  <w:style w:type="paragraph" w:customStyle="1" w:styleId="LO-Normal">
    <w:name w:val="LO-Normal"/>
    <w:rsid w:val="00752A0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1431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angelicakarkoski</dc:creator>
  <cp:lastModifiedBy>dorival.tenerelli</cp:lastModifiedBy>
  <cp:revision>2</cp:revision>
  <cp:lastPrinted>1995-11-21T20:41:00Z</cp:lastPrinted>
  <dcterms:created xsi:type="dcterms:W3CDTF">2023-11-24T14:43:00Z</dcterms:created>
  <dcterms:modified xsi:type="dcterms:W3CDTF">2023-11-24T14:43:00Z</dcterms:modified>
</cp:coreProperties>
</file>